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BEC5B" w14:textId="77777777" w:rsidR="008A7C6A" w:rsidRPr="00447771" w:rsidRDefault="00282620" w:rsidP="00447771">
      <w:pPr>
        <w:spacing w:after="0" w:line="240" w:lineRule="auto"/>
        <w:ind w:left="5670"/>
        <w:rPr>
          <w:rFonts w:ascii="Century" w:eastAsia="Times New Roman" w:hAnsi="Century" w:cs="Times New Roman"/>
          <w:b/>
          <w:sz w:val="32"/>
          <w:szCs w:val="32"/>
        </w:rPr>
      </w:pPr>
      <w:bookmarkStart w:id="0" w:name="_GoBack"/>
      <w:bookmarkEnd w:id="0"/>
      <w:r w:rsidRPr="00447771">
        <w:rPr>
          <w:rFonts w:ascii="Century" w:eastAsia="Times New Roman" w:hAnsi="Century" w:cs="Times New Roman"/>
          <w:b/>
          <w:sz w:val="32"/>
          <w:szCs w:val="32"/>
        </w:rPr>
        <w:t>ЗАТВЕРДЖЕНО</w:t>
      </w:r>
    </w:p>
    <w:p w14:paraId="6D22FC62" w14:textId="2E7A9724" w:rsidR="008A7C6A" w:rsidRPr="00447771" w:rsidRDefault="00282620" w:rsidP="00447771">
      <w:pPr>
        <w:spacing w:after="0" w:line="240" w:lineRule="auto"/>
        <w:ind w:left="5670"/>
        <w:rPr>
          <w:rFonts w:ascii="Century" w:eastAsia="Times New Roman" w:hAnsi="Century" w:cs="Times New Roman"/>
          <w:sz w:val="32"/>
          <w:szCs w:val="32"/>
        </w:rPr>
      </w:pPr>
      <w:r w:rsidRPr="00447771">
        <w:rPr>
          <w:rFonts w:ascii="Century" w:eastAsia="Times New Roman" w:hAnsi="Century" w:cs="Times New Roman"/>
          <w:sz w:val="32"/>
          <w:szCs w:val="32"/>
        </w:rPr>
        <w:t>рішення сесії</w:t>
      </w:r>
      <w:r w:rsidR="00447771" w:rsidRPr="00447771">
        <w:rPr>
          <w:rFonts w:ascii="Century" w:eastAsia="Times New Roman" w:hAnsi="Century" w:cs="Times New Roman"/>
          <w:sz w:val="32"/>
          <w:szCs w:val="32"/>
        </w:rPr>
        <w:t xml:space="preserve"> </w:t>
      </w:r>
      <w:r w:rsidRPr="00447771">
        <w:rPr>
          <w:rFonts w:ascii="Century" w:eastAsia="Times New Roman" w:hAnsi="Century" w:cs="Times New Roman"/>
          <w:sz w:val="32"/>
          <w:szCs w:val="32"/>
        </w:rPr>
        <w:t>Городоцької міської ради</w:t>
      </w:r>
      <w:r w:rsidR="00447771" w:rsidRPr="00447771">
        <w:rPr>
          <w:rFonts w:ascii="Century" w:eastAsia="Times New Roman" w:hAnsi="Century" w:cs="Times New Roman"/>
          <w:sz w:val="32"/>
          <w:szCs w:val="32"/>
        </w:rPr>
        <w:t xml:space="preserve"> Львівської області</w:t>
      </w:r>
    </w:p>
    <w:p w14:paraId="0D5062B1" w14:textId="756CAA91" w:rsidR="00447771" w:rsidRPr="00447771" w:rsidRDefault="00447771" w:rsidP="00447771">
      <w:pPr>
        <w:spacing w:after="0" w:line="240" w:lineRule="auto"/>
        <w:ind w:left="5670"/>
        <w:rPr>
          <w:rFonts w:ascii="Century" w:eastAsia="Times New Roman" w:hAnsi="Century" w:cs="Times New Roman"/>
          <w:sz w:val="32"/>
          <w:szCs w:val="32"/>
        </w:rPr>
      </w:pPr>
      <w:r w:rsidRPr="00447771">
        <w:rPr>
          <w:rFonts w:ascii="Century" w:eastAsia="Times New Roman" w:hAnsi="Century" w:cs="Times New Roman"/>
          <w:sz w:val="32"/>
          <w:szCs w:val="32"/>
        </w:rPr>
        <w:t>23.09.2021 № 2473</w:t>
      </w:r>
    </w:p>
    <w:p w14:paraId="161D3D97" w14:textId="77777777" w:rsidR="008A7C6A" w:rsidRPr="00447771" w:rsidRDefault="008A7C6A">
      <w:pPr>
        <w:spacing w:after="0" w:line="240" w:lineRule="auto"/>
        <w:ind w:firstLine="709"/>
        <w:jc w:val="center"/>
        <w:rPr>
          <w:rFonts w:ascii="Century" w:eastAsia="Times New Roman" w:hAnsi="Century" w:cs="Times New Roman"/>
          <w:b/>
          <w:sz w:val="48"/>
          <w:szCs w:val="48"/>
        </w:rPr>
      </w:pPr>
    </w:p>
    <w:p w14:paraId="7AD080ED" w14:textId="77777777" w:rsidR="008A7C6A" w:rsidRPr="00447771" w:rsidRDefault="008A7C6A">
      <w:pPr>
        <w:spacing w:after="0" w:line="240" w:lineRule="auto"/>
        <w:ind w:firstLine="709"/>
        <w:jc w:val="center"/>
        <w:rPr>
          <w:rFonts w:ascii="Century" w:eastAsia="Times New Roman" w:hAnsi="Century" w:cs="Times New Roman"/>
          <w:b/>
          <w:sz w:val="48"/>
          <w:szCs w:val="48"/>
        </w:rPr>
      </w:pPr>
    </w:p>
    <w:p w14:paraId="2BEEF158" w14:textId="77777777" w:rsidR="008A7C6A" w:rsidRPr="00447771" w:rsidRDefault="008A7C6A">
      <w:pPr>
        <w:spacing w:after="0" w:line="240" w:lineRule="auto"/>
        <w:ind w:firstLine="709"/>
        <w:jc w:val="center"/>
        <w:rPr>
          <w:rFonts w:ascii="Century" w:eastAsia="Times New Roman" w:hAnsi="Century" w:cs="Times New Roman"/>
          <w:b/>
          <w:sz w:val="48"/>
          <w:szCs w:val="48"/>
        </w:rPr>
      </w:pPr>
    </w:p>
    <w:p w14:paraId="08AD9084" w14:textId="77777777" w:rsidR="008A7C6A" w:rsidRPr="00447771" w:rsidRDefault="008A7C6A">
      <w:pPr>
        <w:spacing w:after="0" w:line="240" w:lineRule="auto"/>
        <w:ind w:firstLine="709"/>
        <w:jc w:val="center"/>
        <w:rPr>
          <w:rFonts w:ascii="Century" w:eastAsia="Times New Roman" w:hAnsi="Century" w:cs="Times New Roman"/>
          <w:b/>
          <w:sz w:val="48"/>
          <w:szCs w:val="48"/>
        </w:rPr>
      </w:pPr>
    </w:p>
    <w:p w14:paraId="058DDFBD" w14:textId="77777777" w:rsidR="008A7C6A" w:rsidRPr="00447771" w:rsidRDefault="008A7C6A">
      <w:pPr>
        <w:spacing w:after="0" w:line="240" w:lineRule="auto"/>
        <w:ind w:firstLine="709"/>
        <w:jc w:val="center"/>
        <w:rPr>
          <w:rFonts w:ascii="Century" w:eastAsia="Times New Roman" w:hAnsi="Century" w:cs="Times New Roman"/>
          <w:b/>
          <w:sz w:val="48"/>
          <w:szCs w:val="48"/>
        </w:rPr>
      </w:pPr>
    </w:p>
    <w:p w14:paraId="2ECD0996" w14:textId="77777777" w:rsidR="008A7C6A" w:rsidRPr="00447771" w:rsidRDefault="008A7C6A">
      <w:pPr>
        <w:spacing w:after="0" w:line="240" w:lineRule="auto"/>
        <w:ind w:firstLine="709"/>
        <w:jc w:val="center"/>
        <w:rPr>
          <w:rFonts w:ascii="Century" w:eastAsia="Times New Roman" w:hAnsi="Century" w:cs="Times New Roman"/>
          <w:b/>
          <w:sz w:val="48"/>
          <w:szCs w:val="48"/>
        </w:rPr>
      </w:pPr>
    </w:p>
    <w:p w14:paraId="0AF5949D" w14:textId="77777777" w:rsidR="008A7C6A" w:rsidRPr="00447771" w:rsidRDefault="008A7C6A">
      <w:pPr>
        <w:spacing w:after="0" w:line="240" w:lineRule="auto"/>
        <w:ind w:firstLine="709"/>
        <w:jc w:val="center"/>
        <w:rPr>
          <w:rFonts w:ascii="Century" w:eastAsia="Times New Roman" w:hAnsi="Century" w:cs="Times New Roman"/>
          <w:b/>
          <w:sz w:val="48"/>
          <w:szCs w:val="48"/>
        </w:rPr>
      </w:pPr>
    </w:p>
    <w:p w14:paraId="0A530BB4" w14:textId="77777777" w:rsidR="008A7C6A" w:rsidRPr="00447771" w:rsidRDefault="008A7C6A">
      <w:pPr>
        <w:spacing w:after="0" w:line="240" w:lineRule="auto"/>
        <w:ind w:firstLine="709"/>
        <w:jc w:val="center"/>
        <w:rPr>
          <w:rFonts w:ascii="Century" w:eastAsia="Times New Roman" w:hAnsi="Century" w:cs="Times New Roman"/>
          <w:b/>
          <w:sz w:val="48"/>
          <w:szCs w:val="48"/>
        </w:rPr>
      </w:pPr>
    </w:p>
    <w:p w14:paraId="2EF4A280" w14:textId="77777777" w:rsidR="008A7C6A" w:rsidRPr="00447771" w:rsidRDefault="00282620">
      <w:pPr>
        <w:spacing w:after="0" w:line="240" w:lineRule="auto"/>
        <w:ind w:firstLine="709"/>
        <w:jc w:val="center"/>
        <w:rPr>
          <w:rFonts w:ascii="Century" w:eastAsia="Times New Roman" w:hAnsi="Century" w:cs="Times New Roman"/>
          <w:b/>
          <w:sz w:val="48"/>
          <w:szCs w:val="48"/>
        </w:rPr>
      </w:pPr>
      <w:r w:rsidRPr="00447771">
        <w:rPr>
          <w:rFonts w:ascii="Century" w:eastAsia="Times New Roman" w:hAnsi="Century" w:cs="Times New Roman"/>
          <w:b/>
          <w:sz w:val="48"/>
          <w:szCs w:val="48"/>
        </w:rPr>
        <w:t xml:space="preserve">ПЛАН ЗАХОДІВ </w:t>
      </w:r>
    </w:p>
    <w:p w14:paraId="7A0AE57C" w14:textId="77777777" w:rsidR="008A7C6A" w:rsidRPr="00447771" w:rsidRDefault="00282620">
      <w:pPr>
        <w:spacing w:after="0" w:line="240" w:lineRule="auto"/>
        <w:ind w:firstLine="709"/>
        <w:jc w:val="center"/>
        <w:rPr>
          <w:rFonts w:ascii="Century" w:eastAsia="Times New Roman" w:hAnsi="Century" w:cs="Times New Roman"/>
          <w:b/>
          <w:sz w:val="48"/>
          <w:szCs w:val="48"/>
        </w:rPr>
      </w:pPr>
      <w:r w:rsidRPr="00447771">
        <w:rPr>
          <w:rFonts w:ascii="Century" w:eastAsia="Times New Roman" w:hAnsi="Century" w:cs="Times New Roman"/>
          <w:b/>
          <w:sz w:val="48"/>
          <w:szCs w:val="48"/>
        </w:rPr>
        <w:t>на 2021 – 2023 роки з реалізації</w:t>
      </w:r>
    </w:p>
    <w:p w14:paraId="0F12AFD9" w14:textId="77777777" w:rsidR="008A7C6A" w:rsidRPr="00447771" w:rsidRDefault="00282620">
      <w:pPr>
        <w:spacing w:after="0" w:line="240" w:lineRule="auto"/>
        <w:ind w:firstLine="709"/>
        <w:jc w:val="center"/>
        <w:rPr>
          <w:rFonts w:ascii="Century" w:eastAsia="Times New Roman" w:hAnsi="Century" w:cs="Times New Roman"/>
          <w:b/>
          <w:sz w:val="48"/>
          <w:szCs w:val="48"/>
        </w:rPr>
      </w:pPr>
      <w:r w:rsidRPr="00447771">
        <w:rPr>
          <w:rFonts w:ascii="Century" w:eastAsia="Times New Roman" w:hAnsi="Century" w:cs="Times New Roman"/>
          <w:b/>
          <w:sz w:val="48"/>
          <w:szCs w:val="48"/>
        </w:rPr>
        <w:t xml:space="preserve">стратегії розвитку </w:t>
      </w:r>
    </w:p>
    <w:p w14:paraId="5AF0DD97" w14:textId="77777777" w:rsidR="008A7C6A" w:rsidRPr="00447771" w:rsidRDefault="00282620">
      <w:pPr>
        <w:spacing w:after="0" w:line="240" w:lineRule="auto"/>
        <w:ind w:firstLine="709"/>
        <w:jc w:val="center"/>
        <w:rPr>
          <w:rFonts w:ascii="Century" w:eastAsia="Times New Roman" w:hAnsi="Century" w:cs="Times New Roman"/>
          <w:b/>
          <w:sz w:val="48"/>
          <w:szCs w:val="48"/>
        </w:rPr>
      </w:pPr>
      <w:r w:rsidRPr="00447771">
        <w:rPr>
          <w:rFonts w:ascii="Century" w:eastAsia="Times New Roman" w:hAnsi="Century" w:cs="Times New Roman"/>
          <w:b/>
          <w:sz w:val="48"/>
          <w:szCs w:val="48"/>
        </w:rPr>
        <w:t>Городоцької територіальної громади</w:t>
      </w:r>
    </w:p>
    <w:p w14:paraId="6571C7D0" w14:textId="77777777" w:rsidR="008A7C6A" w:rsidRPr="00447771" w:rsidRDefault="00282620">
      <w:pPr>
        <w:spacing w:after="0" w:line="240" w:lineRule="auto"/>
        <w:ind w:firstLine="709"/>
        <w:jc w:val="center"/>
        <w:rPr>
          <w:rFonts w:ascii="Century" w:eastAsia="Times New Roman" w:hAnsi="Century" w:cs="Times New Roman"/>
          <w:b/>
          <w:sz w:val="48"/>
          <w:szCs w:val="48"/>
        </w:rPr>
      </w:pPr>
      <w:r w:rsidRPr="00447771">
        <w:rPr>
          <w:rFonts w:ascii="Century" w:eastAsia="Times New Roman" w:hAnsi="Century" w:cs="Times New Roman"/>
          <w:b/>
          <w:sz w:val="48"/>
          <w:szCs w:val="48"/>
        </w:rPr>
        <w:t>на період 2021 – 2027 років</w:t>
      </w:r>
    </w:p>
    <w:p w14:paraId="590B6E39" w14:textId="77777777" w:rsidR="008A7C6A" w:rsidRPr="00447771" w:rsidRDefault="008A7C6A">
      <w:pPr>
        <w:jc w:val="center"/>
        <w:rPr>
          <w:rFonts w:ascii="Century" w:hAnsi="Century"/>
        </w:rPr>
      </w:pPr>
    </w:p>
    <w:p w14:paraId="26905D9F" w14:textId="77777777" w:rsidR="008A7C6A" w:rsidRDefault="008A7C6A">
      <w:pPr>
        <w:jc w:val="center"/>
      </w:pPr>
    </w:p>
    <w:p w14:paraId="0B64593B" w14:textId="77777777" w:rsidR="008A7C6A" w:rsidRDefault="008A7C6A">
      <w:pPr>
        <w:jc w:val="center"/>
      </w:pPr>
    </w:p>
    <w:p w14:paraId="23BFF651" w14:textId="77777777" w:rsidR="008A7C6A" w:rsidRDefault="008A7C6A">
      <w:pPr>
        <w:jc w:val="center"/>
      </w:pPr>
    </w:p>
    <w:p w14:paraId="165938A7" w14:textId="77777777" w:rsidR="008A7C6A" w:rsidRDefault="008A7C6A">
      <w:pPr>
        <w:jc w:val="center"/>
      </w:pPr>
    </w:p>
    <w:p w14:paraId="77DF0D1F" w14:textId="77777777" w:rsidR="008A7C6A" w:rsidRDefault="008A7C6A">
      <w:pPr>
        <w:jc w:val="center"/>
      </w:pPr>
    </w:p>
    <w:p w14:paraId="43074FC7" w14:textId="77777777" w:rsidR="008A7C6A" w:rsidRDefault="008A7C6A">
      <w:pPr>
        <w:jc w:val="center"/>
      </w:pPr>
    </w:p>
    <w:p w14:paraId="0A8C6654" w14:textId="373DE4AF" w:rsidR="00447771" w:rsidRDefault="00447771">
      <w:r>
        <w:br w:type="page"/>
      </w:r>
    </w:p>
    <w:p w14:paraId="1FF6BBB5" w14:textId="77777777" w:rsidR="008A7C6A" w:rsidRPr="00C10902" w:rsidRDefault="00C10902" w:rsidP="00C1090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lastRenderedPageBreak/>
        <w:t>ЗМІСТ</w:t>
      </w:r>
    </w:p>
    <w:tbl>
      <w:tblPr>
        <w:tblStyle w:val="aa"/>
        <w:tblW w:w="9640" w:type="dxa"/>
        <w:tblBorders>
          <w:top w:val="nil"/>
          <w:left w:val="nil"/>
          <w:bottom w:val="nil"/>
          <w:right w:val="nil"/>
          <w:insideH w:val="nil"/>
          <w:insideV w:val="nil"/>
        </w:tblBorders>
        <w:tblLayout w:type="fixed"/>
        <w:tblLook w:val="0400" w:firstRow="0" w:lastRow="0" w:firstColumn="0" w:lastColumn="0" w:noHBand="0" w:noVBand="1"/>
      </w:tblPr>
      <w:tblGrid>
        <w:gridCol w:w="8931"/>
        <w:gridCol w:w="709"/>
      </w:tblGrid>
      <w:tr w:rsidR="008A7C6A" w14:paraId="22A1A32C" w14:textId="77777777">
        <w:tc>
          <w:tcPr>
            <w:tcW w:w="8931" w:type="dxa"/>
          </w:tcPr>
          <w:p w14:paraId="578BC5AD" w14:textId="77777777" w:rsidR="008A7C6A" w:rsidRPr="00187C6F" w:rsidRDefault="00282620" w:rsidP="009E47D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ВСТУП </w:t>
            </w:r>
            <w:r w:rsidR="00187C6F">
              <w:rPr>
                <w:rFonts w:ascii="Times New Roman" w:eastAsia="Times New Roman" w:hAnsi="Times New Roman" w:cs="Times New Roman"/>
                <w:sz w:val="28"/>
                <w:szCs w:val="28"/>
              </w:rPr>
              <w:t xml:space="preserve">                                                                                                       </w:t>
            </w:r>
            <w:r w:rsidR="00C10902">
              <w:rPr>
                <w:rFonts w:ascii="Times New Roman" w:eastAsia="Times New Roman" w:hAnsi="Times New Roman" w:cs="Times New Roman"/>
                <w:sz w:val="28"/>
                <w:szCs w:val="28"/>
              </w:rPr>
              <w:t xml:space="preserve">  </w:t>
            </w:r>
            <w:r w:rsidR="00187C6F">
              <w:rPr>
                <w:rFonts w:ascii="Times New Roman" w:eastAsia="Times New Roman" w:hAnsi="Times New Roman" w:cs="Times New Roman"/>
                <w:sz w:val="28"/>
                <w:szCs w:val="28"/>
              </w:rPr>
              <w:t xml:space="preserve">   </w:t>
            </w:r>
          </w:p>
        </w:tc>
        <w:tc>
          <w:tcPr>
            <w:tcW w:w="709" w:type="dxa"/>
          </w:tcPr>
          <w:p w14:paraId="282B5D29" w14:textId="77777777" w:rsidR="008A7C6A" w:rsidRDefault="009E47D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8A7C6A" w14:paraId="50AA771D" w14:textId="77777777">
        <w:tc>
          <w:tcPr>
            <w:tcW w:w="8931" w:type="dxa"/>
          </w:tcPr>
          <w:p w14:paraId="2DFD8815" w14:textId="77777777" w:rsidR="007B0C83" w:rsidRPr="009E47DB" w:rsidRDefault="00282620" w:rsidP="009E47DB">
            <w:pPr>
              <w:pStyle w:val="a5"/>
              <w:numPr>
                <w:ilvl w:val="0"/>
                <w:numId w:val="14"/>
              </w:numPr>
              <w:spacing w:after="0" w:line="360" w:lineRule="auto"/>
              <w:jc w:val="both"/>
              <w:rPr>
                <w:rFonts w:ascii="Times New Roman" w:eastAsia="Times New Roman" w:hAnsi="Times New Roman" w:cs="Times New Roman"/>
                <w:sz w:val="28"/>
                <w:szCs w:val="28"/>
              </w:rPr>
            </w:pPr>
            <w:r w:rsidRPr="009E47DB">
              <w:rPr>
                <w:rFonts w:ascii="Times New Roman" w:eastAsia="Times New Roman" w:hAnsi="Times New Roman" w:cs="Times New Roman"/>
                <w:sz w:val="28"/>
                <w:szCs w:val="28"/>
              </w:rPr>
              <w:t xml:space="preserve">Підстави, методика та процес підготовки Плану заходів з </w:t>
            </w:r>
          </w:p>
          <w:p w14:paraId="725A50D6" w14:textId="77777777" w:rsidR="008A7C6A" w:rsidRPr="007B0C83" w:rsidRDefault="007B0C83" w:rsidP="009E47D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82620" w:rsidRPr="007B0C83">
              <w:rPr>
                <w:rFonts w:ascii="Times New Roman" w:eastAsia="Times New Roman" w:hAnsi="Times New Roman" w:cs="Times New Roman"/>
                <w:sz w:val="28"/>
                <w:szCs w:val="28"/>
              </w:rPr>
              <w:t>реалізації Стратегії</w:t>
            </w:r>
            <w:r w:rsidRPr="007B0C83">
              <w:rPr>
                <w:rFonts w:ascii="Times New Roman" w:eastAsia="Times New Roman" w:hAnsi="Times New Roman" w:cs="Times New Roman"/>
                <w:sz w:val="28"/>
                <w:szCs w:val="28"/>
              </w:rPr>
              <w:t xml:space="preserve">                                                                                                               </w:t>
            </w:r>
          </w:p>
        </w:tc>
        <w:tc>
          <w:tcPr>
            <w:tcW w:w="709" w:type="dxa"/>
          </w:tcPr>
          <w:p w14:paraId="0DDC1F53" w14:textId="77777777" w:rsidR="008A7C6A" w:rsidRDefault="009E47D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8A7C6A" w14:paraId="01F6F15B" w14:textId="77777777">
        <w:tc>
          <w:tcPr>
            <w:tcW w:w="8931" w:type="dxa"/>
          </w:tcPr>
          <w:p w14:paraId="36A863B6" w14:textId="77777777" w:rsidR="008A7C6A" w:rsidRPr="007B0C83" w:rsidRDefault="00282620" w:rsidP="009E47D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Програми Плану заходів Стратегії</w:t>
            </w:r>
            <w:r w:rsidR="007B0C83">
              <w:rPr>
                <w:rFonts w:ascii="Times New Roman" w:eastAsia="Times New Roman" w:hAnsi="Times New Roman" w:cs="Times New Roman"/>
                <w:sz w:val="28"/>
                <w:szCs w:val="28"/>
              </w:rPr>
              <w:t xml:space="preserve">                                                                                                         </w:t>
            </w:r>
          </w:p>
        </w:tc>
        <w:tc>
          <w:tcPr>
            <w:tcW w:w="709" w:type="dxa"/>
          </w:tcPr>
          <w:p w14:paraId="7505FE3A" w14:textId="77777777" w:rsidR="008A7C6A" w:rsidRDefault="009E47D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8A7C6A" w14:paraId="63541706" w14:textId="77777777">
        <w:tc>
          <w:tcPr>
            <w:tcW w:w="8931" w:type="dxa"/>
          </w:tcPr>
          <w:p w14:paraId="7995F451" w14:textId="77777777" w:rsidR="008A7C6A" w:rsidRPr="007B0C83" w:rsidRDefault="00282620" w:rsidP="009E47D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Програма 1. Економічне зростання</w:t>
            </w:r>
            <w:r w:rsidR="007B0C83">
              <w:rPr>
                <w:rFonts w:ascii="Times New Roman" w:eastAsia="Times New Roman" w:hAnsi="Times New Roman" w:cs="Times New Roman"/>
                <w:sz w:val="28"/>
                <w:szCs w:val="28"/>
              </w:rPr>
              <w:t xml:space="preserve">                                                         </w:t>
            </w:r>
          </w:p>
        </w:tc>
        <w:tc>
          <w:tcPr>
            <w:tcW w:w="709" w:type="dxa"/>
          </w:tcPr>
          <w:p w14:paraId="08CAB37A" w14:textId="77777777" w:rsidR="008A7C6A" w:rsidRDefault="009E47D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8A7C6A" w14:paraId="41A14055" w14:textId="77777777">
        <w:tc>
          <w:tcPr>
            <w:tcW w:w="8931" w:type="dxa"/>
          </w:tcPr>
          <w:p w14:paraId="2C043ADD" w14:textId="77777777" w:rsidR="008A7C6A" w:rsidRPr="007B0C83" w:rsidRDefault="00282620" w:rsidP="009E47D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Програма 2. Висока якість життя</w:t>
            </w:r>
            <w:r w:rsidR="007B0C83">
              <w:rPr>
                <w:rFonts w:ascii="Times New Roman" w:eastAsia="Times New Roman" w:hAnsi="Times New Roman" w:cs="Times New Roman"/>
                <w:sz w:val="28"/>
                <w:szCs w:val="28"/>
              </w:rPr>
              <w:t xml:space="preserve">                                                           </w:t>
            </w:r>
          </w:p>
        </w:tc>
        <w:tc>
          <w:tcPr>
            <w:tcW w:w="709" w:type="dxa"/>
          </w:tcPr>
          <w:p w14:paraId="39530987" w14:textId="77777777" w:rsidR="008A7C6A" w:rsidRDefault="009E47D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8A7C6A" w14:paraId="2939BD61" w14:textId="77777777">
        <w:tc>
          <w:tcPr>
            <w:tcW w:w="8931" w:type="dxa"/>
          </w:tcPr>
          <w:p w14:paraId="622DD0DF" w14:textId="77777777" w:rsidR="007B0C83" w:rsidRDefault="0028262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Програма 3. Послуги для населення за європейськими </w:t>
            </w:r>
          </w:p>
          <w:p w14:paraId="12B2EC9B" w14:textId="77777777" w:rsidR="008A7C6A" w:rsidRPr="007B0C83" w:rsidRDefault="007B0C83" w:rsidP="009E47D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82620">
              <w:rPr>
                <w:rFonts w:ascii="Times New Roman" w:eastAsia="Times New Roman" w:hAnsi="Times New Roman" w:cs="Times New Roman"/>
                <w:sz w:val="28"/>
                <w:szCs w:val="28"/>
              </w:rPr>
              <w:t>стандартами</w:t>
            </w:r>
            <w:r>
              <w:rPr>
                <w:rFonts w:ascii="Times New Roman" w:eastAsia="Times New Roman" w:hAnsi="Times New Roman" w:cs="Times New Roman"/>
                <w:sz w:val="28"/>
                <w:szCs w:val="28"/>
              </w:rPr>
              <w:t xml:space="preserve">                                                                                           </w:t>
            </w:r>
          </w:p>
        </w:tc>
        <w:tc>
          <w:tcPr>
            <w:tcW w:w="709" w:type="dxa"/>
          </w:tcPr>
          <w:p w14:paraId="752BB7DE" w14:textId="77777777" w:rsidR="008A7C6A" w:rsidRDefault="009E47D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r>
      <w:tr w:rsidR="008A7C6A" w14:paraId="0A94C7F4" w14:textId="77777777">
        <w:tc>
          <w:tcPr>
            <w:tcW w:w="8931" w:type="dxa"/>
          </w:tcPr>
          <w:p w14:paraId="27230449" w14:textId="77777777" w:rsidR="008A7C6A" w:rsidRPr="007B0C83" w:rsidRDefault="00282620" w:rsidP="009E47D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Каталог технічних завдань на проєкти місцевого розвитку</w:t>
            </w:r>
            <w:r w:rsidR="007B0C83">
              <w:rPr>
                <w:rFonts w:ascii="Times New Roman" w:eastAsia="Times New Roman" w:hAnsi="Times New Roman" w:cs="Times New Roman"/>
                <w:sz w:val="28"/>
                <w:szCs w:val="28"/>
              </w:rPr>
              <w:t xml:space="preserve">                     </w:t>
            </w:r>
          </w:p>
        </w:tc>
        <w:tc>
          <w:tcPr>
            <w:tcW w:w="709" w:type="dxa"/>
          </w:tcPr>
          <w:p w14:paraId="05683A64" w14:textId="77777777" w:rsidR="008A7C6A" w:rsidRDefault="009E47D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8A7C6A" w14:paraId="35B9A540" w14:textId="77777777">
        <w:tc>
          <w:tcPr>
            <w:tcW w:w="8931" w:type="dxa"/>
          </w:tcPr>
          <w:p w14:paraId="08C782E8" w14:textId="77777777" w:rsidR="008A7C6A" w:rsidRDefault="008A7C6A">
            <w:pPr>
              <w:spacing w:line="360" w:lineRule="auto"/>
              <w:jc w:val="both"/>
              <w:rPr>
                <w:rFonts w:ascii="Times New Roman" w:eastAsia="Times New Roman" w:hAnsi="Times New Roman" w:cs="Times New Roman"/>
                <w:sz w:val="28"/>
                <w:szCs w:val="28"/>
              </w:rPr>
            </w:pPr>
          </w:p>
        </w:tc>
        <w:tc>
          <w:tcPr>
            <w:tcW w:w="709" w:type="dxa"/>
          </w:tcPr>
          <w:p w14:paraId="68F5B8A6" w14:textId="77777777" w:rsidR="008A7C6A" w:rsidRDefault="008A7C6A">
            <w:pPr>
              <w:spacing w:line="360" w:lineRule="auto"/>
              <w:jc w:val="center"/>
              <w:rPr>
                <w:rFonts w:ascii="Times New Roman" w:eastAsia="Times New Roman" w:hAnsi="Times New Roman" w:cs="Times New Roman"/>
                <w:sz w:val="28"/>
                <w:szCs w:val="28"/>
              </w:rPr>
            </w:pPr>
          </w:p>
        </w:tc>
      </w:tr>
    </w:tbl>
    <w:p w14:paraId="2E056623" w14:textId="77777777" w:rsidR="008A7C6A" w:rsidRDefault="008A7C6A">
      <w:pPr>
        <w:jc w:val="center"/>
        <w:rPr>
          <w:rFonts w:ascii="Times New Roman" w:eastAsia="Times New Roman" w:hAnsi="Times New Roman" w:cs="Times New Roman"/>
          <w:sz w:val="28"/>
          <w:szCs w:val="28"/>
        </w:rPr>
      </w:pPr>
    </w:p>
    <w:p w14:paraId="202C170C" w14:textId="77777777" w:rsidR="008A7C6A" w:rsidRDefault="008A7C6A">
      <w:pPr>
        <w:jc w:val="center"/>
      </w:pPr>
    </w:p>
    <w:p w14:paraId="567CE207" w14:textId="77777777" w:rsidR="008A7C6A" w:rsidRDefault="008A7C6A">
      <w:pPr>
        <w:jc w:val="center"/>
      </w:pPr>
    </w:p>
    <w:p w14:paraId="0FF80901" w14:textId="77777777" w:rsidR="008A7C6A" w:rsidRDefault="008A7C6A">
      <w:pPr>
        <w:jc w:val="center"/>
      </w:pPr>
    </w:p>
    <w:p w14:paraId="397E1267" w14:textId="77777777" w:rsidR="008A7C6A" w:rsidRDefault="008A7C6A">
      <w:pPr>
        <w:jc w:val="center"/>
      </w:pPr>
    </w:p>
    <w:p w14:paraId="3494C53F" w14:textId="77777777" w:rsidR="008A7C6A" w:rsidRDefault="008A7C6A">
      <w:pPr>
        <w:jc w:val="center"/>
      </w:pPr>
    </w:p>
    <w:p w14:paraId="4A5FD4D5" w14:textId="77777777" w:rsidR="008A7C6A" w:rsidRDefault="008A7C6A">
      <w:pPr>
        <w:jc w:val="center"/>
      </w:pPr>
    </w:p>
    <w:p w14:paraId="5974CC24" w14:textId="77777777" w:rsidR="008A7C6A" w:rsidRDefault="008A7C6A">
      <w:pPr>
        <w:jc w:val="center"/>
      </w:pPr>
    </w:p>
    <w:p w14:paraId="70C855F8" w14:textId="77777777" w:rsidR="008A7C6A" w:rsidRDefault="008A7C6A">
      <w:pPr>
        <w:jc w:val="center"/>
      </w:pPr>
    </w:p>
    <w:p w14:paraId="50970394" w14:textId="77777777" w:rsidR="008A7C6A" w:rsidRDefault="008A7C6A">
      <w:pPr>
        <w:jc w:val="center"/>
      </w:pPr>
    </w:p>
    <w:p w14:paraId="4C71219A" w14:textId="77777777" w:rsidR="008A7C6A" w:rsidRDefault="008A7C6A">
      <w:pPr>
        <w:jc w:val="center"/>
      </w:pPr>
    </w:p>
    <w:p w14:paraId="2B22ECCF" w14:textId="77777777" w:rsidR="008A7C6A" w:rsidRDefault="008A7C6A">
      <w:pPr>
        <w:jc w:val="center"/>
      </w:pPr>
    </w:p>
    <w:p w14:paraId="75E38F32" w14:textId="77777777" w:rsidR="008A7C6A" w:rsidRDefault="008A7C6A">
      <w:pPr>
        <w:jc w:val="center"/>
      </w:pPr>
    </w:p>
    <w:p w14:paraId="35F974BD" w14:textId="77777777" w:rsidR="008A7C6A" w:rsidRDefault="008A7C6A">
      <w:pPr>
        <w:jc w:val="center"/>
      </w:pPr>
    </w:p>
    <w:p w14:paraId="3E004F00" w14:textId="77777777" w:rsidR="008A7C6A" w:rsidRDefault="008A7C6A">
      <w:pPr>
        <w:jc w:val="center"/>
      </w:pPr>
    </w:p>
    <w:p w14:paraId="2CE392C3" w14:textId="77777777" w:rsidR="008A7C6A" w:rsidRDefault="008A7C6A">
      <w:pPr>
        <w:jc w:val="center"/>
      </w:pPr>
    </w:p>
    <w:p w14:paraId="3181FB90" w14:textId="77777777" w:rsidR="008A7C6A" w:rsidRDefault="008A7C6A">
      <w:pPr>
        <w:spacing w:after="0"/>
        <w:ind w:firstLine="709"/>
        <w:jc w:val="both"/>
        <w:rPr>
          <w:rFonts w:ascii="Times New Roman" w:eastAsia="Times New Roman" w:hAnsi="Times New Roman" w:cs="Times New Roman"/>
          <w:color w:val="000000"/>
          <w:sz w:val="28"/>
          <w:szCs w:val="28"/>
        </w:rPr>
      </w:pPr>
    </w:p>
    <w:p w14:paraId="629C8A0B" w14:textId="77777777" w:rsidR="008A7C6A" w:rsidRDefault="008A7C6A">
      <w:pPr>
        <w:spacing w:after="0"/>
        <w:ind w:firstLine="709"/>
        <w:jc w:val="both"/>
        <w:rPr>
          <w:rFonts w:ascii="Times New Roman" w:eastAsia="Times New Roman" w:hAnsi="Times New Roman" w:cs="Times New Roman"/>
          <w:color w:val="000000"/>
          <w:sz w:val="28"/>
          <w:szCs w:val="28"/>
        </w:rPr>
      </w:pPr>
    </w:p>
    <w:p w14:paraId="2A68B3D2" w14:textId="77777777" w:rsidR="008A7C6A" w:rsidRDefault="00282620">
      <w:pPr>
        <w:spacing w:after="0"/>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ВСТУП</w:t>
      </w:r>
    </w:p>
    <w:p w14:paraId="0DC74161" w14:textId="77777777" w:rsidR="008A7C6A" w:rsidRDefault="008A7C6A">
      <w:pPr>
        <w:spacing w:after="0"/>
        <w:ind w:firstLine="709"/>
        <w:jc w:val="center"/>
        <w:rPr>
          <w:rFonts w:ascii="Times New Roman" w:eastAsia="Times New Roman" w:hAnsi="Times New Roman" w:cs="Times New Roman"/>
          <w:b/>
          <w:color w:val="000000"/>
          <w:sz w:val="28"/>
          <w:szCs w:val="28"/>
        </w:rPr>
      </w:pPr>
    </w:p>
    <w:p w14:paraId="3023E1A8"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Стратегія розвитку Городоцької  територіальної громади на період  2021 – 2027 років (далі – Стратегія) є основним документом на довгострокову перспективу, який визначає напрями розвитку громади, розробки  програми соціально-економічного розвитку та інших програм громади.</w:t>
      </w:r>
    </w:p>
    <w:p w14:paraId="6B94C571"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Стратегічне бачення «</w:t>
      </w:r>
      <w:r>
        <w:rPr>
          <w:rFonts w:ascii="Times New Roman" w:eastAsia="Times New Roman" w:hAnsi="Times New Roman" w:cs="Times New Roman"/>
          <w:sz w:val="28"/>
          <w:szCs w:val="28"/>
        </w:rPr>
        <w:t>Городоцька територіальна громада – інвестиційно приваблива територія сталого динамічного розвитку з розвинутою промисловістю. Середовище відпочинку та рекреації з високим рівнем комфорту проживання та забезпечення соціально-культурних потреб мешканців»</w:t>
      </w:r>
      <w:r>
        <w:rPr>
          <w:rFonts w:ascii="Times New Roman" w:eastAsia="Times New Roman" w:hAnsi="Times New Roman" w:cs="Times New Roman"/>
          <w:color w:val="000000"/>
          <w:sz w:val="28"/>
          <w:szCs w:val="28"/>
        </w:rPr>
        <w:t xml:space="preserve"> відображає всі три стратегічні цілі, отже, - і оперативні цілі. </w:t>
      </w:r>
    </w:p>
    <w:p w14:paraId="456770F8"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Реалізація бачення Городоцької територіальної громади вимагає комплексного підходу до планування. У результаті проведених із робочою групою та представниками зацікавлених сторін аналізу та дискусії були сформульовані стратегічні та операційні цілі. </w:t>
      </w:r>
    </w:p>
    <w:p w14:paraId="2C65A9BE" w14:textId="77777777" w:rsidR="008A7C6A" w:rsidRDefault="0028262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Стратегічне бачення </w:t>
      </w:r>
      <w:proofErr w:type="spellStart"/>
      <w:r>
        <w:rPr>
          <w:rFonts w:ascii="Times New Roman" w:eastAsia="Times New Roman" w:hAnsi="Times New Roman" w:cs="Times New Roman"/>
          <w:sz w:val="28"/>
          <w:szCs w:val="28"/>
        </w:rPr>
        <w:t>досягатиметься</w:t>
      </w:r>
      <w:proofErr w:type="spellEnd"/>
      <w:r>
        <w:rPr>
          <w:rFonts w:ascii="Times New Roman" w:eastAsia="Times New Roman" w:hAnsi="Times New Roman" w:cs="Times New Roman"/>
          <w:sz w:val="28"/>
          <w:szCs w:val="28"/>
        </w:rPr>
        <w:t xml:space="preserve"> у процесі реалізації трьох стратегічних цілей:</w:t>
      </w:r>
    </w:p>
    <w:p w14:paraId="532DBB15" w14:textId="77777777" w:rsidR="008A7C6A" w:rsidRDefault="0028262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Стратегічна ціль 1: Економічне зростання.</w:t>
      </w:r>
    </w:p>
    <w:p w14:paraId="1C6F0566" w14:textId="77777777" w:rsidR="008A7C6A" w:rsidRDefault="0028262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Стратегічна ціль 2: Висока якість життя.</w:t>
      </w:r>
    </w:p>
    <w:p w14:paraId="6A2EDBB1" w14:textId="77777777" w:rsidR="008A7C6A" w:rsidRDefault="0028262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Стратегічна ціль 3: Послуги для населення за європейськими стандартами.</w:t>
      </w:r>
    </w:p>
    <w:p w14:paraId="22AEF3A3"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основі Плану заходів на 2021-2023 роки із реалізації Стратегії покладено </w:t>
      </w:r>
      <w:proofErr w:type="spellStart"/>
      <w:r>
        <w:rPr>
          <w:rFonts w:ascii="Times New Roman" w:eastAsia="Times New Roman" w:hAnsi="Times New Roman" w:cs="Times New Roman"/>
          <w:color w:val="000000"/>
          <w:sz w:val="28"/>
          <w:szCs w:val="28"/>
        </w:rPr>
        <w:t>проєктні</w:t>
      </w:r>
      <w:proofErr w:type="spellEnd"/>
      <w:r>
        <w:rPr>
          <w:rFonts w:ascii="Times New Roman" w:eastAsia="Times New Roman" w:hAnsi="Times New Roman" w:cs="Times New Roman"/>
          <w:color w:val="000000"/>
          <w:sz w:val="28"/>
          <w:szCs w:val="28"/>
        </w:rPr>
        <w:t xml:space="preserve"> ідеї, що були напрацьовані за результатами зустрічей з мешканцями громади. Всього в переліку </w:t>
      </w:r>
      <w:r w:rsidR="008B2888">
        <w:rPr>
          <w:rFonts w:ascii="Times New Roman" w:eastAsia="Times New Roman" w:hAnsi="Times New Roman" w:cs="Times New Roman"/>
          <w:color w:val="000000"/>
          <w:sz w:val="28"/>
          <w:szCs w:val="28"/>
        </w:rPr>
        <w:t>2</w:t>
      </w:r>
      <w:r w:rsidR="00964948">
        <w:rPr>
          <w:rFonts w:ascii="Times New Roman" w:eastAsia="Times New Roman" w:hAnsi="Times New Roman" w:cs="Times New Roman"/>
          <w:color w:val="000000"/>
          <w:sz w:val="28"/>
          <w:szCs w:val="28"/>
        </w:rPr>
        <w:t>4</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технічних завдань та </w:t>
      </w:r>
      <w:proofErr w:type="spellStart"/>
      <w:r>
        <w:rPr>
          <w:rFonts w:ascii="Times New Roman" w:eastAsia="Times New Roman" w:hAnsi="Times New Roman" w:cs="Times New Roman"/>
          <w:color w:val="000000"/>
          <w:sz w:val="28"/>
          <w:szCs w:val="28"/>
        </w:rPr>
        <w:t>проєктів</w:t>
      </w:r>
      <w:proofErr w:type="spellEnd"/>
      <w:r>
        <w:rPr>
          <w:rFonts w:ascii="Times New Roman" w:eastAsia="Times New Roman" w:hAnsi="Times New Roman" w:cs="Times New Roman"/>
          <w:color w:val="000000"/>
          <w:sz w:val="28"/>
          <w:szCs w:val="28"/>
        </w:rPr>
        <w:t xml:space="preserve"> місцевого розвитку. Декілька </w:t>
      </w:r>
      <w:proofErr w:type="spellStart"/>
      <w:r>
        <w:rPr>
          <w:rFonts w:ascii="Times New Roman" w:eastAsia="Times New Roman" w:hAnsi="Times New Roman" w:cs="Times New Roman"/>
          <w:color w:val="000000"/>
          <w:sz w:val="28"/>
          <w:szCs w:val="28"/>
        </w:rPr>
        <w:t>проєктів</w:t>
      </w:r>
      <w:proofErr w:type="spellEnd"/>
      <w:r>
        <w:rPr>
          <w:rFonts w:ascii="Times New Roman" w:eastAsia="Times New Roman" w:hAnsi="Times New Roman" w:cs="Times New Roman"/>
          <w:color w:val="000000"/>
          <w:sz w:val="28"/>
          <w:szCs w:val="28"/>
        </w:rPr>
        <w:t xml:space="preserve"> є довготривалими, але початок їх реалізації розпочався вже у 2021 році, тому вони </w:t>
      </w:r>
      <w:proofErr w:type="spellStart"/>
      <w:r>
        <w:rPr>
          <w:rFonts w:ascii="Times New Roman" w:eastAsia="Times New Roman" w:hAnsi="Times New Roman" w:cs="Times New Roman"/>
          <w:color w:val="000000"/>
          <w:sz w:val="28"/>
          <w:szCs w:val="28"/>
        </w:rPr>
        <w:t>влючені</w:t>
      </w:r>
      <w:proofErr w:type="spellEnd"/>
      <w:r>
        <w:rPr>
          <w:rFonts w:ascii="Times New Roman" w:eastAsia="Times New Roman" w:hAnsi="Times New Roman" w:cs="Times New Roman"/>
          <w:color w:val="000000"/>
          <w:sz w:val="28"/>
          <w:szCs w:val="28"/>
        </w:rPr>
        <w:t xml:space="preserve"> до Плану заходів на 2021-2023 роки.</w:t>
      </w:r>
    </w:p>
    <w:p w14:paraId="2CC581FE"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Конкретизація та впровадження проектів можливо через:</w:t>
      </w:r>
    </w:p>
    <w:p w14:paraId="3018B595" w14:textId="77777777" w:rsidR="008A7C6A" w:rsidRDefault="00282620">
      <w:pPr>
        <w:spacing w:after="0"/>
        <w:ind w:firstLine="708"/>
        <w:jc w:val="both"/>
        <w:rPr>
          <w:rFonts w:ascii="Times New Roman" w:eastAsia="Times New Roman" w:hAnsi="Times New Roman" w:cs="Times New Roman"/>
          <w:color w:val="000000"/>
          <w:sz w:val="28"/>
          <w:szCs w:val="28"/>
        </w:rPr>
      </w:pPr>
      <w:bookmarkStart w:id="1" w:name="bookmark=id.gjdgxs" w:colFirst="0" w:colLast="0"/>
      <w:bookmarkEnd w:id="1"/>
      <w:r>
        <w:rPr>
          <w:rFonts w:ascii="Times New Roman" w:eastAsia="Times New Roman" w:hAnsi="Times New Roman" w:cs="Times New Roman"/>
          <w:color w:val="000000"/>
          <w:sz w:val="28"/>
          <w:szCs w:val="28"/>
        </w:rPr>
        <w:t>- внесення заходів до щорічної програми соціально-економічного розвитку, можливо - галузевих регіональних програм;</w:t>
      </w:r>
      <w:bookmarkStart w:id="2" w:name="bookmark=id.30j0zll" w:colFirst="0" w:colLast="0"/>
      <w:bookmarkEnd w:id="2"/>
    </w:p>
    <w:p w14:paraId="3EFAD378" w14:textId="77777777" w:rsidR="008A7C6A" w:rsidRDefault="00282620">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залучення коштів </w:t>
      </w:r>
      <w:r w:rsidR="009E47DB">
        <w:rPr>
          <w:rFonts w:ascii="Times New Roman" w:eastAsia="Times New Roman" w:hAnsi="Times New Roman" w:cs="Times New Roman"/>
          <w:color w:val="000000"/>
          <w:sz w:val="28"/>
          <w:szCs w:val="28"/>
        </w:rPr>
        <w:t>обласного</w:t>
      </w:r>
      <w:r w:rsidR="009E47DB" w:rsidRPr="00D065E8">
        <w:rPr>
          <w:rFonts w:ascii="Times New Roman" w:eastAsia="Times New Roman" w:hAnsi="Times New Roman" w:cs="Times New Roman"/>
          <w:sz w:val="28"/>
          <w:szCs w:val="28"/>
        </w:rPr>
        <w:t>, д</w:t>
      </w:r>
      <w:r w:rsidRPr="00D065E8">
        <w:rPr>
          <w:rFonts w:ascii="Times New Roman" w:eastAsia="Times New Roman" w:hAnsi="Times New Roman" w:cs="Times New Roman"/>
          <w:sz w:val="28"/>
          <w:szCs w:val="28"/>
        </w:rPr>
        <w:t>ержавного бюджету</w:t>
      </w:r>
      <w:r>
        <w:rPr>
          <w:rFonts w:ascii="Times New Roman" w:eastAsia="Times New Roman" w:hAnsi="Times New Roman" w:cs="Times New Roman"/>
          <w:color w:val="000000"/>
          <w:sz w:val="28"/>
          <w:szCs w:val="28"/>
        </w:rPr>
        <w:t>;</w:t>
      </w:r>
      <w:bookmarkStart w:id="3" w:name="bookmark=id.1fob9te" w:colFirst="0" w:colLast="0"/>
      <w:bookmarkEnd w:id="3"/>
    </w:p>
    <w:p w14:paraId="378F813B" w14:textId="77777777" w:rsidR="008A7C6A" w:rsidRDefault="00282620">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залучення фінансування від проектів та програм міжнародної технічної допомоги суб‘єктами місцевого розвитку різних організаційно-правових форм;</w:t>
      </w:r>
      <w:bookmarkStart w:id="4" w:name="bookmark=id.3znysh7" w:colFirst="0" w:colLast="0"/>
      <w:bookmarkEnd w:id="4"/>
    </w:p>
    <w:p w14:paraId="175D77B9" w14:textId="77777777" w:rsidR="008A7C6A" w:rsidRDefault="00282620">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інших не заборонених законодавством джерел фінансування</w:t>
      </w:r>
    </w:p>
    <w:p w14:paraId="77C6AC07" w14:textId="77777777" w:rsidR="008A7C6A" w:rsidRDefault="008A7C6A">
      <w:pPr>
        <w:jc w:val="center"/>
      </w:pPr>
    </w:p>
    <w:p w14:paraId="1BC26EBF" w14:textId="77777777" w:rsidR="008A7C6A" w:rsidRPr="007B0C83" w:rsidRDefault="00282620" w:rsidP="00141470">
      <w:pPr>
        <w:numPr>
          <w:ilvl w:val="0"/>
          <w:numId w:val="9"/>
        </w:numPr>
        <w:pBdr>
          <w:top w:val="nil"/>
          <w:left w:val="nil"/>
          <w:bottom w:val="nil"/>
          <w:right w:val="nil"/>
          <w:between w:val="nil"/>
        </w:pBdr>
        <w:spacing w:after="0" w:line="259" w:lineRule="auto"/>
        <w:ind w:left="0" w:firstLine="709"/>
        <w:jc w:val="center"/>
        <w:rPr>
          <w:rFonts w:ascii="Times New Roman" w:eastAsia="Times New Roman" w:hAnsi="Times New Roman" w:cs="Times New Roman"/>
          <w:b/>
          <w:sz w:val="28"/>
          <w:szCs w:val="28"/>
        </w:rPr>
      </w:pPr>
      <w:r w:rsidRPr="007B0C83">
        <w:rPr>
          <w:rFonts w:ascii="Times New Roman" w:eastAsia="Times New Roman" w:hAnsi="Times New Roman" w:cs="Times New Roman"/>
          <w:b/>
          <w:sz w:val="28"/>
          <w:szCs w:val="28"/>
        </w:rPr>
        <w:t>Підстави, методика та процес підготовки Плану заходів з реалізації Стратегії</w:t>
      </w:r>
    </w:p>
    <w:p w14:paraId="0D1F65F0" w14:textId="77777777" w:rsidR="008A7C6A" w:rsidRPr="007B0C83" w:rsidRDefault="00282620">
      <w:pPr>
        <w:spacing w:after="0"/>
        <w:ind w:firstLine="709"/>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lastRenderedPageBreak/>
        <w:t>Методологія та організація процесу підготовки Плану заходів з реалізації у 2021-2023 роках Стратегії розвитку Городоцької територіальної громади на період 2021 – 2027 років (далі - План заходів) здійснювалася з врахуванням  таких нормативно-правових актів:</w:t>
      </w:r>
    </w:p>
    <w:p w14:paraId="089665C8" w14:textId="77777777" w:rsidR="008A7C6A" w:rsidRPr="007B0C83" w:rsidRDefault="00282620">
      <w:pPr>
        <w:spacing w:after="0"/>
        <w:ind w:firstLine="709"/>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 Законом України «Про засади державної регіональної політики» з урахуванням Цілей сталого розвитку України на період до 2030 року (затверджена Указом Президента України від 30 вересня 2019 року № 722);</w:t>
      </w:r>
    </w:p>
    <w:p w14:paraId="0CCB68F9" w14:textId="77777777" w:rsidR="008A7C6A" w:rsidRPr="007B0C83" w:rsidRDefault="00282620">
      <w:pPr>
        <w:spacing w:after="0"/>
        <w:ind w:firstLine="709"/>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 Порядком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затверджений постановою Кабінету Міністрів України від 11.11.2015 № 932 (зі змінами);</w:t>
      </w:r>
    </w:p>
    <w:p w14:paraId="7286DE96" w14:textId="77777777" w:rsidR="008A7C6A" w:rsidRPr="007B0C83" w:rsidRDefault="00282620">
      <w:pPr>
        <w:spacing w:after="0"/>
        <w:ind w:firstLine="709"/>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 наказом Міністерства регіонального розвитку, будівництва та житлово-комунального господарства України від 30 березня 2016 року №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 (зі змінами);</w:t>
      </w:r>
    </w:p>
    <w:p w14:paraId="3B16214B" w14:textId="77777777" w:rsidR="008A7C6A" w:rsidRPr="007B0C83" w:rsidRDefault="00282620">
      <w:pPr>
        <w:spacing w:after="0"/>
        <w:ind w:firstLine="709"/>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 рішенням Городоцької міської ради від 22 липня  2021 року № 1945  «Про затвердження Стратегії розвитку Городоцької територіальної громади на період  2021 - 2027 роки».</w:t>
      </w:r>
    </w:p>
    <w:p w14:paraId="5B081D60" w14:textId="77777777" w:rsidR="008A7C6A" w:rsidRPr="007B0C83" w:rsidRDefault="00282620">
      <w:pPr>
        <w:spacing w:after="0"/>
        <w:ind w:firstLine="709"/>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З метою визначення пріоритетів розвитку громади  здійснено громадське обговорення проекту Стратегії з мешканцями 36 населених пунктів. План заходів безпосередньо опрацьовано спеціалістами відділу економічного розвитку, інвестицій та МТД Городоцької міської ради.</w:t>
      </w:r>
    </w:p>
    <w:p w14:paraId="615BD1A0" w14:textId="77777777" w:rsidR="008A7C6A" w:rsidRPr="007B0C83" w:rsidRDefault="00282620">
      <w:pPr>
        <w:spacing w:after="0"/>
        <w:ind w:firstLine="709"/>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У процесі розробки Плану заходів, технічні завдання були оцінені і зібрані в три тематичні програми з урахуванням їх взаємного посилення і доповнення. Проєкт Плану заходів узгоджено з наявними і передбачуваними джерелами фінансування і можливостями для реалізації технічних завдань, а самі технічні завдання були перевірені на предмет відповідності Стратегії розвитку Львівської області на 2021-2027 роки.</w:t>
      </w:r>
    </w:p>
    <w:p w14:paraId="1A85DA98" w14:textId="77777777" w:rsidR="008A7C6A" w:rsidRPr="007B0C83" w:rsidRDefault="00282620">
      <w:pPr>
        <w:spacing w:after="0"/>
        <w:ind w:firstLine="709"/>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У ході процесу підготовки Плану заходів максимально широко використовувалися методологічні підходи та інструменти для стратегічного і оперативного планування, що застосовуються в країнах ЄС, із врахуванням особливостей Городоцької територіальної громади. Перелік принципів та інструментів, що були використані для визначення сфер фінансування, передбачав</w:t>
      </w:r>
      <w:r w:rsidR="009E47DB">
        <w:rPr>
          <w:rFonts w:ascii="Times New Roman" w:eastAsia="Times New Roman" w:hAnsi="Times New Roman" w:cs="Times New Roman"/>
          <w:sz w:val="28"/>
          <w:szCs w:val="28"/>
        </w:rPr>
        <w:t>:</w:t>
      </w:r>
    </w:p>
    <w:p w14:paraId="1C1FA92D" w14:textId="77777777" w:rsidR="008A7C6A" w:rsidRPr="007B0C83" w:rsidRDefault="009E47D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282620" w:rsidRPr="007B0C83">
        <w:rPr>
          <w:rFonts w:ascii="Times New Roman" w:eastAsia="Times New Roman" w:hAnsi="Times New Roman" w:cs="Times New Roman"/>
          <w:sz w:val="28"/>
          <w:szCs w:val="28"/>
        </w:rPr>
        <w:t xml:space="preserve">артнерство – узгодженість спільних цілей, що досягалася шляхом консультацій та на основі консенсусу представників влади, освітніх установ, </w:t>
      </w:r>
      <w:r w:rsidR="00282620" w:rsidRPr="007B0C83">
        <w:rPr>
          <w:rFonts w:ascii="Times New Roman" w:eastAsia="Times New Roman" w:hAnsi="Times New Roman" w:cs="Times New Roman"/>
          <w:sz w:val="28"/>
          <w:szCs w:val="28"/>
        </w:rPr>
        <w:lastRenderedPageBreak/>
        <w:t xml:space="preserve">організацій громадянського суспільства та інших відповідних </w:t>
      </w:r>
      <w:r>
        <w:rPr>
          <w:rFonts w:ascii="Times New Roman" w:eastAsia="Times New Roman" w:hAnsi="Times New Roman" w:cs="Times New Roman"/>
          <w:sz w:val="28"/>
          <w:szCs w:val="28"/>
        </w:rPr>
        <w:t>зацікавлених сторін;</w:t>
      </w:r>
    </w:p>
    <w:p w14:paraId="05A9E06B" w14:textId="77777777" w:rsidR="008A7C6A" w:rsidRPr="007B0C83" w:rsidRDefault="009E47D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282620" w:rsidRPr="007B0C83">
        <w:rPr>
          <w:rFonts w:ascii="Times New Roman" w:eastAsia="Times New Roman" w:hAnsi="Times New Roman" w:cs="Times New Roman"/>
          <w:sz w:val="28"/>
          <w:szCs w:val="28"/>
        </w:rPr>
        <w:t>пільну участь та зацікавленість – забезпечення широкої соціальної згоди, громадської підтримки реалізації, зацікавленості діяти в напрямі спільних цілей, взаємної довіри, спільної відповідальності і підзвітності, а також захист від спроб окремих суб’єктів розвитку за</w:t>
      </w:r>
      <w:r>
        <w:rPr>
          <w:rFonts w:ascii="Times New Roman" w:eastAsia="Times New Roman" w:hAnsi="Times New Roman" w:cs="Times New Roman"/>
          <w:sz w:val="28"/>
          <w:szCs w:val="28"/>
        </w:rPr>
        <w:t>довольнити лише власні інтереси;</w:t>
      </w:r>
    </w:p>
    <w:p w14:paraId="61131DC5" w14:textId="77777777" w:rsidR="008A7C6A" w:rsidRPr="007B0C83" w:rsidRDefault="009E47D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282620" w:rsidRPr="007B0C83">
        <w:rPr>
          <w:rFonts w:ascii="Times New Roman" w:eastAsia="Times New Roman" w:hAnsi="Times New Roman" w:cs="Times New Roman"/>
          <w:sz w:val="28"/>
          <w:szCs w:val="28"/>
        </w:rPr>
        <w:t>талість – результат застосування усталених принципів і методологічних інструментів, а саме – баланс і узгодженість стратегічних і операційних елем</w:t>
      </w:r>
      <w:r>
        <w:rPr>
          <w:rFonts w:ascii="Times New Roman" w:eastAsia="Times New Roman" w:hAnsi="Times New Roman" w:cs="Times New Roman"/>
          <w:sz w:val="28"/>
          <w:szCs w:val="28"/>
        </w:rPr>
        <w:t>ентів (цілей, заходів, програм);</w:t>
      </w:r>
    </w:p>
    <w:p w14:paraId="3569F18C" w14:textId="77777777" w:rsidR="008A7C6A" w:rsidRPr="007B0C83" w:rsidRDefault="009E47D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w:t>
      </w:r>
      <w:r w:rsidR="00282620" w:rsidRPr="007B0C83">
        <w:rPr>
          <w:rFonts w:ascii="Times New Roman" w:eastAsia="Times New Roman" w:hAnsi="Times New Roman" w:cs="Times New Roman"/>
          <w:sz w:val="28"/>
          <w:szCs w:val="28"/>
        </w:rPr>
        <w:t xml:space="preserve">нтеграцію – досягнення широкої участі усіх зацікавлених сторін та забезпечення їх потреб на регіональному рівні </w:t>
      </w:r>
      <w:r>
        <w:rPr>
          <w:rFonts w:ascii="Times New Roman" w:eastAsia="Times New Roman" w:hAnsi="Times New Roman" w:cs="Times New Roman"/>
          <w:sz w:val="28"/>
          <w:szCs w:val="28"/>
        </w:rPr>
        <w:t>через розробку спільних заходів;</w:t>
      </w:r>
    </w:p>
    <w:p w14:paraId="3C645FAD" w14:textId="77777777" w:rsidR="008A7C6A" w:rsidRPr="007B0C83" w:rsidRDefault="009E47D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w:t>
      </w:r>
      <w:r w:rsidR="00282620" w:rsidRPr="007B0C83">
        <w:rPr>
          <w:rFonts w:ascii="Times New Roman" w:eastAsia="Times New Roman" w:hAnsi="Times New Roman" w:cs="Times New Roman"/>
          <w:sz w:val="28"/>
          <w:szCs w:val="28"/>
        </w:rPr>
        <w:t xml:space="preserve">нновацію – визначення оптимальних і оригінальних дій у вигляді </w:t>
      </w:r>
      <w:proofErr w:type="spellStart"/>
      <w:r w:rsidR="00282620" w:rsidRPr="007B0C83">
        <w:rPr>
          <w:rFonts w:ascii="Times New Roman" w:eastAsia="Times New Roman" w:hAnsi="Times New Roman" w:cs="Times New Roman"/>
          <w:sz w:val="28"/>
          <w:szCs w:val="28"/>
        </w:rPr>
        <w:t>проєктів</w:t>
      </w:r>
      <w:proofErr w:type="spellEnd"/>
      <w:r w:rsidR="00282620" w:rsidRPr="007B0C83">
        <w:rPr>
          <w:rFonts w:ascii="Times New Roman" w:eastAsia="Times New Roman" w:hAnsi="Times New Roman" w:cs="Times New Roman"/>
          <w:sz w:val="28"/>
          <w:szCs w:val="28"/>
        </w:rPr>
        <w:t xml:space="preserve"> з метою максимально ефективного використання на</w:t>
      </w:r>
      <w:r>
        <w:rPr>
          <w:rFonts w:ascii="Times New Roman" w:eastAsia="Times New Roman" w:hAnsi="Times New Roman" w:cs="Times New Roman"/>
          <w:sz w:val="28"/>
          <w:szCs w:val="28"/>
        </w:rPr>
        <w:t>явних ресурсів;</w:t>
      </w:r>
    </w:p>
    <w:p w14:paraId="71B74530" w14:textId="77777777" w:rsidR="008A7C6A" w:rsidRPr="007B0C83" w:rsidRDefault="009E47D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282620" w:rsidRPr="007B0C83">
        <w:rPr>
          <w:rFonts w:ascii="Times New Roman" w:eastAsia="Times New Roman" w:hAnsi="Times New Roman" w:cs="Times New Roman"/>
          <w:sz w:val="28"/>
          <w:szCs w:val="28"/>
        </w:rPr>
        <w:t>аритетність – забезпечення рівних можливостей доступу до ресурсів державної фінанс</w:t>
      </w:r>
      <w:r>
        <w:rPr>
          <w:rFonts w:ascii="Times New Roman" w:eastAsia="Times New Roman" w:hAnsi="Times New Roman" w:cs="Times New Roman"/>
          <w:sz w:val="28"/>
          <w:szCs w:val="28"/>
        </w:rPr>
        <w:t>ової підтримки розвитку громади.</w:t>
      </w:r>
    </w:p>
    <w:p w14:paraId="1EE63E5F" w14:textId="77777777" w:rsidR="008A7C6A" w:rsidRPr="007B0C83" w:rsidRDefault="00282620">
      <w:pPr>
        <w:spacing w:after="0"/>
        <w:ind w:firstLine="708"/>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 xml:space="preserve">Кожна стратегічна ціль (Програма) складається з декількох оперативних цілей (напрямів): </w:t>
      </w:r>
    </w:p>
    <w:tbl>
      <w:tblPr>
        <w:tblStyle w:val="ab"/>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1"/>
        <w:gridCol w:w="5723"/>
      </w:tblGrid>
      <w:tr w:rsidR="007B0C83" w:rsidRPr="007B0C83" w14:paraId="1277A108" w14:textId="77777777">
        <w:trPr>
          <w:trHeight w:val="789"/>
        </w:trPr>
        <w:tc>
          <w:tcPr>
            <w:tcW w:w="3631" w:type="dxa"/>
            <w:shd w:val="clear" w:color="auto" w:fill="95B3D7"/>
            <w:vAlign w:val="center"/>
          </w:tcPr>
          <w:p w14:paraId="01F386C7" w14:textId="77777777" w:rsidR="008A7C6A" w:rsidRPr="007B0C83" w:rsidRDefault="00282620">
            <w:pPr>
              <w:jc w:val="center"/>
              <w:rPr>
                <w:rFonts w:ascii="Times New Roman" w:eastAsia="Times New Roman" w:hAnsi="Times New Roman" w:cs="Times New Roman"/>
                <w:b/>
                <w:sz w:val="28"/>
                <w:szCs w:val="28"/>
              </w:rPr>
            </w:pPr>
            <w:r w:rsidRPr="007B0C83">
              <w:rPr>
                <w:rFonts w:ascii="Times New Roman" w:eastAsia="Times New Roman" w:hAnsi="Times New Roman" w:cs="Times New Roman"/>
                <w:b/>
                <w:sz w:val="28"/>
                <w:szCs w:val="28"/>
              </w:rPr>
              <w:t>Стратегічні цілі (Програми)</w:t>
            </w:r>
          </w:p>
        </w:tc>
        <w:tc>
          <w:tcPr>
            <w:tcW w:w="5723" w:type="dxa"/>
            <w:shd w:val="clear" w:color="auto" w:fill="95B3D7"/>
            <w:vAlign w:val="center"/>
          </w:tcPr>
          <w:p w14:paraId="76861F9C" w14:textId="77777777" w:rsidR="008A7C6A" w:rsidRPr="007B0C83" w:rsidRDefault="00282620">
            <w:pPr>
              <w:ind w:firstLine="709"/>
              <w:jc w:val="both"/>
              <w:rPr>
                <w:rFonts w:ascii="Times New Roman" w:eastAsia="Times New Roman" w:hAnsi="Times New Roman" w:cs="Times New Roman"/>
                <w:b/>
                <w:sz w:val="28"/>
                <w:szCs w:val="28"/>
              </w:rPr>
            </w:pPr>
            <w:r w:rsidRPr="007B0C83">
              <w:rPr>
                <w:rFonts w:ascii="Times New Roman" w:eastAsia="Times New Roman" w:hAnsi="Times New Roman" w:cs="Times New Roman"/>
                <w:b/>
                <w:sz w:val="28"/>
                <w:szCs w:val="28"/>
              </w:rPr>
              <w:t>Оперативні цілі (Напрями)</w:t>
            </w:r>
          </w:p>
        </w:tc>
      </w:tr>
      <w:tr w:rsidR="007B0C83" w:rsidRPr="007B0C83" w14:paraId="7D4783B3" w14:textId="77777777">
        <w:trPr>
          <w:trHeight w:val="471"/>
        </w:trPr>
        <w:tc>
          <w:tcPr>
            <w:tcW w:w="3631" w:type="dxa"/>
            <w:vMerge w:val="restart"/>
            <w:shd w:val="clear" w:color="auto" w:fill="DAEEF3"/>
          </w:tcPr>
          <w:p w14:paraId="126975F8" w14:textId="77777777" w:rsidR="008A7C6A" w:rsidRPr="007B0C83" w:rsidRDefault="00282620">
            <w:pPr>
              <w:jc w:val="both"/>
              <w:rPr>
                <w:rFonts w:ascii="Times New Roman" w:eastAsia="Times New Roman" w:hAnsi="Times New Roman" w:cs="Times New Roman"/>
                <w:b/>
                <w:i/>
                <w:sz w:val="28"/>
                <w:szCs w:val="28"/>
              </w:rPr>
            </w:pPr>
            <w:r w:rsidRPr="007B0C83">
              <w:rPr>
                <w:rFonts w:ascii="Times New Roman" w:eastAsia="Times New Roman" w:hAnsi="Times New Roman" w:cs="Times New Roman"/>
                <w:b/>
                <w:sz w:val="28"/>
                <w:szCs w:val="28"/>
              </w:rPr>
              <w:t>1.Економічне зростання</w:t>
            </w:r>
          </w:p>
        </w:tc>
        <w:tc>
          <w:tcPr>
            <w:tcW w:w="5723" w:type="dxa"/>
            <w:tcBorders>
              <w:top w:val="single" w:sz="4" w:space="0" w:color="000000"/>
              <w:left w:val="single" w:sz="4" w:space="0" w:color="000000"/>
              <w:bottom w:val="single" w:sz="4" w:space="0" w:color="000000"/>
              <w:right w:val="single" w:sz="4" w:space="0" w:color="000000"/>
            </w:tcBorders>
          </w:tcPr>
          <w:p w14:paraId="72DF5833" w14:textId="77777777" w:rsidR="008A7C6A" w:rsidRPr="007B0C83" w:rsidRDefault="00282620">
            <w:pPr>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 xml:space="preserve">1.1 Створення сприятливого інвестиційного клімату </w:t>
            </w:r>
          </w:p>
        </w:tc>
      </w:tr>
      <w:tr w:rsidR="007B0C83" w:rsidRPr="007B0C83" w14:paraId="4DDF094A" w14:textId="77777777">
        <w:tc>
          <w:tcPr>
            <w:tcW w:w="3631" w:type="dxa"/>
            <w:vMerge/>
            <w:shd w:val="clear" w:color="auto" w:fill="DAEEF3"/>
          </w:tcPr>
          <w:p w14:paraId="3B946EE0" w14:textId="77777777" w:rsidR="008A7C6A" w:rsidRPr="007B0C83" w:rsidRDefault="008A7C6A">
            <w:pPr>
              <w:pBdr>
                <w:top w:val="nil"/>
                <w:left w:val="nil"/>
                <w:bottom w:val="nil"/>
                <w:right w:val="nil"/>
                <w:between w:val="nil"/>
              </w:pBdr>
              <w:rPr>
                <w:rFonts w:ascii="Times New Roman" w:eastAsia="Times New Roman" w:hAnsi="Times New Roman" w:cs="Times New Roman"/>
                <w:sz w:val="28"/>
                <w:szCs w:val="28"/>
              </w:rPr>
            </w:pPr>
          </w:p>
        </w:tc>
        <w:tc>
          <w:tcPr>
            <w:tcW w:w="5723" w:type="dxa"/>
            <w:tcBorders>
              <w:top w:val="single" w:sz="4" w:space="0" w:color="000000"/>
              <w:left w:val="single" w:sz="4" w:space="0" w:color="000000"/>
              <w:bottom w:val="single" w:sz="4" w:space="0" w:color="000000"/>
              <w:right w:val="single" w:sz="4" w:space="0" w:color="000000"/>
            </w:tcBorders>
          </w:tcPr>
          <w:p w14:paraId="486E6329" w14:textId="77777777" w:rsidR="008A7C6A" w:rsidRPr="007B0C83" w:rsidRDefault="00282620">
            <w:pPr>
              <w:jc w:val="both"/>
              <w:rPr>
                <w:rFonts w:ascii="Times New Roman" w:eastAsia="Times New Roman" w:hAnsi="Times New Roman" w:cs="Times New Roman"/>
                <w:i/>
                <w:sz w:val="28"/>
                <w:szCs w:val="28"/>
              </w:rPr>
            </w:pPr>
            <w:r w:rsidRPr="007B0C83">
              <w:rPr>
                <w:rFonts w:ascii="Times New Roman" w:eastAsia="Times New Roman" w:hAnsi="Times New Roman" w:cs="Times New Roman"/>
                <w:sz w:val="28"/>
                <w:szCs w:val="28"/>
              </w:rPr>
              <w:t>1.2 Підвищення туристичної привабливості території</w:t>
            </w:r>
          </w:p>
        </w:tc>
      </w:tr>
      <w:tr w:rsidR="007B0C83" w:rsidRPr="007B0C83" w14:paraId="4244AD32" w14:textId="77777777">
        <w:trPr>
          <w:trHeight w:val="471"/>
        </w:trPr>
        <w:tc>
          <w:tcPr>
            <w:tcW w:w="3631" w:type="dxa"/>
            <w:vMerge w:val="restart"/>
            <w:shd w:val="clear" w:color="auto" w:fill="DAEEF3"/>
          </w:tcPr>
          <w:p w14:paraId="00743D38" w14:textId="77777777" w:rsidR="008A7C6A" w:rsidRPr="007B0C83" w:rsidRDefault="00282620">
            <w:pPr>
              <w:jc w:val="both"/>
              <w:rPr>
                <w:rFonts w:ascii="Times New Roman" w:eastAsia="Times New Roman" w:hAnsi="Times New Roman" w:cs="Times New Roman"/>
                <w:b/>
                <w:i/>
                <w:sz w:val="28"/>
                <w:szCs w:val="28"/>
              </w:rPr>
            </w:pPr>
            <w:r w:rsidRPr="007B0C83">
              <w:rPr>
                <w:rFonts w:ascii="Times New Roman" w:eastAsia="Times New Roman" w:hAnsi="Times New Roman" w:cs="Times New Roman"/>
                <w:b/>
                <w:sz w:val="28"/>
                <w:szCs w:val="28"/>
              </w:rPr>
              <w:t>2 Висока якість життя</w:t>
            </w:r>
          </w:p>
        </w:tc>
        <w:tc>
          <w:tcPr>
            <w:tcW w:w="5723" w:type="dxa"/>
            <w:tcBorders>
              <w:top w:val="single" w:sz="4" w:space="0" w:color="000000"/>
              <w:left w:val="single" w:sz="4" w:space="0" w:color="000000"/>
              <w:bottom w:val="single" w:sz="4" w:space="0" w:color="000000"/>
              <w:right w:val="single" w:sz="4" w:space="0" w:color="000000"/>
            </w:tcBorders>
          </w:tcPr>
          <w:p w14:paraId="065D3EF3" w14:textId="77777777" w:rsidR="008A7C6A" w:rsidRPr="007B0C83" w:rsidRDefault="00282620">
            <w:pPr>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2.1 Впорядкування існуючих та створення нових відпочинково - рекреаційних зон</w:t>
            </w:r>
          </w:p>
        </w:tc>
      </w:tr>
      <w:tr w:rsidR="007B0C83" w:rsidRPr="007B0C83" w14:paraId="7D6AAD79" w14:textId="77777777">
        <w:trPr>
          <w:trHeight w:val="636"/>
        </w:trPr>
        <w:tc>
          <w:tcPr>
            <w:tcW w:w="3631" w:type="dxa"/>
            <w:vMerge/>
            <w:shd w:val="clear" w:color="auto" w:fill="DAEEF3"/>
          </w:tcPr>
          <w:p w14:paraId="5FB52FFC" w14:textId="77777777" w:rsidR="008A7C6A" w:rsidRPr="007B0C83" w:rsidRDefault="008A7C6A">
            <w:pPr>
              <w:pBdr>
                <w:top w:val="nil"/>
                <w:left w:val="nil"/>
                <w:bottom w:val="nil"/>
                <w:right w:val="nil"/>
                <w:between w:val="nil"/>
              </w:pBdr>
              <w:rPr>
                <w:rFonts w:ascii="Times New Roman" w:eastAsia="Times New Roman" w:hAnsi="Times New Roman" w:cs="Times New Roman"/>
                <w:sz w:val="28"/>
                <w:szCs w:val="28"/>
              </w:rPr>
            </w:pPr>
          </w:p>
        </w:tc>
        <w:tc>
          <w:tcPr>
            <w:tcW w:w="5723" w:type="dxa"/>
            <w:tcBorders>
              <w:top w:val="single" w:sz="4" w:space="0" w:color="000000"/>
              <w:left w:val="single" w:sz="4" w:space="0" w:color="000000"/>
              <w:bottom w:val="single" w:sz="4" w:space="0" w:color="000000"/>
              <w:right w:val="single" w:sz="4" w:space="0" w:color="000000"/>
            </w:tcBorders>
          </w:tcPr>
          <w:p w14:paraId="44FEC8D0" w14:textId="77777777" w:rsidR="008A7C6A" w:rsidRPr="007B0C83" w:rsidRDefault="00282620">
            <w:pPr>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2.2 Модернізація інфраструктури та транспортного сполучення на території громади</w:t>
            </w:r>
          </w:p>
        </w:tc>
      </w:tr>
      <w:tr w:rsidR="007B0C83" w:rsidRPr="007B0C83" w14:paraId="63EF46AF" w14:textId="77777777">
        <w:trPr>
          <w:trHeight w:val="733"/>
        </w:trPr>
        <w:tc>
          <w:tcPr>
            <w:tcW w:w="3631" w:type="dxa"/>
            <w:vMerge/>
            <w:shd w:val="clear" w:color="auto" w:fill="DAEEF3"/>
          </w:tcPr>
          <w:p w14:paraId="008DF9F7" w14:textId="77777777" w:rsidR="008A7C6A" w:rsidRPr="007B0C83" w:rsidRDefault="008A7C6A">
            <w:pPr>
              <w:pBdr>
                <w:top w:val="nil"/>
                <w:left w:val="nil"/>
                <w:bottom w:val="nil"/>
                <w:right w:val="nil"/>
                <w:between w:val="nil"/>
              </w:pBdr>
              <w:rPr>
                <w:rFonts w:ascii="Times New Roman" w:eastAsia="Times New Roman" w:hAnsi="Times New Roman" w:cs="Times New Roman"/>
                <w:sz w:val="28"/>
                <w:szCs w:val="28"/>
              </w:rPr>
            </w:pPr>
          </w:p>
        </w:tc>
        <w:tc>
          <w:tcPr>
            <w:tcW w:w="5723" w:type="dxa"/>
            <w:tcBorders>
              <w:top w:val="single" w:sz="4" w:space="0" w:color="000000"/>
              <w:left w:val="single" w:sz="4" w:space="0" w:color="000000"/>
              <w:right w:val="single" w:sz="4" w:space="0" w:color="000000"/>
            </w:tcBorders>
          </w:tcPr>
          <w:p w14:paraId="61BB27B5" w14:textId="77777777" w:rsidR="008A7C6A" w:rsidRPr="007B0C83" w:rsidRDefault="00282620">
            <w:pPr>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2.3 Забезпечення охорони навколишнього природного середовища</w:t>
            </w:r>
          </w:p>
        </w:tc>
      </w:tr>
      <w:tr w:rsidR="007B0C83" w:rsidRPr="007B0C83" w14:paraId="4DC7EE94" w14:textId="77777777">
        <w:trPr>
          <w:trHeight w:val="495"/>
        </w:trPr>
        <w:tc>
          <w:tcPr>
            <w:tcW w:w="3631" w:type="dxa"/>
            <w:vMerge w:val="restart"/>
            <w:shd w:val="clear" w:color="auto" w:fill="DAEEF3"/>
          </w:tcPr>
          <w:p w14:paraId="6D779D82" w14:textId="77777777" w:rsidR="008A7C6A" w:rsidRPr="007B0C83" w:rsidRDefault="00282620">
            <w:pPr>
              <w:jc w:val="both"/>
              <w:rPr>
                <w:rFonts w:ascii="Times New Roman" w:eastAsia="Times New Roman" w:hAnsi="Times New Roman" w:cs="Times New Roman"/>
                <w:b/>
                <w:sz w:val="28"/>
                <w:szCs w:val="28"/>
              </w:rPr>
            </w:pPr>
            <w:r w:rsidRPr="007B0C83">
              <w:rPr>
                <w:rFonts w:ascii="Times New Roman" w:eastAsia="Times New Roman" w:hAnsi="Times New Roman" w:cs="Times New Roman"/>
                <w:b/>
                <w:sz w:val="28"/>
                <w:szCs w:val="28"/>
              </w:rPr>
              <w:t>3. Послуги для населення за європейськими стандартами</w:t>
            </w:r>
          </w:p>
          <w:p w14:paraId="20E280AF" w14:textId="77777777" w:rsidR="008A7C6A" w:rsidRPr="007B0C83" w:rsidRDefault="008A7C6A">
            <w:pPr>
              <w:jc w:val="both"/>
              <w:rPr>
                <w:rFonts w:ascii="Times New Roman" w:eastAsia="Times New Roman" w:hAnsi="Times New Roman" w:cs="Times New Roman"/>
                <w:b/>
                <w:i/>
                <w:sz w:val="28"/>
                <w:szCs w:val="28"/>
              </w:rPr>
            </w:pPr>
          </w:p>
        </w:tc>
        <w:tc>
          <w:tcPr>
            <w:tcW w:w="5723" w:type="dxa"/>
            <w:tcBorders>
              <w:top w:val="single" w:sz="4" w:space="0" w:color="000000"/>
              <w:left w:val="single" w:sz="4" w:space="0" w:color="000000"/>
              <w:bottom w:val="single" w:sz="4" w:space="0" w:color="000000"/>
              <w:right w:val="single" w:sz="4" w:space="0" w:color="000000"/>
            </w:tcBorders>
          </w:tcPr>
          <w:p w14:paraId="2C6F882D" w14:textId="77777777" w:rsidR="008A7C6A" w:rsidRPr="007B0C83" w:rsidRDefault="00282620">
            <w:pPr>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3.1 Оптимізація послуг комунальних підприємств</w:t>
            </w:r>
          </w:p>
        </w:tc>
      </w:tr>
      <w:tr w:rsidR="007B0C83" w:rsidRPr="007B0C83" w14:paraId="7BBD1CE2" w14:textId="77777777">
        <w:trPr>
          <w:trHeight w:val="691"/>
        </w:trPr>
        <w:tc>
          <w:tcPr>
            <w:tcW w:w="3631" w:type="dxa"/>
            <w:vMerge/>
            <w:shd w:val="clear" w:color="auto" w:fill="DAEEF3"/>
          </w:tcPr>
          <w:p w14:paraId="0A188181" w14:textId="77777777" w:rsidR="008A7C6A" w:rsidRPr="007B0C83" w:rsidRDefault="008A7C6A">
            <w:pPr>
              <w:pBdr>
                <w:top w:val="nil"/>
                <w:left w:val="nil"/>
                <w:bottom w:val="nil"/>
                <w:right w:val="nil"/>
                <w:between w:val="nil"/>
              </w:pBdr>
              <w:rPr>
                <w:rFonts w:ascii="Times New Roman" w:eastAsia="Times New Roman" w:hAnsi="Times New Roman" w:cs="Times New Roman"/>
                <w:sz w:val="28"/>
                <w:szCs w:val="28"/>
              </w:rPr>
            </w:pPr>
          </w:p>
        </w:tc>
        <w:tc>
          <w:tcPr>
            <w:tcW w:w="5723" w:type="dxa"/>
            <w:tcBorders>
              <w:top w:val="single" w:sz="4" w:space="0" w:color="000000"/>
              <w:left w:val="single" w:sz="4" w:space="0" w:color="000000"/>
              <w:bottom w:val="single" w:sz="4" w:space="0" w:color="000000"/>
              <w:right w:val="single" w:sz="4" w:space="0" w:color="000000"/>
            </w:tcBorders>
          </w:tcPr>
          <w:p w14:paraId="692CEE41" w14:textId="77777777" w:rsidR="008A7C6A" w:rsidRPr="007B0C83" w:rsidRDefault="00282620">
            <w:pPr>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3.2 Покращення якості медичного обслуговування</w:t>
            </w:r>
          </w:p>
        </w:tc>
      </w:tr>
      <w:tr w:rsidR="007B0C83" w:rsidRPr="007B0C83" w14:paraId="2165A8A3" w14:textId="77777777">
        <w:trPr>
          <w:trHeight w:val="569"/>
        </w:trPr>
        <w:tc>
          <w:tcPr>
            <w:tcW w:w="3631" w:type="dxa"/>
            <w:vMerge/>
            <w:shd w:val="clear" w:color="auto" w:fill="DAEEF3"/>
          </w:tcPr>
          <w:p w14:paraId="210A122C" w14:textId="77777777" w:rsidR="008A7C6A" w:rsidRPr="007B0C83" w:rsidRDefault="008A7C6A">
            <w:pPr>
              <w:pBdr>
                <w:top w:val="nil"/>
                <w:left w:val="nil"/>
                <w:bottom w:val="nil"/>
                <w:right w:val="nil"/>
                <w:between w:val="nil"/>
              </w:pBdr>
              <w:rPr>
                <w:rFonts w:ascii="Times New Roman" w:eastAsia="Times New Roman" w:hAnsi="Times New Roman" w:cs="Times New Roman"/>
                <w:sz w:val="28"/>
                <w:szCs w:val="28"/>
              </w:rPr>
            </w:pPr>
          </w:p>
        </w:tc>
        <w:tc>
          <w:tcPr>
            <w:tcW w:w="5723" w:type="dxa"/>
            <w:tcBorders>
              <w:top w:val="single" w:sz="4" w:space="0" w:color="000000"/>
              <w:left w:val="single" w:sz="4" w:space="0" w:color="000000"/>
              <w:bottom w:val="single" w:sz="4" w:space="0" w:color="000000"/>
              <w:right w:val="single" w:sz="4" w:space="0" w:color="000000"/>
            </w:tcBorders>
          </w:tcPr>
          <w:p w14:paraId="1A67F66E" w14:textId="77777777" w:rsidR="008A7C6A" w:rsidRPr="007B0C83" w:rsidRDefault="00282620">
            <w:pPr>
              <w:jc w:val="both"/>
              <w:rPr>
                <w:rFonts w:ascii="Times New Roman" w:eastAsia="Times New Roman" w:hAnsi="Times New Roman" w:cs="Times New Roman"/>
                <w:sz w:val="28"/>
                <w:szCs w:val="28"/>
              </w:rPr>
            </w:pPr>
            <w:r w:rsidRPr="007B0C83">
              <w:rPr>
                <w:rFonts w:ascii="Times New Roman" w:eastAsia="Times New Roman" w:hAnsi="Times New Roman" w:cs="Times New Roman"/>
                <w:sz w:val="28"/>
                <w:szCs w:val="28"/>
              </w:rPr>
              <w:t>3.3 Підвищення рівня доступності до послуг та інфраструктури населених пунктів</w:t>
            </w:r>
          </w:p>
        </w:tc>
      </w:tr>
      <w:tr w:rsidR="008A7C6A" w14:paraId="542E3864" w14:textId="77777777">
        <w:trPr>
          <w:trHeight w:val="569"/>
        </w:trPr>
        <w:tc>
          <w:tcPr>
            <w:tcW w:w="3631" w:type="dxa"/>
            <w:vMerge/>
            <w:shd w:val="clear" w:color="auto" w:fill="DAEEF3"/>
          </w:tcPr>
          <w:p w14:paraId="5403446A" w14:textId="77777777" w:rsidR="008A7C6A" w:rsidRDefault="008A7C6A">
            <w:pPr>
              <w:pBdr>
                <w:top w:val="nil"/>
                <w:left w:val="nil"/>
                <w:bottom w:val="nil"/>
                <w:right w:val="nil"/>
                <w:between w:val="nil"/>
              </w:pBdr>
              <w:rPr>
                <w:rFonts w:ascii="Times New Roman" w:eastAsia="Times New Roman" w:hAnsi="Times New Roman" w:cs="Times New Roman"/>
                <w:sz w:val="28"/>
                <w:szCs w:val="28"/>
              </w:rPr>
            </w:pPr>
          </w:p>
        </w:tc>
        <w:tc>
          <w:tcPr>
            <w:tcW w:w="5723" w:type="dxa"/>
            <w:tcBorders>
              <w:top w:val="single" w:sz="4" w:space="0" w:color="000000"/>
              <w:left w:val="single" w:sz="4" w:space="0" w:color="000000"/>
              <w:right w:val="single" w:sz="4" w:space="0" w:color="000000"/>
            </w:tcBorders>
          </w:tcPr>
          <w:p w14:paraId="1C647020" w14:textId="77777777" w:rsidR="008A7C6A" w:rsidRDefault="0028262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Доступ населення до якісних соціальних послуг</w:t>
            </w:r>
          </w:p>
        </w:tc>
      </w:tr>
    </w:tbl>
    <w:p w14:paraId="0C363A16" w14:textId="77777777" w:rsidR="008A7C6A" w:rsidRDefault="00282620">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Впровадження Стратегії розвитку Городоцької територіальної громади на період 2021-2027 років здійснюватиметься через реалізацію комплексу організаційних, фінансових та інформаційних заходів, які будуть здійснюватися відповідно до Плану її реалізації та інших місцевих програм, які випливають із Стратегії, а також рішень міської ради, що приймаються для досягнення стратегічних цілей.</w:t>
      </w:r>
    </w:p>
    <w:p w14:paraId="175F04BC"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Базову інформацію, що необхідна для визначення результатів виконання завдань, містить План заходів із реалізації Стратегії. Він приймається двічі:</w:t>
      </w:r>
    </w:p>
    <w:p w14:paraId="33455041"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 три роки (2021–2023); </w:t>
      </w:r>
    </w:p>
    <w:p w14:paraId="05248AAF"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 чотири роки (2024 – 2027).</w:t>
      </w:r>
    </w:p>
    <w:p w14:paraId="65E91079"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План заходів з реалізації Стратегії містить перелік технічних завдань, у кожному з яких зазначена його мета, проблема, на вирішення якої воно спрямовано, основні завдання та заходи для його реалізації, очікувані результати, а також обсяги і джерела фінансування. Вказані технічні завдання є основою для розроблення інвестиційних програм (</w:t>
      </w:r>
      <w:proofErr w:type="spellStart"/>
      <w:r>
        <w:rPr>
          <w:rFonts w:ascii="Times New Roman" w:eastAsia="Times New Roman" w:hAnsi="Times New Roman" w:cs="Times New Roman"/>
          <w:color w:val="000000"/>
          <w:sz w:val="28"/>
          <w:szCs w:val="28"/>
        </w:rPr>
        <w:t>проєктів</w:t>
      </w:r>
      <w:proofErr w:type="spellEnd"/>
      <w:r>
        <w:rPr>
          <w:rFonts w:ascii="Times New Roman" w:eastAsia="Times New Roman" w:hAnsi="Times New Roman" w:cs="Times New Roman"/>
          <w:color w:val="000000"/>
          <w:sz w:val="28"/>
          <w:szCs w:val="28"/>
        </w:rPr>
        <w:t xml:space="preserve">), спрямованих на розвиток громади. </w:t>
      </w:r>
    </w:p>
    <w:p w14:paraId="3929D4F0"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Фінансування </w:t>
      </w:r>
      <w:proofErr w:type="spellStart"/>
      <w:r>
        <w:rPr>
          <w:rFonts w:ascii="Times New Roman" w:eastAsia="Times New Roman" w:hAnsi="Times New Roman" w:cs="Times New Roman"/>
          <w:color w:val="000000"/>
          <w:sz w:val="28"/>
          <w:szCs w:val="28"/>
        </w:rPr>
        <w:t>проєктів</w:t>
      </w:r>
      <w:proofErr w:type="spellEnd"/>
      <w:r>
        <w:rPr>
          <w:rFonts w:ascii="Times New Roman" w:eastAsia="Times New Roman" w:hAnsi="Times New Roman" w:cs="Times New Roman"/>
          <w:color w:val="000000"/>
          <w:sz w:val="28"/>
          <w:szCs w:val="28"/>
        </w:rPr>
        <w:t xml:space="preserve"> місцевого розвитку до технічних завдань Плану заходів планується здійснюватися за рахунок коштів:</w:t>
      </w:r>
    </w:p>
    <w:p w14:paraId="14DAD302"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місцевого бюджету;</w:t>
      </w:r>
    </w:p>
    <w:p w14:paraId="29DDA2B5"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Державного Фонду регіонального розвитку;</w:t>
      </w:r>
    </w:p>
    <w:p w14:paraId="36B7CF53"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субвенцій з державного бюджету місцевим бюджетам;</w:t>
      </w:r>
    </w:p>
    <w:p w14:paraId="44996743"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обласного бюджету (обласних цільових програм);</w:t>
      </w:r>
    </w:p>
    <w:p w14:paraId="4C1B5373" w14:textId="77777777" w:rsidR="008A7C6A" w:rsidRDefault="00282620">
      <w:pPr>
        <w:spacing w:after="0"/>
        <w:ind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міжнародної технічної допомоги та міжнародних фінансових організацій;</w:t>
      </w:r>
    </w:p>
    <w:p w14:paraId="4F5D4203" w14:textId="77777777" w:rsidR="008A7C6A" w:rsidRDefault="00282620">
      <w:pPr>
        <w:spacing w:after="0"/>
        <w:ind w:left="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інвесторів, власних коштів суб’єктів господарювання та громадян;</w:t>
      </w:r>
    </w:p>
    <w:p w14:paraId="47BA41C2" w14:textId="77777777" w:rsidR="008A7C6A" w:rsidRDefault="00282620">
      <w:pPr>
        <w:spacing w:after="0"/>
        <w:ind w:left="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інших джерел, не заборонених законодавством.</w:t>
      </w:r>
    </w:p>
    <w:p w14:paraId="4F79930E" w14:textId="77777777" w:rsidR="008A7C6A" w:rsidRDefault="00282620">
      <w:pPr>
        <w:spacing w:after="0"/>
        <w:ind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Впровадження проектів можливо через: </w:t>
      </w:r>
    </w:p>
    <w:p w14:paraId="060B694A" w14:textId="77777777" w:rsidR="008A7C6A" w:rsidRDefault="00282620">
      <w:pPr>
        <w:spacing w:after="0"/>
        <w:ind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внесення до Програми соціально-економічного та культурного розвитку Городоцької територіальної громади  на поточний період; </w:t>
      </w:r>
    </w:p>
    <w:p w14:paraId="7ED2F041" w14:textId="77777777" w:rsidR="008A7C6A" w:rsidRDefault="00282620">
      <w:pPr>
        <w:tabs>
          <w:tab w:val="left" w:pos="1680"/>
        </w:tabs>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внесення до галузевої програми, що ухвалена сесією міської ради або ж державної чи обласної .</w:t>
      </w:r>
    </w:p>
    <w:p w14:paraId="7D57EC8A" w14:textId="77777777" w:rsidR="008A7C6A" w:rsidRDefault="00282620">
      <w:pPr>
        <w:tabs>
          <w:tab w:val="left" w:pos="1680"/>
        </w:tabs>
        <w:spacing w:after="0"/>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Проєкти</w:t>
      </w:r>
      <w:proofErr w:type="spellEnd"/>
      <w:r>
        <w:rPr>
          <w:rFonts w:ascii="Times New Roman" w:eastAsia="Times New Roman" w:hAnsi="Times New Roman" w:cs="Times New Roman"/>
          <w:color w:val="000000"/>
          <w:sz w:val="28"/>
          <w:szCs w:val="28"/>
        </w:rPr>
        <w:t xml:space="preserve"> мають базуватись на ощадливому ставленні до навколишнього природного середовища, мінімізувати шкоду довкіллю та обмежувати забруднення</w:t>
      </w:r>
    </w:p>
    <w:p w14:paraId="311A5EF2" w14:textId="77777777" w:rsidR="008A7C6A" w:rsidRDefault="00282620">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Заходи, які включені до Плану, стануть пріоритетними при фінансуванні як із місцевого бюджету, так і при надходженні цільових коштів із бюджетів вищого рівня.</w:t>
      </w:r>
    </w:p>
    <w:p w14:paraId="5BB94AA5" w14:textId="77777777" w:rsidR="008A7C6A" w:rsidRDefault="008A7C6A">
      <w:pPr>
        <w:spacing w:after="0"/>
        <w:ind w:firstLine="708"/>
        <w:jc w:val="both"/>
        <w:rPr>
          <w:rFonts w:ascii="Times New Roman" w:eastAsia="Times New Roman" w:hAnsi="Times New Roman" w:cs="Times New Roman"/>
          <w:color w:val="000000"/>
          <w:sz w:val="28"/>
          <w:szCs w:val="28"/>
        </w:rPr>
      </w:pPr>
    </w:p>
    <w:p w14:paraId="6E7188E2" w14:textId="77777777" w:rsidR="008A7C6A" w:rsidRDefault="008A7C6A">
      <w:pPr>
        <w:jc w:val="center"/>
      </w:pPr>
    </w:p>
    <w:p w14:paraId="149D4A5A" w14:textId="77777777" w:rsidR="008A7C6A" w:rsidRDefault="008A7C6A">
      <w:pPr>
        <w:rPr>
          <w:rFonts w:ascii="Times New Roman" w:eastAsia="Times New Roman" w:hAnsi="Times New Roman" w:cs="Times New Roman"/>
          <w:b/>
          <w:sz w:val="28"/>
          <w:szCs w:val="28"/>
        </w:rPr>
      </w:pPr>
    </w:p>
    <w:p w14:paraId="713A2919" w14:textId="77777777" w:rsidR="008A7C6A" w:rsidRDefault="008A7C6A">
      <w:pPr>
        <w:rPr>
          <w:rFonts w:ascii="Times New Roman" w:eastAsia="Times New Roman" w:hAnsi="Times New Roman" w:cs="Times New Roman"/>
          <w:b/>
          <w:sz w:val="28"/>
          <w:szCs w:val="28"/>
        </w:rPr>
      </w:pPr>
    </w:p>
    <w:p w14:paraId="5F478C15" w14:textId="77777777" w:rsidR="008A7C6A" w:rsidRDefault="008A7C6A">
      <w:pPr>
        <w:rPr>
          <w:rFonts w:ascii="Times New Roman" w:eastAsia="Times New Roman" w:hAnsi="Times New Roman" w:cs="Times New Roman"/>
          <w:b/>
          <w:sz w:val="28"/>
          <w:szCs w:val="28"/>
        </w:rPr>
      </w:pPr>
    </w:p>
    <w:p w14:paraId="56D5DFF6" w14:textId="77777777" w:rsidR="008A7C6A" w:rsidRDefault="008A7C6A">
      <w:pPr>
        <w:rPr>
          <w:rFonts w:ascii="Times New Roman" w:eastAsia="Times New Roman" w:hAnsi="Times New Roman" w:cs="Times New Roman"/>
          <w:b/>
          <w:sz w:val="28"/>
          <w:szCs w:val="28"/>
        </w:rPr>
      </w:pPr>
    </w:p>
    <w:p w14:paraId="65FDD481" w14:textId="77777777" w:rsidR="008A7C6A" w:rsidRDefault="008A7C6A">
      <w:pPr>
        <w:rPr>
          <w:rFonts w:ascii="Times New Roman" w:eastAsia="Times New Roman" w:hAnsi="Times New Roman" w:cs="Times New Roman"/>
          <w:b/>
          <w:sz w:val="28"/>
          <w:szCs w:val="28"/>
        </w:rPr>
      </w:pPr>
    </w:p>
    <w:p w14:paraId="55CE4788" w14:textId="77777777" w:rsidR="008A7C6A" w:rsidRDefault="008A7C6A">
      <w:pPr>
        <w:rPr>
          <w:rFonts w:ascii="Times New Roman" w:eastAsia="Times New Roman" w:hAnsi="Times New Roman" w:cs="Times New Roman"/>
          <w:b/>
          <w:sz w:val="28"/>
          <w:szCs w:val="28"/>
        </w:rPr>
      </w:pPr>
    </w:p>
    <w:p w14:paraId="659B111C" w14:textId="77777777" w:rsidR="008A7C6A" w:rsidRDefault="008A7C6A">
      <w:pPr>
        <w:rPr>
          <w:rFonts w:ascii="Times New Roman" w:eastAsia="Times New Roman" w:hAnsi="Times New Roman" w:cs="Times New Roman"/>
          <w:b/>
          <w:sz w:val="28"/>
          <w:szCs w:val="28"/>
        </w:rPr>
      </w:pPr>
    </w:p>
    <w:p w14:paraId="08EC3DCF" w14:textId="77777777" w:rsidR="008A7C6A" w:rsidRDefault="008A7C6A">
      <w:pPr>
        <w:rPr>
          <w:rFonts w:ascii="Times New Roman" w:eastAsia="Times New Roman" w:hAnsi="Times New Roman" w:cs="Times New Roman"/>
          <w:b/>
          <w:sz w:val="28"/>
          <w:szCs w:val="28"/>
        </w:rPr>
      </w:pPr>
    </w:p>
    <w:p w14:paraId="6A0BF17C" w14:textId="77777777" w:rsidR="008A7C6A" w:rsidRDefault="008A7C6A">
      <w:pPr>
        <w:rPr>
          <w:rFonts w:ascii="Times New Roman" w:eastAsia="Times New Roman" w:hAnsi="Times New Roman" w:cs="Times New Roman"/>
          <w:b/>
          <w:sz w:val="28"/>
          <w:szCs w:val="28"/>
        </w:rPr>
      </w:pPr>
    </w:p>
    <w:p w14:paraId="673C003B" w14:textId="77777777" w:rsidR="008A7C6A" w:rsidRDefault="008A7C6A">
      <w:pPr>
        <w:rPr>
          <w:rFonts w:ascii="Times New Roman" w:eastAsia="Times New Roman" w:hAnsi="Times New Roman" w:cs="Times New Roman"/>
          <w:b/>
          <w:sz w:val="28"/>
          <w:szCs w:val="28"/>
        </w:rPr>
      </w:pPr>
    </w:p>
    <w:p w14:paraId="03E1BDA4" w14:textId="77777777" w:rsidR="008A7C6A" w:rsidRDefault="008A7C6A">
      <w:pPr>
        <w:rPr>
          <w:rFonts w:ascii="Times New Roman" w:eastAsia="Times New Roman" w:hAnsi="Times New Roman" w:cs="Times New Roman"/>
          <w:b/>
          <w:sz w:val="28"/>
          <w:szCs w:val="28"/>
        </w:rPr>
      </w:pPr>
    </w:p>
    <w:p w14:paraId="0634E6C4" w14:textId="77777777" w:rsidR="008A7C6A" w:rsidRDefault="008A7C6A">
      <w:pPr>
        <w:rPr>
          <w:rFonts w:ascii="Times New Roman" w:eastAsia="Times New Roman" w:hAnsi="Times New Roman" w:cs="Times New Roman"/>
          <w:b/>
          <w:sz w:val="28"/>
          <w:szCs w:val="28"/>
        </w:rPr>
      </w:pPr>
    </w:p>
    <w:p w14:paraId="3685AACC" w14:textId="77777777" w:rsidR="008A7C6A" w:rsidRDefault="008A7C6A">
      <w:pPr>
        <w:rPr>
          <w:rFonts w:ascii="Times New Roman" w:eastAsia="Times New Roman" w:hAnsi="Times New Roman" w:cs="Times New Roman"/>
          <w:b/>
          <w:sz w:val="28"/>
          <w:szCs w:val="28"/>
        </w:rPr>
      </w:pPr>
    </w:p>
    <w:p w14:paraId="40F6136D" w14:textId="77777777" w:rsidR="008A7C6A" w:rsidRDefault="008A7C6A">
      <w:pPr>
        <w:rPr>
          <w:rFonts w:ascii="Times New Roman" w:eastAsia="Times New Roman" w:hAnsi="Times New Roman" w:cs="Times New Roman"/>
          <w:b/>
          <w:sz w:val="28"/>
          <w:szCs w:val="28"/>
        </w:rPr>
      </w:pPr>
    </w:p>
    <w:p w14:paraId="3B5402BB" w14:textId="77777777" w:rsidR="008A7C6A" w:rsidRDefault="008A7C6A">
      <w:pPr>
        <w:rPr>
          <w:rFonts w:ascii="Times New Roman" w:eastAsia="Times New Roman" w:hAnsi="Times New Roman" w:cs="Times New Roman"/>
          <w:b/>
          <w:sz w:val="28"/>
          <w:szCs w:val="28"/>
        </w:rPr>
      </w:pPr>
    </w:p>
    <w:p w14:paraId="20F99A60" w14:textId="77777777" w:rsidR="008A7C6A" w:rsidRDefault="008A7C6A">
      <w:pPr>
        <w:rPr>
          <w:rFonts w:ascii="Times New Roman" w:eastAsia="Times New Roman" w:hAnsi="Times New Roman" w:cs="Times New Roman"/>
          <w:b/>
          <w:sz w:val="28"/>
          <w:szCs w:val="28"/>
        </w:rPr>
      </w:pPr>
    </w:p>
    <w:p w14:paraId="22A41192" w14:textId="77777777" w:rsidR="008A7C6A" w:rsidRDefault="008A7C6A">
      <w:pPr>
        <w:rPr>
          <w:rFonts w:ascii="Times New Roman" w:eastAsia="Times New Roman" w:hAnsi="Times New Roman" w:cs="Times New Roman"/>
          <w:b/>
          <w:sz w:val="28"/>
          <w:szCs w:val="28"/>
        </w:rPr>
      </w:pPr>
    </w:p>
    <w:p w14:paraId="0B42C677" w14:textId="77777777" w:rsidR="008A7C6A" w:rsidRDefault="008A7C6A">
      <w:pPr>
        <w:rPr>
          <w:rFonts w:ascii="Times New Roman" w:eastAsia="Times New Roman" w:hAnsi="Times New Roman" w:cs="Times New Roman"/>
          <w:b/>
          <w:sz w:val="28"/>
          <w:szCs w:val="28"/>
        </w:rPr>
      </w:pPr>
    </w:p>
    <w:p w14:paraId="1BC46E18" w14:textId="77777777" w:rsidR="008B2888" w:rsidRDefault="008B2888">
      <w:pPr>
        <w:rPr>
          <w:rFonts w:ascii="Times New Roman" w:eastAsia="Times New Roman" w:hAnsi="Times New Roman" w:cs="Times New Roman"/>
          <w:b/>
          <w:sz w:val="28"/>
          <w:szCs w:val="28"/>
        </w:rPr>
      </w:pPr>
    </w:p>
    <w:p w14:paraId="59C03E4C" w14:textId="77777777" w:rsidR="008B2888" w:rsidRDefault="008B2888">
      <w:pPr>
        <w:rPr>
          <w:rFonts w:ascii="Times New Roman" w:eastAsia="Times New Roman" w:hAnsi="Times New Roman" w:cs="Times New Roman"/>
          <w:b/>
          <w:sz w:val="28"/>
          <w:szCs w:val="28"/>
        </w:rPr>
      </w:pPr>
    </w:p>
    <w:p w14:paraId="3F22D090" w14:textId="77777777" w:rsidR="008A7C6A" w:rsidRDefault="008A7C6A">
      <w:pPr>
        <w:rPr>
          <w:rFonts w:ascii="Times New Roman" w:eastAsia="Times New Roman" w:hAnsi="Times New Roman" w:cs="Times New Roman"/>
          <w:b/>
          <w:sz w:val="28"/>
          <w:szCs w:val="28"/>
        </w:rPr>
      </w:pPr>
    </w:p>
    <w:p w14:paraId="35A7EDD1" w14:textId="77777777" w:rsidR="007B0C83" w:rsidRDefault="007B0C83">
      <w:pPr>
        <w:rPr>
          <w:rFonts w:ascii="Times New Roman" w:eastAsia="Times New Roman" w:hAnsi="Times New Roman" w:cs="Times New Roman"/>
          <w:b/>
          <w:sz w:val="28"/>
          <w:szCs w:val="28"/>
        </w:rPr>
      </w:pPr>
    </w:p>
    <w:p w14:paraId="065B4C09" w14:textId="77777777" w:rsidR="008A7C6A" w:rsidRDefault="00282620">
      <w:pPr>
        <w:spacing w:after="0"/>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Програми Плану заходів Стратегії</w:t>
      </w:r>
    </w:p>
    <w:p w14:paraId="7780B854" w14:textId="77777777" w:rsidR="008A7C6A" w:rsidRDefault="00282620">
      <w:pPr>
        <w:spacing w:after="0"/>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2.1. Програма 1. Економічне зростання</w:t>
      </w:r>
    </w:p>
    <w:p w14:paraId="202C5E29" w14:textId="77777777" w:rsidR="008A7C6A" w:rsidRDefault="00282620" w:rsidP="00544563">
      <w:pPr>
        <w:keepNext/>
        <w:tabs>
          <w:tab w:val="left" w:pos="284"/>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ab/>
      </w:r>
      <w:r>
        <w:rPr>
          <w:rFonts w:ascii="Times New Roman" w:eastAsia="Times New Roman" w:hAnsi="Times New Roman" w:cs="Times New Roman"/>
          <w:color w:val="FF0000"/>
          <w:sz w:val="28"/>
          <w:szCs w:val="28"/>
        </w:rPr>
        <w:tab/>
      </w:r>
      <w:r>
        <w:rPr>
          <w:rFonts w:ascii="Times New Roman" w:eastAsia="Times New Roman" w:hAnsi="Times New Roman" w:cs="Times New Roman"/>
          <w:color w:val="FF0000"/>
          <w:sz w:val="28"/>
          <w:szCs w:val="28"/>
        </w:rPr>
        <w:tab/>
      </w:r>
      <w:r>
        <w:rPr>
          <w:rFonts w:ascii="Times New Roman" w:eastAsia="Times New Roman" w:hAnsi="Times New Roman" w:cs="Times New Roman"/>
          <w:sz w:val="28"/>
          <w:szCs w:val="28"/>
        </w:rPr>
        <w:t xml:space="preserve">Напрями 1.1 та 1.2  програми спрямовані на місцевий економічний розвиток, неможливий без спільної діяльності влади та громади. Наявність містобудівної документації просторового розвитку, доступних інформаційних </w:t>
      </w:r>
      <w:r>
        <w:rPr>
          <w:rFonts w:ascii="Times New Roman" w:eastAsia="Times New Roman" w:hAnsi="Times New Roman" w:cs="Times New Roman"/>
          <w:sz w:val="28"/>
          <w:szCs w:val="28"/>
        </w:rPr>
        <w:lastRenderedPageBreak/>
        <w:t>ресурсів, бренду громади є запорукою економічного зростання.  Збільшення податкових надходжень у результаті активізації бізнесу та більшої зайнятості означає, що громада може, у свою чергу, підвищити якість послуг та інвестувати в розвиток інфраструктури, стаючи таким чином ще більш привабливими для бізнесу та далі підвищуючи якість життя своїх громадян.</w:t>
      </w:r>
    </w:p>
    <w:p w14:paraId="6125173F" w14:textId="77777777" w:rsidR="008A7C6A" w:rsidRDefault="00282620">
      <w:pPr>
        <w:keepNext/>
        <w:tabs>
          <w:tab w:val="left" w:pos="284"/>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ab/>
      </w:r>
      <w:r>
        <w:rPr>
          <w:rFonts w:ascii="Times New Roman" w:eastAsia="Times New Roman" w:hAnsi="Times New Roman" w:cs="Times New Roman"/>
          <w:sz w:val="28"/>
          <w:szCs w:val="28"/>
        </w:rPr>
        <w:tab/>
        <w:t>Городоцька громада має значний туристичний потенціал, основою якого є об'єкти історико-культурної спадщини. Для розвитку туризму  передбачено виконання завдань напряму 1.2.</w:t>
      </w:r>
    </w:p>
    <w:p w14:paraId="66F9A93F" w14:textId="77777777" w:rsidR="008A7C6A" w:rsidRDefault="00282620">
      <w:pPr>
        <w:keepNext/>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2DEBC2B" w14:textId="77777777" w:rsidR="008A7C6A" w:rsidRDefault="00282620">
      <w:pPr>
        <w:spacing w:after="0"/>
        <w:ind w:left="-3" w:right="-142" w:firstLine="56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Структура Програми</w:t>
      </w:r>
    </w:p>
    <w:p w14:paraId="05E56EC7" w14:textId="77777777" w:rsidR="008A7C6A" w:rsidRDefault="00282620">
      <w:pPr>
        <w:spacing w:after="0"/>
        <w:ind w:left="-3" w:right="-142" w:firstLine="56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Програма 1 прямо відповідає Стратегічній цілі 1 «Економічне зростання».</w:t>
      </w:r>
    </w:p>
    <w:p w14:paraId="4DD781C3" w14:textId="77777777" w:rsidR="008A7C6A" w:rsidRDefault="00282620">
      <w:pPr>
        <w:spacing w:after="0"/>
        <w:ind w:left="-3" w:right="-142"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Досягнення цієї цілі в 2021-2023 роках передбачається реалізувати через 2 відповідні напрями:</w:t>
      </w:r>
    </w:p>
    <w:p w14:paraId="5F99FBE4" w14:textId="77777777" w:rsidR="008A7C6A" w:rsidRDefault="00282620">
      <w:pPr>
        <w:numPr>
          <w:ilvl w:val="1"/>
          <w:numId w:val="9"/>
        </w:numPr>
        <w:pBdr>
          <w:top w:val="nil"/>
          <w:left w:val="nil"/>
          <w:bottom w:val="nil"/>
          <w:right w:val="nil"/>
          <w:between w:val="nil"/>
        </w:pBdr>
        <w:spacing w:after="0" w:line="259" w:lineRule="auto"/>
        <w:ind w:right="-142" w:hanging="4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сприятливого інвестиційного клімату</w:t>
      </w:r>
    </w:p>
    <w:p w14:paraId="316142CE" w14:textId="77777777" w:rsidR="008A7C6A" w:rsidRDefault="00282620">
      <w:pPr>
        <w:numPr>
          <w:ilvl w:val="1"/>
          <w:numId w:val="9"/>
        </w:numPr>
        <w:pBdr>
          <w:top w:val="nil"/>
          <w:left w:val="nil"/>
          <w:bottom w:val="nil"/>
          <w:right w:val="nil"/>
          <w:between w:val="nil"/>
        </w:pBdr>
        <w:spacing w:after="0" w:line="259" w:lineRule="auto"/>
        <w:ind w:right="-142" w:hanging="4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туристичної привабливості території</w:t>
      </w:r>
    </w:p>
    <w:p w14:paraId="7B4C9EAA" w14:textId="77777777" w:rsidR="008A7C6A" w:rsidRDefault="008A7C6A">
      <w:pPr>
        <w:pBdr>
          <w:top w:val="nil"/>
          <w:left w:val="nil"/>
          <w:bottom w:val="nil"/>
          <w:right w:val="nil"/>
          <w:between w:val="nil"/>
        </w:pBdr>
        <w:spacing w:after="0" w:line="259" w:lineRule="auto"/>
        <w:ind w:left="1413" w:right="-142"/>
        <w:jc w:val="both"/>
        <w:rPr>
          <w:rFonts w:ascii="Times New Roman" w:eastAsia="Times New Roman" w:hAnsi="Times New Roman" w:cs="Times New Roman"/>
          <w:color w:val="FF0000"/>
          <w:sz w:val="28"/>
          <w:szCs w:val="28"/>
        </w:rPr>
      </w:pPr>
    </w:p>
    <w:p w14:paraId="456FEB0D" w14:textId="77777777" w:rsidR="008A7C6A" w:rsidRDefault="00282620">
      <w:pPr>
        <w:spacing w:after="0"/>
        <w:ind w:left="-3" w:right="-142" w:firstLine="56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Перелік технічних завдань </w:t>
      </w:r>
    </w:p>
    <w:p w14:paraId="71991EF9" w14:textId="13A8B293" w:rsidR="008A7C6A" w:rsidRDefault="00282620">
      <w:pPr>
        <w:spacing w:after="0"/>
        <w:ind w:left="-3" w:right="-142"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Досягнення стратегічної цілі «Економічне зростання</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у 2021-2023 роках передбачається  через </w:t>
      </w:r>
      <w:r w:rsidR="004666D0">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проєктів</w:t>
      </w:r>
      <w:proofErr w:type="spellEnd"/>
      <w:r>
        <w:rPr>
          <w:rFonts w:ascii="Times New Roman" w:eastAsia="Times New Roman" w:hAnsi="Times New Roman" w:cs="Times New Roman"/>
          <w:color w:val="000000"/>
          <w:sz w:val="28"/>
          <w:szCs w:val="28"/>
        </w:rPr>
        <w:t xml:space="preserve">.  </w:t>
      </w:r>
    </w:p>
    <w:p w14:paraId="1A461AB7" w14:textId="77777777" w:rsidR="008A7C6A" w:rsidRDefault="008A7C6A">
      <w:pPr>
        <w:spacing w:after="0"/>
        <w:ind w:right="-142" w:hanging="2"/>
        <w:rPr>
          <w:rFonts w:ascii="Times New Roman" w:eastAsia="Times New Roman" w:hAnsi="Times New Roman" w:cs="Times New Roman"/>
          <w:color w:val="FF0000"/>
          <w:sz w:val="24"/>
          <w:szCs w:val="24"/>
        </w:rPr>
      </w:pPr>
    </w:p>
    <w:tbl>
      <w:tblPr>
        <w:tblStyle w:val="ac"/>
        <w:tblW w:w="990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2"/>
        <w:gridCol w:w="3827"/>
        <w:gridCol w:w="31"/>
        <w:gridCol w:w="3087"/>
        <w:gridCol w:w="33"/>
        <w:gridCol w:w="2377"/>
      </w:tblGrid>
      <w:tr w:rsidR="008A7C6A" w14:paraId="60A0DE18" w14:textId="77777777">
        <w:trPr>
          <w:trHeight w:val="315"/>
        </w:trPr>
        <w:tc>
          <w:tcPr>
            <w:tcW w:w="552" w:type="dxa"/>
            <w:gridSpan w:val="2"/>
            <w:shd w:val="clear" w:color="auto" w:fill="FBD5B5"/>
          </w:tcPr>
          <w:p w14:paraId="0E7B9375" w14:textId="77777777" w:rsidR="008A7C6A" w:rsidRDefault="00282620">
            <w:pPr>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п/п</w:t>
            </w:r>
          </w:p>
        </w:tc>
        <w:tc>
          <w:tcPr>
            <w:tcW w:w="3827" w:type="dxa"/>
            <w:shd w:val="clear" w:color="auto" w:fill="FBD5B5"/>
            <w:vAlign w:val="center"/>
          </w:tcPr>
          <w:p w14:paraId="35D4B317" w14:textId="77777777" w:rsidR="008A7C6A" w:rsidRDefault="00282620">
            <w:pP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Технічні завдання (ТЗ)</w:t>
            </w:r>
          </w:p>
        </w:tc>
        <w:tc>
          <w:tcPr>
            <w:tcW w:w="3118" w:type="dxa"/>
            <w:gridSpan w:val="2"/>
            <w:shd w:val="clear" w:color="auto" w:fill="FBD5B5"/>
          </w:tcPr>
          <w:p w14:paraId="3BE74D0D" w14:textId="77777777" w:rsidR="008A7C6A" w:rsidRDefault="00282620">
            <w:pPr>
              <w:ind w:right="-142"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проєкту</w:t>
            </w:r>
          </w:p>
        </w:tc>
        <w:tc>
          <w:tcPr>
            <w:tcW w:w="2410" w:type="dxa"/>
            <w:gridSpan w:val="2"/>
            <w:shd w:val="clear" w:color="auto" w:fill="FBD5B5"/>
          </w:tcPr>
          <w:p w14:paraId="3383C171" w14:textId="77777777" w:rsidR="008A7C6A" w:rsidRDefault="00282620">
            <w:pPr>
              <w:ind w:right="-14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Територіальне спрямування ТЗ</w:t>
            </w:r>
          </w:p>
        </w:tc>
      </w:tr>
      <w:tr w:rsidR="008A7C6A" w14:paraId="2A635C43" w14:textId="77777777">
        <w:trPr>
          <w:trHeight w:val="20"/>
        </w:trPr>
        <w:tc>
          <w:tcPr>
            <w:tcW w:w="9907" w:type="dxa"/>
            <w:gridSpan w:val="7"/>
            <w:shd w:val="clear" w:color="auto" w:fill="95B3D7"/>
          </w:tcPr>
          <w:p w14:paraId="16753AF4" w14:textId="77777777" w:rsidR="008A7C6A" w:rsidRDefault="00282620">
            <w:pPr>
              <w:ind w:right="-14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Напрям 1.1 Створення сприятливого інвестиційного клімату</w:t>
            </w:r>
          </w:p>
        </w:tc>
      </w:tr>
      <w:tr w:rsidR="008A7C6A" w14:paraId="63AEE38F" w14:textId="77777777">
        <w:trPr>
          <w:trHeight w:val="20"/>
        </w:trPr>
        <w:tc>
          <w:tcPr>
            <w:tcW w:w="552" w:type="dxa"/>
            <w:gridSpan w:val="2"/>
            <w:shd w:val="clear" w:color="auto" w:fill="DBE5F1"/>
          </w:tcPr>
          <w:p w14:paraId="40D743F7" w14:textId="77777777" w:rsidR="008A7C6A" w:rsidRDefault="00282620">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7" w:type="dxa"/>
            <w:tcBorders>
              <w:bottom w:val="single" w:sz="4" w:space="0" w:color="000000"/>
            </w:tcBorders>
            <w:shd w:val="clear" w:color="auto" w:fill="DBE5F1"/>
          </w:tcPr>
          <w:p w14:paraId="1D573B77"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Формування містобудівної документації просторового планування населених пунктів, що увійшли в склад територіальної громади.</w:t>
            </w:r>
          </w:p>
        </w:tc>
        <w:tc>
          <w:tcPr>
            <w:tcW w:w="3118" w:type="dxa"/>
            <w:gridSpan w:val="2"/>
            <w:tcBorders>
              <w:bottom w:val="single" w:sz="4" w:space="0" w:color="000000"/>
            </w:tcBorders>
            <w:shd w:val="clear" w:color="auto" w:fill="DBE5F1"/>
            <w:vAlign w:val="center"/>
          </w:tcPr>
          <w:p w14:paraId="36910AD0"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Комплексний план розвитку території</w:t>
            </w:r>
          </w:p>
          <w:p w14:paraId="7558AB72" w14:textId="77777777" w:rsidR="008A7C6A" w:rsidRDefault="008A7C6A">
            <w:pPr>
              <w:ind w:right="-142" w:hanging="2"/>
              <w:jc w:val="center"/>
              <w:rPr>
                <w:rFonts w:ascii="Times New Roman" w:eastAsia="Times New Roman" w:hAnsi="Times New Roman" w:cs="Times New Roman"/>
                <w:sz w:val="24"/>
                <w:szCs w:val="24"/>
              </w:rPr>
            </w:pPr>
          </w:p>
        </w:tc>
        <w:tc>
          <w:tcPr>
            <w:tcW w:w="2410" w:type="dxa"/>
            <w:gridSpan w:val="2"/>
            <w:tcBorders>
              <w:bottom w:val="single" w:sz="4" w:space="0" w:color="000000"/>
            </w:tcBorders>
            <w:shd w:val="clear" w:color="auto" w:fill="DBE5F1"/>
          </w:tcPr>
          <w:p w14:paraId="65B6251B" w14:textId="77777777" w:rsidR="008A7C6A" w:rsidRDefault="00282620">
            <w:pPr>
              <w:ind w:right="-14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Городоцька територіальна громада</w:t>
            </w:r>
          </w:p>
          <w:p w14:paraId="17BA5DD8" w14:textId="77777777" w:rsidR="008A7C6A" w:rsidRDefault="008A7C6A">
            <w:pPr>
              <w:ind w:right="-142" w:hanging="2"/>
              <w:rPr>
                <w:rFonts w:ascii="Times New Roman" w:eastAsia="Times New Roman" w:hAnsi="Times New Roman" w:cs="Times New Roman"/>
                <w:sz w:val="24"/>
                <w:szCs w:val="24"/>
              </w:rPr>
            </w:pPr>
          </w:p>
        </w:tc>
      </w:tr>
      <w:tr w:rsidR="008A7C6A" w14:paraId="57726D49" w14:textId="77777777">
        <w:trPr>
          <w:trHeight w:val="20"/>
        </w:trPr>
        <w:tc>
          <w:tcPr>
            <w:tcW w:w="552" w:type="dxa"/>
            <w:gridSpan w:val="2"/>
            <w:shd w:val="clear" w:color="auto" w:fill="DBE5F1"/>
          </w:tcPr>
          <w:p w14:paraId="475CD8B7" w14:textId="77777777" w:rsidR="008A7C6A" w:rsidRDefault="00282620">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27" w:type="dxa"/>
            <w:tcBorders>
              <w:top w:val="single" w:sz="4" w:space="0" w:color="000000"/>
            </w:tcBorders>
            <w:shd w:val="clear" w:color="auto" w:fill="DBE5F1"/>
          </w:tcPr>
          <w:p w14:paraId="4FF2B04F"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Оптимізація дозвільних процедур для інвесторів на рівні громади.</w:t>
            </w:r>
          </w:p>
        </w:tc>
        <w:tc>
          <w:tcPr>
            <w:tcW w:w="3118" w:type="dxa"/>
            <w:gridSpan w:val="2"/>
            <w:vMerge w:val="restart"/>
            <w:tcBorders>
              <w:top w:val="single" w:sz="4" w:space="0" w:color="000000"/>
            </w:tcBorders>
            <w:shd w:val="clear" w:color="auto" w:fill="DBE5F1"/>
            <w:vAlign w:val="center"/>
          </w:tcPr>
          <w:p w14:paraId="2C6299A5"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Інвестиційний паспорт громади</w:t>
            </w:r>
          </w:p>
        </w:tc>
        <w:tc>
          <w:tcPr>
            <w:tcW w:w="2410" w:type="dxa"/>
            <w:gridSpan w:val="2"/>
            <w:tcBorders>
              <w:top w:val="single" w:sz="4" w:space="0" w:color="000000"/>
            </w:tcBorders>
            <w:shd w:val="clear" w:color="auto" w:fill="DBE5F1"/>
          </w:tcPr>
          <w:p w14:paraId="5DAD2BB3"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52F5898B" w14:textId="77777777">
        <w:trPr>
          <w:trHeight w:val="20"/>
        </w:trPr>
        <w:tc>
          <w:tcPr>
            <w:tcW w:w="552" w:type="dxa"/>
            <w:gridSpan w:val="2"/>
            <w:shd w:val="clear" w:color="auto" w:fill="DBE5F1"/>
          </w:tcPr>
          <w:p w14:paraId="5BD75BA4" w14:textId="77777777" w:rsidR="008A7C6A" w:rsidRDefault="00282620">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27" w:type="dxa"/>
            <w:shd w:val="clear" w:color="auto" w:fill="DBE5F1"/>
          </w:tcPr>
          <w:p w14:paraId="6FE37F69"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Створення інформаційного ресурсу інвестиційно привабливих об’єктів громади.</w:t>
            </w:r>
          </w:p>
        </w:tc>
        <w:tc>
          <w:tcPr>
            <w:tcW w:w="3118" w:type="dxa"/>
            <w:gridSpan w:val="2"/>
            <w:vMerge/>
            <w:tcBorders>
              <w:top w:val="single" w:sz="4" w:space="0" w:color="000000"/>
            </w:tcBorders>
            <w:shd w:val="clear" w:color="auto" w:fill="DBE5F1"/>
            <w:vAlign w:val="center"/>
          </w:tcPr>
          <w:p w14:paraId="059BE160"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410" w:type="dxa"/>
            <w:gridSpan w:val="2"/>
            <w:shd w:val="clear" w:color="auto" w:fill="DBE5F1"/>
          </w:tcPr>
          <w:p w14:paraId="4821C7A9"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448D5D75" w14:textId="77777777">
        <w:trPr>
          <w:trHeight w:val="20"/>
        </w:trPr>
        <w:tc>
          <w:tcPr>
            <w:tcW w:w="552" w:type="dxa"/>
            <w:gridSpan w:val="2"/>
            <w:shd w:val="clear" w:color="auto" w:fill="DBE5F1"/>
          </w:tcPr>
          <w:p w14:paraId="30AA6998" w14:textId="77777777" w:rsidR="008A7C6A" w:rsidRDefault="00282620">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7" w:type="dxa"/>
            <w:shd w:val="clear" w:color="auto" w:fill="DBE5F1"/>
          </w:tcPr>
          <w:p w14:paraId="14A1CCBB"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Забезпечення участі суб’єктів малого та середнього підприємництва у національних, міжнародних форумах, семінарах, конференціях, виставках та ярмарках.</w:t>
            </w:r>
          </w:p>
          <w:p w14:paraId="1E37D39D" w14:textId="77777777" w:rsidR="008A7C6A" w:rsidRDefault="008A7C6A">
            <w:pPr>
              <w:ind w:hanging="2"/>
              <w:rPr>
                <w:rFonts w:ascii="Times New Roman" w:eastAsia="Times New Roman" w:hAnsi="Times New Roman" w:cs="Times New Roman"/>
                <w:color w:val="FF0000"/>
                <w:sz w:val="24"/>
                <w:szCs w:val="24"/>
              </w:rPr>
            </w:pPr>
          </w:p>
        </w:tc>
        <w:tc>
          <w:tcPr>
            <w:tcW w:w="3118" w:type="dxa"/>
            <w:gridSpan w:val="2"/>
            <w:vMerge w:val="restart"/>
            <w:shd w:val="clear" w:color="auto" w:fill="DBE5F1"/>
            <w:vAlign w:val="center"/>
          </w:tcPr>
          <w:p w14:paraId="5EBDF1EB" w14:textId="77777777" w:rsidR="008A7C6A" w:rsidRDefault="008A7C6A">
            <w:pPr>
              <w:jc w:val="center"/>
              <w:rPr>
                <w:rFonts w:ascii="Times New Roman" w:eastAsia="Times New Roman" w:hAnsi="Times New Roman" w:cs="Times New Roman"/>
                <w:sz w:val="24"/>
                <w:szCs w:val="24"/>
              </w:rPr>
            </w:pPr>
          </w:p>
          <w:p w14:paraId="37F6B3F1"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Індустріальний парк</w:t>
            </w:r>
          </w:p>
          <w:p w14:paraId="0E61E9CA" w14:textId="77777777" w:rsidR="008A7C6A" w:rsidRDefault="008A7C6A">
            <w:pPr>
              <w:jc w:val="center"/>
              <w:rPr>
                <w:rFonts w:ascii="Times New Roman" w:eastAsia="Times New Roman" w:hAnsi="Times New Roman" w:cs="Times New Roman"/>
                <w:sz w:val="24"/>
                <w:szCs w:val="24"/>
              </w:rPr>
            </w:pPr>
          </w:p>
        </w:tc>
        <w:tc>
          <w:tcPr>
            <w:tcW w:w="2410" w:type="dxa"/>
            <w:gridSpan w:val="2"/>
            <w:shd w:val="clear" w:color="auto" w:fill="DBE5F1"/>
          </w:tcPr>
          <w:p w14:paraId="5D529790"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59A425C1" w14:textId="77777777" w:rsidTr="008B597A">
        <w:trPr>
          <w:trHeight w:val="20"/>
        </w:trPr>
        <w:tc>
          <w:tcPr>
            <w:tcW w:w="552" w:type="dxa"/>
            <w:gridSpan w:val="2"/>
            <w:shd w:val="clear" w:color="auto" w:fill="DBE5F1"/>
          </w:tcPr>
          <w:p w14:paraId="7E472BCA" w14:textId="77777777" w:rsidR="008A7C6A" w:rsidRDefault="00282620">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827" w:type="dxa"/>
            <w:shd w:val="clear" w:color="auto" w:fill="DBE5F1"/>
          </w:tcPr>
          <w:p w14:paraId="0B67DFDE"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Сприяння активізації індустріального парку.</w:t>
            </w:r>
          </w:p>
        </w:tc>
        <w:tc>
          <w:tcPr>
            <w:tcW w:w="3118" w:type="dxa"/>
            <w:gridSpan w:val="2"/>
            <w:vMerge/>
            <w:tcBorders>
              <w:bottom w:val="single" w:sz="4" w:space="0" w:color="auto"/>
            </w:tcBorders>
            <w:shd w:val="clear" w:color="auto" w:fill="DBE5F1"/>
            <w:vAlign w:val="center"/>
          </w:tcPr>
          <w:p w14:paraId="2B040850"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410" w:type="dxa"/>
            <w:gridSpan w:val="2"/>
            <w:shd w:val="clear" w:color="auto" w:fill="DBE5F1"/>
          </w:tcPr>
          <w:p w14:paraId="54BFB589"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6689897F" w14:textId="77777777" w:rsidTr="008B597A">
        <w:trPr>
          <w:trHeight w:val="20"/>
        </w:trPr>
        <w:tc>
          <w:tcPr>
            <w:tcW w:w="552" w:type="dxa"/>
            <w:gridSpan w:val="2"/>
            <w:shd w:val="clear" w:color="auto" w:fill="DBE5F1"/>
          </w:tcPr>
          <w:p w14:paraId="094946EA" w14:textId="77777777" w:rsidR="008A7C6A" w:rsidRDefault="00282620">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827" w:type="dxa"/>
            <w:shd w:val="clear" w:color="auto" w:fill="DBE5F1"/>
          </w:tcPr>
          <w:p w14:paraId="5B3244C4"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Створення бренду громади.</w:t>
            </w:r>
          </w:p>
        </w:tc>
        <w:tc>
          <w:tcPr>
            <w:tcW w:w="3118" w:type="dxa"/>
            <w:gridSpan w:val="2"/>
            <w:tcBorders>
              <w:top w:val="single" w:sz="4" w:space="0" w:color="auto"/>
            </w:tcBorders>
            <w:shd w:val="clear" w:color="auto" w:fill="DBE5F1"/>
            <w:vAlign w:val="center"/>
          </w:tcPr>
          <w:p w14:paraId="3284F12A" w14:textId="77777777" w:rsidR="008A7C6A" w:rsidRDefault="008B597A" w:rsidP="008B597A">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Бренд громади</w:t>
            </w:r>
          </w:p>
        </w:tc>
        <w:tc>
          <w:tcPr>
            <w:tcW w:w="2410" w:type="dxa"/>
            <w:gridSpan w:val="2"/>
            <w:shd w:val="clear" w:color="auto" w:fill="DBE5F1"/>
          </w:tcPr>
          <w:p w14:paraId="3124A98E" w14:textId="77777777" w:rsidR="008A7C6A" w:rsidRDefault="00282620">
            <w:r>
              <w:rPr>
                <w:rFonts w:ascii="Times New Roman" w:eastAsia="Times New Roman" w:hAnsi="Times New Roman" w:cs="Times New Roman"/>
                <w:sz w:val="24"/>
                <w:szCs w:val="24"/>
              </w:rPr>
              <w:t xml:space="preserve">Городоцька територіальна </w:t>
            </w:r>
            <w:r>
              <w:rPr>
                <w:rFonts w:ascii="Times New Roman" w:eastAsia="Times New Roman" w:hAnsi="Times New Roman" w:cs="Times New Roman"/>
                <w:sz w:val="24"/>
                <w:szCs w:val="24"/>
              </w:rPr>
              <w:lastRenderedPageBreak/>
              <w:t>громада</w:t>
            </w:r>
          </w:p>
        </w:tc>
      </w:tr>
      <w:tr w:rsidR="008A7C6A" w14:paraId="75A786F8" w14:textId="77777777">
        <w:trPr>
          <w:trHeight w:val="20"/>
        </w:trPr>
        <w:tc>
          <w:tcPr>
            <w:tcW w:w="9907" w:type="dxa"/>
            <w:gridSpan w:val="7"/>
            <w:shd w:val="clear" w:color="auto" w:fill="DBE5F1"/>
          </w:tcPr>
          <w:p w14:paraId="456CAFF8" w14:textId="77777777" w:rsidR="008A7C6A" w:rsidRDefault="00282620" w:rsidP="008B597A">
            <w:pPr>
              <w:ind w:right="-142"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Напрям 1.2 Підвищення туристичної привабливості території</w:t>
            </w:r>
          </w:p>
        </w:tc>
      </w:tr>
      <w:tr w:rsidR="008B597A" w14:paraId="76F73626" w14:textId="77777777">
        <w:trPr>
          <w:trHeight w:val="20"/>
        </w:trPr>
        <w:tc>
          <w:tcPr>
            <w:tcW w:w="540" w:type="dxa"/>
            <w:tcBorders>
              <w:right w:val="single" w:sz="4" w:space="0" w:color="000000"/>
            </w:tcBorders>
            <w:shd w:val="clear" w:color="auto" w:fill="DBE5F1"/>
          </w:tcPr>
          <w:p w14:paraId="36F1DC0B" w14:textId="77777777" w:rsidR="008B597A" w:rsidRDefault="008B597A">
            <w:pPr>
              <w:ind w:right="-142"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3870" w:type="dxa"/>
            <w:gridSpan w:val="3"/>
            <w:tcBorders>
              <w:left w:val="single" w:sz="4" w:space="0" w:color="000000"/>
              <w:right w:val="single" w:sz="4" w:space="0" w:color="000000"/>
            </w:tcBorders>
            <w:shd w:val="clear" w:color="auto" w:fill="DBE5F1"/>
          </w:tcPr>
          <w:p w14:paraId="779366E3" w14:textId="77777777" w:rsidR="008B597A" w:rsidRDefault="008B597A" w:rsidP="008B597A">
            <w:pPr>
              <w:ind w:right="-14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 Створення умов для збереження пам’яток історико – культурної спадщини</w:t>
            </w:r>
          </w:p>
        </w:tc>
        <w:tc>
          <w:tcPr>
            <w:tcW w:w="3120" w:type="dxa"/>
            <w:gridSpan w:val="2"/>
            <w:vMerge w:val="restart"/>
            <w:tcBorders>
              <w:left w:val="single" w:sz="4" w:space="0" w:color="000000"/>
              <w:right w:val="single" w:sz="4" w:space="0" w:color="000000"/>
            </w:tcBorders>
            <w:shd w:val="clear" w:color="auto" w:fill="DBE5F1"/>
          </w:tcPr>
          <w:p w14:paraId="6CDF0AF2" w14:textId="77777777" w:rsidR="008B597A" w:rsidRDefault="008B597A" w:rsidP="008B597A">
            <w:pPr>
              <w:jc w:val="center"/>
              <w:rPr>
                <w:rFonts w:ascii="Times New Roman" w:eastAsia="Times New Roman" w:hAnsi="Times New Roman" w:cs="Times New Roman"/>
                <w:color w:val="000000"/>
                <w:sz w:val="24"/>
                <w:szCs w:val="24"/>
              </w:rPr>
            </w:pPr>
          </w:p>
          <w:p w14:paraId="43B3E91D" w14:textId="77777777" w:rsidR="008B597A" w:rsidRDefault="008B597A" w:rsidP="008B597A">
            <w:pPr>
              <w:jc w:val="center"/>
              <w:rPr>
                <w:rFonts w:ascii="Times New Roman" w:eastAsia="Times New Roman" w:hAnsi="Times New Roman" w:cs="Times New Roman"/>
                <w:color w:val="000000"/>
                <w:sz w:val="24"/>
                <w:szCs w:val="24"/>
              </w:rPr>
            </w:pPr>
          </w:p>
          <w:p w14:paraId="6802D978" w14:textId="77777777" w:rsidR="008B597A" w:rsidRDefault="008B597A" w:rsidP="008B597A">
            <w:pPr>
              <w:jc w:val="center"/>
              <w:rPr>
                <w:rFonts w:ascii="Times New Roman" w:eastAsia="Times New Roman" w:hAnsi="Times New Roman" w:cs="Times New Roman"/>
                <w:color w:val="000000"/>
                <w:sz w:val="24"/>
                <w:szCs w:val="24"/>
              </w:rPr>
            </w:pPr>
          </w:p>
          <w:p w14:paraId="505DCBED" w14:textId="77777777" w:rsidR="008B597A" w:rsidRDefault="008B597A" w:rsidP="008B597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Городоччина туристична</w:t>
            </w:r>
          </w:p>
        </w:tc>
        <w:tc>
          <w:tcPr>
            <w:tcW w:w="2377" w:type="dxa"/>
            <w:tcBorders>
              <w:left w:val="single" w:sz="4" w:space="0" w:color="000000"/>
            </w:tcBorders>
            <w:shd w:val="clear" w:color="auto" w:fill="DBE5F1"/>
          </w:tcPr>
          <w:p w14:paraId="39651C30" w14:textId="77777777" w:rsidR="008B597A" w:rsidRDefault="008B597A">
            <w:r>
              <w:rPr>
                <w:rFonts w:ascii="Times New Roman" w:eastAsia="Times New Roman" w:hAnsi="Times New Roman" w:cs="Times New Roman"/>
                <w:sz w:val="24"/>
                <w:szCs w:val="24"/>
              </w:rPr>
              <w:t>Городоцька територіальна громада</w:t>
            </w:r>
          </w:p>
        </w:tc>
      </w:tr>
      <w:tr w:rsidR="008B597A" w14:paraId="6B686A28" w14:textId="77777777">
        <w:trPr>
          <w:trHeight w:val="20"/>
        </w:trPr>
        <w:tc>
          <w:tcPr>
            <w:tcW w:w="540" w:type="dxa"/>
            <w:tcBorders>
              <w:right w:val="single" w:sz="4" w:space="0" w:color="000000"/>
            </w:tcBorders>
            <w:shd w:val="clear" w:color="auto" w:fill="DBE5F1"/>
          </w:tcPr>
          <w:p w14:paraId="04E55269" w14:textId="77777777" w:rsidR="008B597A" w:rsidRDefault="008B597A">
            <w:pPr>
              <w:ind w:right="-142"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3870" w:type="dxa"/>
            <w:gridSpan w:val="3"/>
            <w:tcBorders>
              <w:left w:val="single" w:sz="4" w:space="0" w:color="000000"/>
              <w:right w:val="single" w:sz="4" w:space="0" w:color="000000"/>
            </w:tcBorders>
            <w:shd w:val="clear" w:color="auto" w:fill="DBE5F1"/>
          </w:tcPr>
          <w:p w14:paraId="6C972A55" w14:textId="77777777" w:rsidR="008B597A" w:rsidRDefault="008B597A">
            <w:pPr>
              <w:ind w:right="-14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 Створення якісного туристичного продукту</w:t>
            </w:r>
          </w:p>
        </w:tc>
        <w:tc>
          <w:tcPr>
            <w:tcW w:w="3120" w:type="dxa"/>
            <w:gridSpan w:val="2"/>
            <w:vMerge/>
            <w:tcBorders>
              <w:left w:val="single" w:sz="4" w:space="0" w:color="000000"/>
              <w:right w:val="single" w:sz="4" w:space="0" w:color="000000"/>
            </w:tcBorders>
            <w:shd w:val="clear" w:color="auto" w:fill="DBE5F1"/>
          </w:tcPr>
          <w:p w14:paraId="7E3FF4D0" w14:textId="77777777" w:rsidR="008B597A" w:rsidRDefault="008B597A">
            <w:pPr>
              <w:pBdr>
                <w:top w:val="nil"/>
                <w:left w:val="nil"/>
                <w:bottom w:val="nil"/>
                <w:right w:val="nil"/>
                <w:between w:val="nil"/>
              </w:pBdr>
              <w:rPr>
                <w:rFonts w:ascii="Times New Roman" w:eastAsia="Times New Roman" w:hAnsi="Times New Roman" w:cs="Times New Roman"/>
                <w:color w:val="000000"/>
                <w:sz w:val="24"/>
                <w:szCs w:val="24"/>
              </w:rPr>
            </w:pPr>
          </w:p>
        </w:tc>
        <w:tc>
          <w:tcPr>
            <w:tcW w:w="2377" w:type="dxa"/>
            <w:tcBorders>
              <w:left w:val="single" w:sz="4" w:space="0" w:color="000000"/>
              <w:bottom w:val="single" w:sz="4" w:space="0" w:color="000000"/>
            </w:tcBorders>
            <w:shd w:val="clear" w:color="auto" w:fill="DBE5F1"/>
          </w:tcPr>
          <w:p w14:paraId="769FCC2A" w14:textId="77777777" w:rsidR="008B597A" w:rsidRDefault="008B597A">
            <w:r>
              <w:rPr>
                <w:rFonts w:ascii="Times New Roman" w:eastAsia="Times New Roman" w:hAnsi="Times New Roman" w:cs="Times New Roman"/>
                <w:sz w:val="24"/>
                <w:szCs w:val="24"/>
              </w:rPr>
              <w:t>Городоцька територіальна громада</w:t>
            </w:r>
          </w:p>
        </w:tc>
      </w:tr>
      <w:tr w:rsidR="008B597A" w14:paraId="7980F572" w14:textId="77777777" w:rsidTr="000F4640">
        <w:trPr>
          <w:trHeight w:val="20"/>
        </w:trPr>
        <w:tc>
          <w:tcPr>
            <w:tcW w:w="540" w:type="dxa"/>
            <w:tcBorders>
              <w:right w:val="single" w:sz="4" w:space="0" w:color="000000"/>
            </w:tcBorders>
            <w:shd w:val="clear" w:color="auto" w:fill="DBE5F1"/>
          </w:tcPr>
          <w:p w14:paraId="1FBD66F6" w14:textId="77777777" w:rsidR="008B597A" w:rsidRDefault="008B597A">
            <w:pPr>
              <w:ind w:right="-142"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3870" w:type="dxa"/>
            <w:gridSpan w:val="3"/>
            <w:tcBorders>
              <w:left w:val="single" w:sz="4" w:space="0" w:color="000000"/>
              <w:right w:val="single" w:sz="4" w:space="0" w:color="000000"/>
            </w:tcBorders>
            <w:shd w:val="clear" w:color="auto" w:fill="DBE5F1"/>
          </w:tcPr>
          <w:p w14:paraId="4023AA88" w14:textId="77777777" w:rsidR="008B597A" w:rsidRDefault="008B597A">
            <w:pPr>
              <w:ind w:right="-14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Підвищення доступності до турично привабливих місць громади</w:t>
            </w:r>
          </w:p>
        </w:tc>
        <w:tc>
          <w:tcPr>
            <w:tcW w:w="3120" w:type="dxa"/>
            <w:gridSpan w:val="2"/>
            <w:vMerge/>
            <w:tcBorders>
              <w:left w:val="single" w:sz="4" w:space="0" w:color="000000"/>
              <w:right w:val="single" w:sz="4" w:space="0" w:color="000000"/>
            </w:tcBorders>
            <w:shd w:val="clear" w:color="auto" w:fill="DBE5F1"/>
          </w:tcPr>
          <w:p w14:paraId="335201F8" w14:textId="77777777" w:rsidR="008B597A" w:rsidRDefault="008B597A">
            <w:pPr>
              <w:jc w:val="center"/>
            </w:pPr>
          </w:p>
        </w:tc>
        <w:tc>
          <w:tcPr>
            <w:tcW w:w="2377" w:type="dxa"/>
            <w:tcBorders>
              <w:top w:val="single" w:sz="4" w:space="0" w:color="000000"/>
              <w:left w:val="single" w:sz="4" w:space="0" w:color="000000"/>
            </w:tcBorders>
            <w:shd w:val="clear" w:color="auto" w:fill="DBE5F1"/>
          </w:tcPr>
          <w:p w14:paraId="6C224369" w14:textId="77777777" w:rsidR="008B597A" w:rsidRDefault="008B597A">
            <w:r>
              <w:rPr>
                <w:rFonts w:ascii="Times New Roman" w:eastAsia="Times New Roman" w:hAnsi="Times New Roman" w:cs="Times New Roman"/>
                <w:sz w:val="24"/>
                <w:szCs w:val="24"/>
              </w:rPr>
              <w:t>Городоцька територіальна громада</w:t>
            </w:r>
          </w:p>
        </w:tc>
      </w:tr>
    </w:tbl>
    <w:p w14:paraId="6355229A" w14:textId="77777777" w:rsidR="008A7C6A" w:rsidRDefault="008A7C6A">
      <w:pPr>
        <w:widowControl w:val="0"/>
        <w:tabs>
          <w:tab w:val="left" w:pos="613"/>
        </w:tabs>
        <w:spacing w:after="0" w:line="240" w:lineRule="auto"/>
        <w:ind w:firstLine="709"/>
        <w:jc w:val="both"/>
        <w:rPr>
          <w:rFonts w:ascii="Times New Roman" w:eastAsia="Times New Roman" w:hAnsi="Times New Roman" w:cs="Times New Roman"/>
          <w:b/>
          <w:sz w:val="28"/>
          <w:szCs w:val="28"/>
        </w:rPr>
      </w:pPr>
    </w:p>
    <w:p w14:paraId="541D6874" w14:textId="77777777" w:rsidR="008A7C6A" w:rsidRDefault="00282620">
      <w:pPr>
        <w:widowControl w:val="0"/>
        <w:tabs>
          <w:tab w:val="left" w:pos="613"/>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Результати:</w:t>
      </w:r>
    </w:p>
    <w:p w14:paraId="073D034F" w14:textId="77777777" w:rsidR="008A7C6A" w:rsidRDefault="00282620">
      <w:pPr>
        <w:widowControl w:val="0"/>
        <w:tabs>
          <w:tab w:val="left" w:pos="61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розроблено та затверджено містобудівну документацію просторового розвитку;</w:t>
      </w:r>
    </w:p>
    <w:p w14:paraId="4AB4A705" w14:textId="77777777" w:rsidR="008A7C6A" w:rsidRDefault="00282620">
      <w:pPr>
        <w:widowControl w:val="0"/>
        <w:tabs>
          <w:tab w:val="left" w:pos="61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створено умови для залучення та супроводу інвесторів;</w:t>
      </w:r>
    </w:p>
    <w:p w14:paraId="0F7842EF" w14:textId="77777777" w:rsidR="008A7C6A" w:rsidRDefault="00282620">
      <w:pPr>
        <w:widowControl w:val="0"/>
        <w:tabs>
          <w:tab w:val="left" w:pos="61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зросла зайнятість мешканців громади;</w:t>
      </w:r>
    </w:p>
    <w:p w14:paraId="13AC95AE" w14:textId="77777777" w:rsidR="008A7C6A" w:rsidRDefault="00282620">
      <w:pPr>
        <w:widowControl w:val="0"/>
        <w:tabs>
          <w:tab w:val="left" w:pos="61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підвищилась платоспроможність населення;</w:t>
      </w:r>
    </w:p>
    <w:p w14:paraId="5EF6F94B" w14:textId="77777777" w:rsidR="008A7C6A" w:rsidRDefault="00282620">
      <w:pPr>
        <w:widowControl w:val="0"/>
        <w:tabs>
          <w:tab w:val="left" w:pos="61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зросли доходи місцевого бюджету;</w:t>
      </w:r>
    </w:p>
    <w:p w14:paraId="43C69E38" w14:textId="77777777" w:rsidR="008A7C6A" w:rsidRDefault="00282620">
      <w:pPr>
        <w:widowControl w:val="0"/>
        <w:tabs>
          <w:tab w:val="left" w:pos="613"/>
        </w:tabs>
        <w:spacing w:after="0" w:line="240" w:lineRule="auto"/>
        <w:ind w:left="6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оптимізовано структуру промислового виробництва;</w:t>
      </w:r>
    </w:p>
    <w:p w14:paraId="35B09A5E" w14:textId="77777777" w:rsidR="008A7C6A" w:rsidRDefault="00282620">
      <w:pPr>
        <w:widowControl w:val="0"/>
        <w:tabs>
          <w:tab w:val="left" w:pos="613"/>
        </w:tabs>
        <w:spacing w:after="0" w:line="240" w:lineRule="auto"/>
        <w:ind w:left="6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створено бренд громади;</w:t>
      </w:r>
    </w:p>
    <w:p w14:paraId="531EE1B0" w14:textId="77777777" w:rsidR="008A7C6A" w:rsidRDefault="00282620">
      <w:pPr>
        <w:widowControl w:val="0"/>
        <w:tabs>
          <w:tab w:val="left" w:pos="61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покращено стан культурно-історичних пам’яток громади;</w:t>
      </w:r>
    </w:p>
    <w:p w14:paraId="62C4F919" w14:textId="77777777" w:rsidR="008A7C6A" w:rsidRDefault="00282620">
      <w:pPr>
        <w:widowControl w:val="0"/>
        <w:tabs>
          <w:tab w:val="left" w:pos="61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створено якісний туристичний продукт;</w:t>
      </w:r>
    </w:p>
    <w:p w14:paraId="39951DF5" w14:textId="77777777" w:rsidR="008A7C6A" w:rsidRDefault="00282620">
      <w:pPr>
        <w:widowControl w:val="0"/>
        <w:tabs>
          <w:tab w:val="left" w:pos="61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підвищено рівень доступності до туристичних об’єктів;</w:t>
      </w:r>
    </w:p>
    <w:p w14:paraId="28AB0CBB" w14:textId="77777777" w:rsidR="008A7C6A" w:rsidRDefault="00282620">
      <w:pPr>
        <w:widowControl w:val="0"/>
        <w:tabs>
          <w:tab w:val="left" w:pos="61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підвищено туристичну привабливість громади;</w:t>
      </w:r>
    </w:p>
    <w:p w14:paraId="45143BC6" w14:textId="77777777" w:rsidR="008A7C6A" w:rsidRDefault="00282620">
      <w:pPr>
        <w:widowControl w:val="0"/>
        <w:tabs>
          <w:tab w:val="left" w:pos="61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зріс рівень обізнаності місцевих мешканців про історико-культурну спадщину громади.</w:t>
      </w:r>
    </w:p>
    <w:p w14:paraId="3445EC9A" w14:textId="77777777" w:rsidR="008A7C6A" w:rsidRDefault="008A7C6A">
      <w:pPr>
        <w:widowControl w:val="0"/>
        <w:tabs>
          <w:tab w:val="left" w:pos="613"/>
        </w:tabs>
        <w:spacing w:after="0" w:line="240" w:lineRule="auto"/>
        <w:ind w:firstLine="709"/>
        <w:jc w:val="both"/>
        <w:rPr>
          <w:rFonts w:ascii="Times New Roman" w:eastAsia="Times New Roman" w:hAnsi="Times New Roman" w:cs="Times New Roman"/>
          <w:sz w:val="28"/>
          <w:szCs w:val="28"/>
        </w:rPr>
      </w:pPr>
    </w:p>
    <w:p w14:paraId="7992A955" w14:textId="77777777" w:rsidR="008A7C6A" w:rsidRDefault="00282620">
      <w:pPr>
        <w:keepNext/>
        <w:keepLines/>
        <w:spacing w:before="45"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Орієнтовний фінансовий план</w:t>
      </w:r>
    </w:p>
    <w:tbl>
      <w:tblPr>
        <w:tblStyle w:val="ad"/>
        <w:tblW w:w="9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1417"/>
        <w:gridCol w:w="1560"/>
        <w:gridCol w:w="1701"/>
        <w:gridCol w:w="1236"/>
      </w:tblGrid>
      <w:tr w:rsidR="008A7C6A" w14:paraId="5C0B2EA6" w14:textId="77777777">
        <w:trPr>
          <w:jc w:val="center"/>
        </w:trPr>
        <w:tc>
          <w:tcPr>
            <w:tcW w:w="3681" w:type="dxa"/>
            <w:vMerge w:val="restart"/>
            <w:shd w:val="clear" w:color="auto" w:fill="95B3D7"/>
          </w:tcPr>
          <w:p w14:paraId="0A771679" w14:textId="77777777" w:rsidR="008A7C6A" w:rsidRDefault="002826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проєкту</w:t>
            </w:r>
          </w:p>
        </w:tc>
        <w:tc>
          <w:tcPr>
            <w:tcW w:w="4678" w:type="dxa"/>
            <w:gridSpan w:val="3"/>
            <w:tcBorders>
              <w:bottom w:val="single" w:sz="4" w:space="0" w:color="000000"/>
            </w:tcBorders>
            <w:shd w:val="clear" w:color="auto" w:fill="95B3D7"/>
          </w:tcPr>
          <w:p w14:paraId="15A5C559" w14:textId="77777777" w:rsidR="008A7C6A" w:rsidRDefault="002826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Обсяг </w:t>
            </w:r>
            <w:proofErr w:type="gramStart"/>
            <w:r>
              <w:rPr>
                <w:rFonts w:ascii="Times New Roman" w:eastAsia="Times New Roman" w:hAnsi="Times New Roman" w:cs="Times New Roman"/>
                <w:b/>
              </w:rPr>
              <w:t>фінансування,тис</w:t>
            </w:r>
            <w:proofErr w:type="gramEnd"/>
            <w:r>
              <w:rPr>
                <w:rFonts w:ascii="Times New Roman" w:eastAsia="Times New Roman" w:hAnsi="Times New Roman" w:cs="Times New Roman"/>
                <w:b/>
              </w:rPr>
              <w:t>.грн</w:t>
            </w:r>
          </w:p>
        </w:tc>
        <w:tc>
          <w:tcPr>
            <w:tcW w:w="1236" w:type="dxa"/>
            <w:vMerge w:val="restart"/>
            <w:shd w:val="clear" w:color="auto" w:fill="95B3D7"/>
          </w:tcPr>
          <w:p w14:paraId="1390B350" w14:textId="77777777" w:rsidR="008A7C6A" w:rsidRDefault="00282620">
            <w:pPr>
              <w:ind w:hanging="2"/>
              <w:jc w:val="center"/>
              <w:rPr>
                <w:rFonts w:ascii="Times New Roman" w:eastAsia="Times New Roman" w:hAnsi="Times New Roman" w:cs="Times New Roman"/>
                <w:b/>
              </w:rPr>
            </w:pPr>
            <w:r>
              <w:rPr>
                <w:rFonts w:ascii="Times New Roman" w:eastAsia="Times New Roman" w:hAnsi="Times New Roman" w:cs="Times New Roman"/>
                <w:b/>
              </w:rPr>
              <w:t>Загаль-</w:t>
            </w:r>
          </w:p>
          <w:p w14:paraId="313BBE95" w14:textId="77777777" w:rsidR="008A7C6A" w:rsidRDefault="002826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ний обсяг фінансування</w:t>
            </w:r>
          </w:p>
        </w:tc>
      </w:tr>
      <w:tr w:rsidR="008A7C6A" w14:paraId="403B5080" w14:textId="77777777">
        <w:trPr>
          <w:jc w:val="center"/>
        </w:trPr>
        <w:tc>
          <w:tcPr>
            <w:tcW w:w="3681" w:type="dxa"/>
            <w:vMerge/>
            <w:shd w:val="clear" w:color="auto" w:fill="95B3D7"/>
          </w:tcPr>
          <w:p w14:paraId="34096BF3"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1417" w:type="dxa"/>
            <w:tcBorders>
              <w:bottom w:val="single" w:sz="4" w:space="0" w:color="000000"/>
            </w:tcBorders>
            <w:shd w:val="clear" w:color="auto" w:fill="95B3D7"/>
          </w:tcPr>
          <w:p w14:paraId="687F145A" w14:textId="77777777" w:rsidR="008A7C6A" w:rsidRDefault="0028262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2021рік</w:t>
            </w:r>
          </w:p>
        </w:tc>
        <w:tc>
          <w:tcPr>
            <w:tcW w:w="1560" w:type="dxa"/>
            <w:shd w:val="clear" w:color="auto" w:fill="95B3D7"/>
          </w:tcPr>
          <w:p w14:paraId="6E3CC10C" w14:textId="77777777" w:rsidR="008A7C6A" w:rsidRDefault="0028262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2022рік</w:t>
            </w:r>
          </w:p>
        </w:tc>
        <w:tc>
          <w:tcPr>
            <w:tcW w:w="1701" w:type="dxa"/>
            <w:shd w:val="clear" w:color="auto" w:fill="95B3D7"/>
          </w:tcPr>
          <w:p w14:paraId="2BC6C8F8" w14:textId="77777777" w:rsidR="008A7C6A" w:rsidRDefault="0028262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2023рік</w:t>
            </w:r>
          </w:p>
        </w:tc>
        <w:tc>
          <w:tcPr>
            <w:tcW w:w="1236" w:type="dxa"/>
            <w:vMerge/>
            <w:shd w:val="clear" w:color="auto" w:fill="95B3D7"/>
          </w:tcPr>
          <w:p w14:paraId="0418A33F"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r>
      <w:tr w:rsidR="008A7C6A" w14:paraId="086AADEF" w14:textId="77777777">
        <w:trPr>
          <w:jc w:val="center"/>
        </w:trPr>
        <w:tc>
          <w:tcPr>
            <w:tcW w:w="3681" w:type="dxa"/>
            <w:shd w:val="clear" w:color="auto" w:fill="DBE5F1"/>
            <w:vAlign w:val="center"/>
          </w:tcPr>
          <w:p w14:paraId="3E8C0336"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Комплексний план розвитку територій</w:t>
            </w:r>
          </w:p>
        </w:tc>
        <w:tc>
          <w:tcPr>
            <w:tcW w:w="141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C63F7C0"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60" w:type="dxa"/>
            <w:tcBorders>
              <w:top w:val="single" w:sz="4" w:space="0" w:color="000000"/>
              <w:left w:val="nil"/>
              <w:bottom w:val="single" w:sz="4" w:space="0" w:color="000000"/>
              <w:right w:val="single" w:sz="4" w:space="0" w:color="000000"/>
            </w:tcBorders>
            <w:shd w:val="clear" w:color="auto" w:fill="DBE5F1"/>
            <w:vAlign w:val="center"/>
          </w:tcPr>
          <w:p w14:paraId="42243F04" w14:textId="444E01E9" w:rsidR="008A7C6A" w:rsidRDefault="00614F3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282620">
              <w:rPr>
                <w:rFonts w:ascii="Times New Roman" w:eastAsia="Times New Roman" w:hAnsi="Times New Roman" w:cs="Times New Roman"/>
                <w:color w:val="000000"/>
                <w:sz w:val="24"/>
                <w:szCs w:val="24"/>
              </w:rPr>
              <w:t>00,0</w:t>
            </w:r>
          </w:p>
        </w:tc>
        <w:tc>
          <w:tcPr>
            <w:tcW w:w="1701" w:type="dxa"/>
            <w:tcBorders>
              <w:top w:val="single" w:sz="4" w:space="0" w:color="000000"/>
              <w:left w:val="nil"/>
              <w:bottom w:val="single" w:sz="4" w:space="0" w:color="000000"/>
              <w:right w:val="single" w:sz="4" w:space="0" w:color="000000"/>
            </w:tcBorders>
            <w:shd w:val="clear" w:color="auto" w:fill="DBE5F1"/>
            <w:vAlign w:val="center"/>
          </w:tcPr>
          <w:p w14:paraId="03925420"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w:t>
            </w:r>
          </w:p>
        </w:tc>
        <w:tc>
          <w:tcPr>
            <w:tcW w:w="123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FB1F0AC" w14:textId="0759FD12"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14F3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00,0</w:t>
            </w:r>
          </w:p>
        </w:tc>
      </w:tr>
      <w:tr w:rsidR="008A7C6A" w14:paraId="7F07E9DB" w14:textId="77777777">
        <w:trPr>
          <w:jc w:val="center"/>
        </w:trPr>
        <w:tc>
          <w:tcPr>
            <w:tcW w:w="3681" w:type="dxa"/>
            <w:shd w:val="clear" w:color="auto" w:fill="DBE5F1"/>
            <w:vAlign w:val="center"/>
          </w:tcPr>
          <w:p w14:paraId="7F9F6D2E"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Інвестиційний паспорт громади</w:t>
            </w:r>
          </w:p>
        </w:tc>
        <w:tc>
          <w:tcPr>
            <w:tcW w:w="141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22C893B"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99,8</w:t>
            </w:r>
          </w:p>
        </w:tc>
        <w:tc>
          <w:tcPr>
            <w:tcW w:w="1560" w:type="dxa"/>
            <w:tcBorders>
              <w:top w:val="single" w:sz="4" w:space="0" w:color="000000"/>
              <w:left w:val="nil"/>
              <w:bottom w:val="single" w:sz="4" w:space="0" w:color="000000"/>
              <w:right w:val="single" w:sz="4" w:space="0" w:color="000000"/>
            </w:tcBorders>
            <w:shd w:val="clear" w:color="auto" w:fill="DBE5F1"/>
            <w:vAlign w:val="center"/>
          </w:tcPr>
          <w:p w14:paraId="2199584E"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50.0</w:t>
            </w:r>
          </w:p>
        </w:tc>
        <w:tc>
          <w:tcPr>
            <w:tcW w:w="1701" w:type="dxa"/>
            <w:tcBorders>
              <w:top w:val="single" w:sz="4" w:space="0" w:color="000000"/>
              <w:left w:val="nil"/>
              <w:bottom w:val="single" w:sz="4" w:space="0" w:color="000000"/>
              <w:right w:val="single" w:sz="4" w:space="0" w:color="000000"/>
            </w:tcBorders>
            <w:shd w:val="clear" w:color="auto" w:fill="DBE5F1"/>
            <w:vAlign w:val="center"/>
          </w:tcPr>
          <w:p w14:paraId="12DD60D6"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1D8A392"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149.8</w:t>
            </w:r>
          </w:p>
        </w:tc>
      </w:tr>
      <w:tr w:rsidR="008A7C6A" w14:paraId="16464E57" w14:textId="77777777">
        <w:trPr>
          <w:jc w:val="center"/>
        </w:trPr>
        <w:tc>
          <w:tcPr>
            <w:tcW w:w="3681" w:type="dxa"/>
            <w:shd w:val="clear" w:color="auto" w:fill="DBE5F1"/>
            <w:vAlign w:val="center"/>
          </w:tcPr>
          <w:p w14:paraId="6DA3843F"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Індустріальний парк</w:t>
            </w:r>
          </w:p>
        </w:tc>
        <w:tc>
          <w:tcPr>
            <w:tcW w:w="141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515514F"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0" w:type="dxa"/>
            <w:tcBorders>
              <w:top w:val="single" w:sz="4" w:space="0" w:color="000000"/>
              <w:left w:val="nil"/>
              <w:bottom w:val="single" w:sz="4" w:space="0" w:color="000000"/>
              <w:right w:val="single" w:sz="4" w:space="0" w:color="000000"/>
            </w:tcBorders>
            <w:shd w:val="clear" w:color="auto" w:fill="DBE5F1"/>
            <w:vAlign w:val="center"/>
          </w:tcPr>
          <w:p w14:paraId="0DDD173F"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276999,5</w:t>
            </w:r>
          </w:p>
        </w:tc>
        <w:tc>
          <w:tcPr>
            <w:tcW w:w="1701" w:type="dxa"/>
            <w:tcBorders>
              <w:top w:val="single" w:sz="4" w:space="0" w:color="000000"/>
              <w:left w:val="nil"/>
              <w:bottom w:val="single" w:sz="4" w:space="0" w:color="000000"/>
              <w:right w:val="single" w:sz="4" w:space="0" w:color="000000"/>
            </w:tcBorders>
            <w:shd w:val="clear" w:color="auto" w:fill="DBE5F1"/>
            <w:vAlign w:val="center"/>
          </w:tcPr>
          <w:p w14:paraId="75D193AA"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198000,0</w:t>
            </w:r>
          </w:p>
        </w:tc>
        <w:tc>
          <w:tcPr>
            <w:tcW w:w="123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41AE16A"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225699,5</w:t>
            </w:r>
          </w:p>
        </w:tc>
      </w:tr>
      <w:tr w:rsidR="008A7C6A" w14:paraId="1A035948" w14:textId="77777777">
        <w:trPr>
          <w:trHeight w:val="312"/>
          <w:jc w:val="center"/>
        </w:trPr>
        <w:tc>
          <w:tcPr>
            <w:tcW w:w="3681" w:type="dxa"/>
            <w:shd w:val="clear" w:color="auto" w:fill="DBE5F1"/>
            <w:vAlign w:val="center"/>
          </w:tcPr>
          <w:p w14:paraId="2238273D"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Бренд громади</w:t>
            </w:r>
          </w:p>
        </w:tc>
        <w:tc>
          <w:tcPr>
            <w:tcW w:w="141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F461B83"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49,9</w:t>
            </w:r>
          </w:p>
        </w:tc>
        <w:tc>
          <w:tcPr>
            <w:tcW w:w="1560" w:type="dxa"/>
            <w:tcBorders>
              <w:top w:val="nil"/>
              <w:left w:val="nil"/>
              <w:bottom w:val="single" w:sz="4" w:space="0" w:color="000000"/>
              <w:right w:val="single" w:sz="4" w:space="0" w:color="000000"/>
            </w:tcBorders>
            <w:shd w:val="clear" w:color="auto" w:fill="DBE5F1"/>
            <w:vAlign w:val="center"/>
          </w:tcPr>
          <w:p w14:paraId="1F9A4DF4" w14:textId="77777777" w:rsidR="008A7C6A" w:rsidRDefault="008A7C6A">
            <w:pPr>
              <w:jc w:val="center"/>
              <w:rPr>
                <w:rFonts w:ascii="Times New Roman" w:eastAsia="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auto" w:fill="DBE5F1"/>
            <w:vAlign w:val="center"/>
          </w:tcPr>
          <w:p w14:paraId="7DAD498D"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BEBA419"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49,9</w:t>
            </w:r>
          </w:p>
        </w:tc>
      </w:tr>
      <w:tr w:rsidR="008A7C6A" w14:paraId="19A0C9A4" w14:textId="77777777">
        <w:trPr>
          <w:trHeight w:val="312"/>
          <w:jc w:val="center"/>
        </w:trPr>
        <w:tc>
          <w:tcPr>
            <w:tcW w:w="3681" w:type="dxa"/>
            <w:shd w:val="clear" w:color="auto" w:fill="DBE5F1"/>
            <w:vAlign w:val="center"/>
          </w:tcPr>
          <w:p w14:paraId="0D84DEEC"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Городоччина туристична</w:t>
            </w:r>
          </w:p>
        </w:tc>
        <w:tc>
          <w:tcPr>
            <w:tcW w:w="141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D68CD50"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0" w:type="dxa"/>
            <w:tcBorders>
              <w:top w:val="nil"/>
              <w:left w:val="nil"/>
              <w:bottom w:val="single" w:sz="4" w:space="0" w:color="000000"/>
              <w:right w:val="single" w:sz="4" w:space="0" w:color="000000"/>
            </w:tcBorders>
            <w:shd w:val="clear" w:color="auto" w:fill="DBE5F1"/>
            <w:vAlign w:val="center"/>
          </w:tcPr>
          <w:p w14:paraId="78995E23"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1500,0</w:t>
            </w:r>
          </w:p>
        </w:tc>
        <w:tc>
          <w:tcPr>
            <w:tcW w:w="1701" w:type="dxa"/>
            <w:tcBorders>
              <w:top w:val="nil"/>
              <w:left w:val="nil"/>
              <w:bottom w:val="single" w:sz="4" w:space="0" w:color="000000"/>
              <w:right w:val="single" w:sz="4" w:space="0" w:color="000000"/>
            </w:tcBorders>
            <w:shd w:val="clear" w:color="auto" w:fill="DBE5F1"/>
            <w:vAlign w:val="center"/>
          </w:tcPr>
          <w:p w14:paraId="2EBD4A05"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10500,0</w:t>
            </w:r>
          </w:p>
        </w:tc>
        <w:tc>
          <w:tcPr>
            <w:tcW w:w="123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ECD6B79"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12000,0</w:t>
            </w:r>
          </w:p>
        </w:tc>
      </w:tr>
      <w:tr w:rsidR="008A7C6A" w14:paraId="00C0028B" w14:textId="77777777">
        <w:trPr>
          <w:jc w:val="center"/>
        </w:trPr>
        <w:tc>
          <w:tcPr>
            <w:tcW w:w="3681" w:type="dxa"/>
            <w:tcBorders>
              <w:top w:val="single" w:sz="4" w:space="0" w:color="000000"/>
              <w:bottom w:val="single" w:sz="4" w:space="0" w:color="000000"/>
              <w:right w:val="single" w:sz="4" w:space="0" w:color="000000"/>
            </w:tcBorders>
            <w:shd w:val="clear" w:color="auto" w:fill="DBE5F1"/>
          </w:tcPr>
          <w:p w14:paraId="48645366" w14:textId="77777777" w:rsidR="008A7C6A" w:rsidRDefault="0028262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Всього:</w:t>
            </w:r>
          </w:p>
        </w:tc>
        <w:tc>
          <w:tcPr>
            <w:tcW w:w="1417" w:type="dxa"/>
            <w:tcBorders>
              <w:top w:val="single" w:sz="4" w:space="0" w:color="000000"/>
              <w:left w:val="single" w:sz="4" w:space="0" w:color="000000"/>
              <w:bottom w:val="single" w:sz="4" w:space="0" w:color="000000"/>
              <w:right w:val="single" w:sz="4" w:space="0" w:color="000000"/>
            </w:tcBorders>
            <w:shd w:val="clear" w:color="auto" w:fill="DBE5F1"/>
          </w:tcPr>
          <w:p w14:paraId="4BE03A15" w14:textId="77777777" w:rsidR="008A7C6A" w:rsidRDefault="002826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149.7</w:t>
            </w:r>
          </w:p>
        </w:tc>
        <w:tc>
          <w:tcPr>
            <w:tcW w:w="1560" w:type="dxa"/>
            <w:tcBorders>
              <w:top w:val="single" w:sz="4" w:space="0" w:color="000000"/>
              <w:left w:val="single" w:sz="4" w:space="0" w:color="000000"/>
              <w:bottom w:val="single" w:sz="4" w:space="0" w:color="000000"/>
              <w:right w:val="single" w:sz="4" w:space="0" w:color="000000"/>
            </w:tcBorders>
            <w:shd w:val="clear" w:color="auto" w:fill="DBE5F1"/>
          </w:tcPr>
          <w:p w14:paraId="74212326" w14:textId="0CB12495" w:rsidR="008A7C6A" w:rsidRPr="00614F36" w:rsidRDefault="00282620">
            <w:pPr>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sz w:val="24"/>
                <w:szCs w:val="24"/>
              </w:rPr>
              <w:t>27</w:t>
            </w:r>
            <w:r w:rsidR="00614F36">
              <w:rPr>
                <w:rFonts w:ascii="Times New Roman" w:eastAsia="Times New Roman" w:hAnsi="Times New Roman" w:cs="Times New Roman"/>
                <w:b/>
                <w:sz w:val="24"/>
                <w:szCs w:val="24"/>
              </w:rPr>
              <w:t>9199</w:t>
            </w:r>
            <w:r w:rsidR="00614F36">
              <w:rPr>
                <w:rFonts w:ascii="Times New Roman" w:eastAsia="Times New Roman" w:hAnsi="Times New Roman" w:cs="Times New Roman"/>
                <w:b/>
                <w:sz w:val="24"/>
                <w:szCs w:val="24"/>
                <w:lang w:val="uk-UA"/>
              </w:rPr>
              <w:t>,</w:t>
            </w:r>
            <w:r w:rsidR="00614F36">
              <w:rPr>
                <w:rFonts w:ascii="Times New Roman" w:eastAsia="Times New Roman" w:hAnsi="Times New Roman" w:cs="Times New Roman"/>
                <w:b/>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cPr>
          <w:p w14:paraId="364E5BBF" w14:textId="77777777" w:rsidR="008A7C6A" w:rsidRDefault="002826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209000</w:t>
            </w:r>
          </w:p>
        </w:tc>
        <w:tc>
          <w:tcPr>
            <w:tcW w:w="1236" w:type="dxa"/>
            <w:tcBorders>
              <w:top w:val="single" w:sz="4" w:space="0" w:color="000000"/>
              <w:left w:val="single" w:sz="4" w:space="0" w:color="000000"/>
              <w:bottom w:val="single" w:sz="4" w:space="0" w:color="000000"/>
              <w:right w:val="single" w:sz="4" w:space="0" w:color="000000"/>
            </w:tcBorders>
            <w:shd w:val="clear" w:color="auto" w:fill="DBE5F1"/>
          </w:tcPr>
          <w:p w14:paraId="77227A70" w14:textId="317F1B06" w:rsidR="008A7C6A" w:rsidRDefault="002826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238</w:t>
            </w:r>
            <w:r w:rsidR="00614F36">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49.4</w:t>
            </w:r>
          </w:p>
        </w:tc>
      </w:tr>
    </w:tbl>
    <w:p w14:paraId="612E38AE"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Успіх реалізації та сталості результатів кожного технічного завдання базується на збалансованому врахуванні державних (регіональних) і приватних інтересів.</w:t>
      </w:r>
    </w:p>
    <w:p w14:paraId="45414F2B"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умови активізації державної підтримки та МТД щодо покращення інвестиційного клімату, впровадження інновацій, підтримки розвитку малого та середнього бізнесу, оптимізації та законодавчої дерегуляції підприємницької, інвестиційної діяльності, вдосконалення податкової, </w:t>
      </w:r>
      <w:r>
        <w:rPr>
          <w:rFonts w:ascii="Times New Roman" w:eastAsia="Times New Roman" w:hAnsi="Times New Roman" w:cs="Times New Roman"/>
          <w:sz w:val="28"/>
          <w:szCs w:val="28"/>
        </w:rPr>
        <w:lastRenderedPageBreak/>
        <w:t xml:space="preserve">бюджетної та банківської систем, їх адаптація до європейського права та адміністративної практики країн ЄС реалізація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буде більш ефективною.</w:t>
      </w:r>
    </w:p>
    <w:p w14:paraId="7586EF66" w14:textId="77777777" w:rsidR="008A7C6A" w:rsidRDefault="00282620">
      <w:pPr>
        <w:spacing w:after="0" w:line="240" w:lineRule="auto"/>
        <w:ind w:firstLine="708"/>
        <w:jc w:val="both"/>
        <w:rPr>
          <w:rFonts w:ascii="Times New Roman" w:eastAsia="Times New Roman" w:hAnsi="Times New Roman" w:cs="Times New Roman"/>
          <w:sz w:val="28"/>
          <w:szCs w:val="28"/>
        </w:rPr>
      </w:pPr>
      <w:bookmarkStart w:id="5" w:name="_heading=h.3rdcrjn" w:colFirst="0" w:colLast="0"/>
      <w:bookmarkEnd w:id="5"/>
      <w:r>
        <w:rPr>
          <w:rFonts w:ascii="Times New Roman" w:eastAsia="Times New Roman" w:hAnsi="Times New Roman" w:cs="Times New Roman"/>
          <w:sz w:val="28"/>
          <w:szCs w:val="28"/>
        </w:rPr>
        <w:t>Основними ризиками, пов’язаними з реалізацією Програми, є:</w:t>
      </w:r>
    </w:p>
    <w:p w14:paraId="549B0088"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зниження інвестиційного рейтингу громади та регіону в цілому;</w:t>
      </w:r>
    </w:p>
    <w:p w14:paraId="59705193"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дефіцит зовнішнього фінансування та звуження можливостей доступу до міжнародних ринків капіталу;</w:t>
      </w:r>
    </w:p>
    <w:p w14:paraId="44F64B05"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відсутність достатньої кількості коштів у місцевому бюджеті, недостатнє фінансування з обласного та державного бюджетів;</w:t>
      </w:r>
    </w:p>
    <w:p w14:paraId="37A8D7C2"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відсутність альтернативних джерел фінансування технічних завдань;</w:t>
      </w:r>
    </w:p>
    <w:p w14:paraId="6369F841"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невиконання дохідної частини місцевого та обласного бюджетів, відсутність коштів у бюджеті розвитку;</w:t>
      </w:r>
    </w:p>
    <w:p w14:paraId="7365BA17"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відсутність задекла</w:t>
      </w:r>
      <w:r w:rsidR="008B597A">
        <w:rPr>
          <w:rFonts w:ascii="Times New Roman" w:eastAsia="Times New Roman" w:hAnsi="Times New Roman" w:cs="Times New Roman"/>
          <w:sz w:val="28"/>
          <w:szCs w:val="28"/>
        </w:rPr>
        <w:t>рованих обсягів фінансування у Д</w:t>
      </w:r>
      <w:r>
        <w:rPr>
          <w:rFonts w:ascii="Times New Roman" w:eastAsia="Times New Roman" w:hAnsi="Times New Roman" w:cs="Times New Roman"/>
          <w:sz w:val="28"/>
          <w:szCs w:val="28"/>
        </w:rPr>
        <w:t xml:space="preserve">ержавному фонді регіонального розвитку або порушення процедур подання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для отримання коштів;</w:t>
      </w:r>
    </w:p>
    <w:p w14:paraId="20A0F473"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низька мотивація мешканців до участі в реалізації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w:t>
      </w:r>
    </w:p>
    <w:p w14:paraId="59CEAF6D" w14:textId="77777777" w:rsidR="008A7C6A" w:rsidRDefault="008A7C6A">
      <w:pPr>
        <w:spacing w:after="0" w:line="240" w:lineRule="auto"/>
        <w:ind w:firstLine="708"/>
        <w:jc w:val="both"/>
        <w:rPr>
          <w:rFonts w:ascii="Times New Roman" w:eastAsia="Times New Roman" w:hAnsi="Times New Roman" w:cs="Times New Roman"/>
          <w:sz w:val="28"/>
          <w:szCs w:val="28"/>
        </w:rPr>
      </w:pPr>
    </w:p>
    <w:p w14:paraId="692CC5A8" w14:textId="77777777" w:rsidR="008A7C6A" w:rsidRDefault="00282620">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Програма 2. Висока якість </w:t>
      </w:r>
      <w:proofErr w:type="spellStart"/>
      <w:r>
        <w:rPr>
          <w:rFonts w:ascii="Times New Roman" w:eastAsia="Times New Roman" w:hAnsi="Times New Roman" w:cs="Times New Roman"/>
          <w:b/>
          <w:sz w:val="28"/>
          <w:szCs w:val="28"/>
        </w:rPr>
        <w:t>жититя</w:t>
      </w:r>
      <w:proofErr w:type="spellEnd"/>
    </w:p>
    <w:p w14:paraId="75A7AECC"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Підвищення якості життя людей та надання якісних послуг населенню – </w:t>
      </w:r>
      <w:r w:rsidR="00AF39AE">
        <w:rPr>
          <w:rFonts w:ascii="Times New Roman" w:eastAsia="Times New Roman" w:hAnsi="Times New Roman" w:cs="Times New Roman"/>
          <w:sz w:val="28"/>
          <w:szCs w:val="28"/>
        </w:rPr>
        <w:t>складова</w:t>
      </w:r>
      <w:r>
        <w:rPr>
          <w:rFonts w:ascii="Times New Roman" w:eastAsia="Times New Roman" w:hAnsi="Times New Roman" w:cs="Times New Roman"/>
          <w:sz w:val="28"/>
          <w:szCs w:val="28"/>
        </w:rPr>
        <w:t xml:space="preserve"> розвитку Городоцької територіальної</w:t>
      </w:r>
      <w:r w:rsidR="00973789">
        <w:rPr>
          <w:rFonts w:ascii="Times New Roman" w:eastAsia="Times New Roman" w:hAnsi="Times New Roman" w:cs="Times New Roman"/>
          <w:sz w:val="28"/>
          <w:szCs w:val="28"/>
        </w:rPr>
        <w:t xml:space="preserve"> громади.</w:t>
      </w:r>
      <w:r>
        <w:rPr>
          <w:rFonts w:ascii="Times New Roman" w:eastAsia="Times New Roman" w:hAnsi="Times New Roman" w:cs="Times New Roman"/>
          <w:sz w:val="28"/>
          <w:szCs w:val="28"/>
        </w:rPr>
        <w:t xml:space="preserve"> Важливими складовими якості життя вважаються доходи населення, соціальний захист, споживання матеріальних благ і послуг, умови життя, надання комунальних послуг максимально наближених до потреб населення, підвищення рівня безпеки території та захищеності її мешканців, надання медичних п</w:t>
      </w:r>
      <w:r w:rsidR="008B597A">
        <w:rPr>
          <w:rFonts w:ascii="Times New Roman" w:eastAsia="Times New Roman" w:hAnsi="Times New Roman" w:cs="Times New Roman"/>
          <w:sz w:val="28"/>
          <w:szCs w:val="28"/>
        </w:rPr>
        <w:t xml:space="preserve">ослуг, </w:t>
      </w:r>
      <w:r>
        <w:rPr>
          <w:rFonts w:ascii="Times New Roman" w:eastAsia="Times New Roman" w:hAnsi="Times New Roman" w:cs="Times New Roman"/>
          <w:sz w:val="28"/>
          <w:szCs w:val="28"/>
        </w:rPr>
        <w:t xml:space="preserve">адміністративних послуг та інше. </w:t>
      </w:r>
    </w:p>
    <w:p w14:paraId="3CE9B01C"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напряму 2.1 сприятиме осучасненню діяльності комунальних підприємств за інноваційними підходами надання послуг для населення, що</w:t>
      </w:r>
      <w:r w:rsidR="008B59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сприятиме забезпеченню комфортного життєвого середовища для  населення</w:t>
      </w:r>
      <w:r w:rsidR="008B59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громади, створенню умов для підвищення стандартів життя, надання якісних комунальних послуг.</w:t>
      </w:r>
    </w:p>
    <w:tbl>
      <w:tblPr>
        <w:tblStyle w:val="ae"/>
        <w:tblW w:w="99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2"/>
        <w:gridCol w:w="63"/>
        <w:gridCol w:w="3764"/>
        <w:gridCol w:w="31"/>
        <w:gridCol w:w="30"/>
        <w:gridCol w:w="3057"/>
        <w:gridCol w:w="33"/>
        <w:gridCol w:w="45"/>
        <w:gridCol w:w="2332"/>
      </w:tblGrid>
      <w:tr w:rsidR="008A7C6A" w14:paraId="6ACB9011" w14:textId="77777777">
        <w:trPr>
          <w:trHeight w:val="315"/>
          <w:jc w:val="center"/>
        </w:trPr>
        <w:tc>
          <w:tcPr>
            <w:tcW w:w="552" w:type="dxa"/>
            <w:gridSpan w:val="2"/>
            <w:shd w:val="clear" w:color="auto" w:fill="FBD5B5"/>
          </w:tcPr>
          <w:p w14:paraId="6C160081" w14:textId="77777777" w:rsidR="008A7C6A" w:rsidRDefault="0028262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3827" w:type="dxa"/>
            <w:gridSpan w:val="2"/>
            <w:shd w:val="clear" w:color="auto" w:fill="FBD5B5"/>
            <w:vAlign w:val="center"/>
          </w:tcPr>
          <w:p w14:paraId="231E4901" w14:textId="77777777" w:rsidR="008A7C6A" w:rsidRDefault="00282620">
            <w:pPr>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Технічні завдання (ТЗ)</w:t>
            </w:r>
          </w:p>
        </w:tc>
        <w:tc>
          <w:tcPr>
            <w:tcW w:w="3118" w:type="dxa"/>
            <w:gridSpan w:val="3"/>
            <w:shd w:val="clear" w:color="auto" w:fill="FBD5B5"/>
          </w:tcPr>
          <w:p w14:paraId="5BE373D1" w14:textId="77777777" w:rsidR="008A7C6A" w:rsidRDefault="00282620">
            <w:pPr>
              <w:ind w:right="-142"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проєкту</w:t>
            </w:r>
          </w:p>
        </w:tc>
        <w:tc>
          <w:tcPr>
            <w:tcW w:w="2410" w:type="dxa"/>
            <w:gridSpan w:val="3"/>
            <w:shd w:val="clear" w:color="auto" w:fill="FBD5B5"/>
          </w:tcPr>
          <w:p w14:paraId="3FDF0B91" w14:textId="77777777" w:rsidR="008A7C6A" w:rsidRDefault="00282620">
            <w:pPr>
              <w:ind w:right="-142"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Територіальне спрямування ТЗ</w:t>
            </w:r>
          </w:p>
        </w:tc>
      </w:tr>
      <w:tr w:rsidR="008A7C6A" w14:paraId="4E68CC8B" w14:textId="77777777">
        <w:trPr>
          <w:trHeight w:val="20"/>
          <w:jc w:val="center"/>
        </w:trPr>
        <w:tc>
          <w:tcPr>
            <w:tcW w:w="9907" w:type="dxa"/>
            <w:gridSpan w:val="10"/>
            <w:shd w:val="clear" w:color="auto" w:fill="95B3D7"/>
          </w:tcPr>
          <w:p w14:paraId="1E62C694" w14:textId="77777777" w:rsidR="008A7C6A" w:rsidRDefault="00282620">
            <w:pPr>
              <w:ind w:right="-142"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Напрям 2.1 Впорядкування існуючих та створення нових відпочинково - рекреаційних зон</w:t>
            </w:r>
          </w:p>
        </w:tc>
      </w:tr>
      <w:tr w:rsidR="008A7C6A" w14:paraId="2100CA7A" w14:textId="77777777">
        <w:trPr>
          <w:trHeight w:val="20"/>
          <w:jc w:val="center"/>
        </w:trPr>
        <w:tc>
          <w:tcPr>
            <w:tcW w:w="552" w:type="dxa"/>
            <w:gridSpan w:val="2"/>
            <w:shd w:val="clear" w:color="auto" w:fill="DBE5F1"/>
          </w:tcPr>
          <w:p w14:paraId="257BD3DA" w14:textId="77777777" w:rsidR="008A7C6A" w:rsidRDefault="00282620">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27" w:type="dxa"/>
            <w:gridSpan w:val="2"/>
            <w:shd w:val="clear" w:color="auto" w:fill="DBE5F1"/>
          </w:tcPr>
          <w:p w14:paraId="1A7B267E" w14:textId="77777777" w:rsidR="008A7C6A" w:rsidRDefault="00282620" w:rsidP="00AF39A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Проведення інвентаризації природних об’єктів, придатних для рекреації.</w:t>
            </w:r>
          </w:p>
        </w:tc>
        <w:tc>
          <w:tcPr>
            <w:tcW w:w="3118" w:type="dxa"/>
            <w:gridSpan w:val="3"/>
            <w:vMerge w:val="restart"/>
            <w:shd w:val="clear" w:color="auto" w:fill="DBE5F1"/>
            <w:vAlign w:val="center"/>
          </w:tcPr>
          <w:p w14:paraId="01807084"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Рекреаційні зони</w:t>
            </w:r>
          </w:p>
          <w:p w14:paraId="37692908" w14:textId="77777777" w:rsidR="008A7C6A" w:rsidRDefault="008A7C6A">
            <w:pPr>
              <w:jc w:val="center"/>
              <w:rPr>
                <w:rFonts w:ascii="Times New Roman" w:eastAsia="Times New Roman" w:hAnsi="Times New Roman" w:cs="Times New Roman"/>
                <w:sz w:val="24"/>
                <w:szCs w:val="24"/>
              </w:rPr>
            </w:pPr>
          </w:p>
        </w:tc>
        <w:tc>
          <w:tcPr>
            <w:tcW w:w="2410" w:type="dxa"/>
            <w:gridSpan w:val="3"/>
            <w:shd w:val="clear" w:color="auto" w:fill="DBE5F1"/>
          </w:tcPr>
          <w:p w14:paraId="5857F0C5" w14:textId="77777777" w:rsidR="008A7C6A" w:rsidRDefault="00282620">
            <w:pPr>
              <w:ind w:right="-14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Городоцька територіальна громада</w:t>
            </w:r>
          </w:p>
          <w:p w14:paraId="40BCAB34" w14:textId="77777777" w:rsidR="008A7C6A" w:rsidRDefault="008A7C6A">
            <w:pPr>
              <w:ind w:right="-142" w:hanging="2"/>
              <w:rPr>
                <w:rFonts w:ascii="Times New Roman" w:eastAsia="Times New Roman" w:hAnsi="Times New Roman" w:cs="Times New Roman"/>
                <w:sz w:val="24"/>
                <w:szCs w:val="24"/>
              </w:rPr>
            </w:pPr>
          </w:p>
        </w:tc>
      </w:tr>
      <w:tr w:rsidR="008A7C6A" w14:paraId="72DC02B4" w14:textId="77777777">
        <w:trPr>
          <w:trHeight w:val="20"/>
          <w:jc w:val="center"/>
        </w:trPr>
        <w:tc>
          <w:tcPr>
            <w:tcW w:w="552" w:type="dxa"/>
            <w:gridSpan w:val="2"/>
            <w:shd w:val="clear" w:color="auto" w:fill="DBE5F1"/>
          </w:tcPr>
          <w:p w14:paraId="366462F8" w14:textId="77777777" w:rsidR="008A7C6A" w:rsidRDefault="00282620">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27" w:type="dxa"/>
            <w:gridSpan w:val="2"/>
            <w:shd w:val="clear" w:color="auto" w:fill="DBE5F1"/>
          </w:tcPr>
          <w:p w14:paraId="443583DC" w14:textId="77777777" w:rsidR="008A7C6A" w:rsidRDefault="00282620" w:rsidP="00AF39A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Приведення до належного стану існуючих та створення рекреаційних та відпочинкових зон.</w:t>
            </w:r>
          </w:p>
        </w:tc>
        <w:tc>
          <w:tcPr>
            <w:tcW w:w="3118" w:type="dxa"/>
            <w:gridSpan w:val="3"/>
            <w:vMerge/>
            <w:shd w:val="clear" w:color="auto" w:fill="DBE5F1"/>
            <w:vAlign w:val="center"/>
          </w:tcPr>
          <w:p w14:paraId="54105880"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410" w:type="dxa"/>
            <w:gridSpan w:val="3"/>
            <w:shd w:val="clear" w:color="auto" w:fill="DBE5F1"/>
          </w:tcPr>
          <w:p w14:paraId="12200E94"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3D68F80E" w14:textId="77777777">
        <w:trPr>
          <w:trHeight w:val="20"/>
          <w:jc w:val="center"/>
        </w:trPr>
        <w:tc>
          <w:tcPr>
            <w:tcW w:w="552" w:type="dxa"/>
            <w:gridSpan w:val="2"/>
            <w:shd w:val="clear" w:color="auto" w:fill="DBE5F1"/>
          </w:tcPr>
          <w:p w14:paraId="7D60A368" w14:textId="77777777" w:rsidR="008A7C6A" w:rsidRDefault="00282620">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27" w:type="dxa"/>
            <w:gridSpan w:val="2"/>
            <w:shd w:val="clear" w:color="auto" w:fill="DBE5F1"/>
          </w:tcPr>
          <w:p w14:paraId="7F69BBE5" w14:textId="77777777" w:rsidR="008A7C6A" w:rsidRDefault="00282620" w:rsidP="00AF39A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Залучення інвесторів для створення рекреаційних та відпочинкових зон.</w:t>
            </w:r>
          </w:p>
        </w:tc>
        <w:tc>
          <w:tcPr>
            <w:tcW w:w="3118" w:type="dxa"/>
            <w:gridSpan w:val="3"/>
            <w:vMerge/>
            <w:shd w:val="clear" w:color="auto" w:fill="DBE5F1"/>
            <w:vAlign w:val="center"/>
          </w:tcPr>
          <w:p w14:paraId="165A4EC8"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410" w:type="dxa"/>
            <w:gridSpan w:val="3"/>
            <w:shd w:val="clear" w:color="auto" w:fill="DBE5F1"/>
          </w:tcPr>
          <w:p w14:paraId="218D1B9C"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62F95B34" w14:textId="77777777">
        <w:trPr>
          <w:trHeight w:val="20"/>
          <w:jc w:val="center"/>
        </w:trPr>
        <w:tc>
          <w:tcPr>
            <w:tcW w:w="9907" w:type="dxa"/>
            <w:gridSpan w:val="10"/>
            <w:shd w:val="clear" w:color="auto" w:fill="DBE5F1"/>
          </w:tcPr>
          <w:p w14:paraId="7F00F664" w14:textId="77777777" w:rsidR="008A7C6A" w:rsidRDefault="00282620" w:rsidP="00AF39AE">
            <w:pPr>
              <w:ind w:right="-142"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Напрям 2.2 Модернізація інфраструктури та транспортного сполучення на території </w:t>
            </w:r>
            <w:r>
              <w:rPr>
                <w:rFonts w:ascii="Times New Roman" w:eastAsia="Times New Roman" w:hAnsi="Times New Roman" w:cs="Times New Roman"/>
                <w:b/>
                <w:sz w:val="24"/>
                <w:szCs w:val="24"/>
              </w:rPr>
              <w:lastRenderedPageBreak/>
              <w:t>громади</w:t>
            </w:r>
          </w:p>
        </w:tc>
      </w:tr>
      <w:tr w:rsidR="008A7C6A" w14:paraId="38B8FF12" w14:textId="77777777">
        <w:trPr>
          <w:trHeight w:val="20"/>
          <w:jc w:val="center"/>
        </w:trPr>
        <w:tc>
          <w:tcPr>
            <w:tcW w:w="540" w:type="dxa"/>
            <w:tcBorders>
              <w:right w:val="single" w:sz="4" w:space="0" w:color="000000"/>
            </w:tcBorders>
            <w:shd w:val="clear" w:color="auto" w:fill="DBE5F1"/>
          </w:tcPr>
          <w:p w14:paraId="132CC3EB" w14:textId="77777777" w:rsidR="008A7C6A" w:rsidRDefault="00282620">
            <w:pPr>
              <w:ind w:right="-142"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p>
        </w:tc>
        <w:tc>
          <w:tcPr>
            <w:tcW w:w="3870" w:type="dxa"/>
            <w:gridSpan w:val="4"/>
            <w:tcBorders>
              <w:left w:val="single" w:sz="4" w:space="0" w:color="000000"/>
              <w:right w:val="single" w:sz="4" w:space="0" w:color="000000"/>
            </w:tcBorders>
            <w:shd w:val="clear" w:color="auto" w:fill="DBE5F1"/>
          </w:tcPr>
          <w:p w14:paraId="3764C2AC" w14:textId="77777777" w:rsidR="008A7C6A" w:rsidRDefault="00282620" w:rsidP="00AF39AE">
            <w:pPr>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Забезпечення мешканців громади якісною питною водою.</w:t>
            </w:r>
          </w:p>
        </w:tc>
        <w:tc>
          <w:tcPr>
            <w:tcW w:w="3120" w:type="dxa"/>
            <w:gridSpan w:val="3"/>
            <w:tcBorders>
              <w:left w:val="single" w:sz="4" w:space="0" w:color="000000"/>
              <w:right w:val="single" w:sz="4" w:space="0" w:color="000000"/>
            </w:tcBorders>
            <w:shd w:val="clear" w:color="auto" w:fill="DBE5F1"/>
          </w:tcPr>
          <w:p w14:paraId="2F8D1215" w14:textId="77777777" w:rsidR="008A7C6A" w:rsidRDefault="00282620">
            <w:pPr>
              <w:ind w:right="-14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Питна вода</w:t>
            </w:r>
          </w:p>
        </w:tc>
        <w:tc>
          <w:tcPr>
            <w:tcW w:w="2377" w:type="dxa"/>
            <w:gridSpan w:val="2"/>
            <w:tcBorders>
              <w:left w:val="single" w:sz="4" w:space="0" w:color="000000"/>
            </w:tcBorders>
            <w:shd w:val="clear" w:color="auto" w:fill="DBE5F1"/>
          </w:tcPr>
          <w:p w14:paraId="51FB820D"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1FEE9CDD" w14:textId="77777777">
        <w:trPr>
          <w:trHeight w:val="1362"/>
          <w:jc w:val="center"/>
        </w:trPr>
        <w:tc>
          <w:tcPr>
            <w:tcW w:w="540" w:type="dxa"/>
            <w:tcBorders>
              <w:right w:val="single" w:sz="4" w:space="0" w:color="000000"/>
            </w:tcBorders>
            <w:shd w:val="clear" w:color="auto" w:fill="DBE5F1"/>
          </w:tcPr>
          <w:p w14:paraId="2C1E20EB" w14:textId="77777777" w:rsidR="008A7C6A" w:rsidRDefault="00282620">
            <w:pPr>
              <w:ind w:right="-142"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3870" w:type="dxa"/>
            <w:gridSpan w:val="4"/>
            <w:tcBorders>
              <w:left w:val="single" w:sz="4" w:space="0" w:color="000000"/>
              <w:right w:val="single" w:sz="4" w:space="0" w:color="000000"/>
            </w:tcBorders>
            <w:shd w:val="clear" w:color="auto" w:fill="DBE5F1"/>
          </w:tcPr>
          <w:p w14:paraId="1AE1A6DF" w14:textId="77777777" w:rsidR="008A7C6A" w:rsidRDefault="00282620" w:rsidP="00AF39AE">
            <w:pPr>
              <w:ind w:right="-49"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Забезпечення будівництва і ремонту каналізаційних мереж та очисних споруд.</w:t>
            </w:r>
          </w:p>
        </w:tc>
        <w:tc>
          <w:tcPr>
            <w:tcW w:w="3120" w:type="dxa"/>
            <w:gridSpan w:val="3"/>
            <w:tcBorders>
              <w:left w:val="single" w:sz="4" w:space="0" w:color="000000"/>
              <w:right w:val="single" w:sz="4" w:space="0" w:color="000000"/>
            </w:tcBorders>
            <w:shd w:val="clear" w:color="auto" w:fill="DBE5F1"/>
          </w:tcPr>
          <w:p w14:paraId="5DCB8822"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Чисте довкілля</w:t>
            </w:r>
          </w:p>
        </w:tc>
        <w:tc>
          <w:tcPr>
            <w:tcW w:w="2377" w:type="dxa"/>
            <w:gridSpan w:val="2"/>
            <w:tcBorders>
              <w:left w:val="single" w:sz="4" w:space="0" w:color="000000"/>
            </w:tcBorders>
            <w:shd w:val="clear" w:color="auto" w:fill="DBE5F1"/>
          </w:tcPr>
          <w:p w14:paraId="6432795C"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Городоцька територіальна громада</w:t>
            </w:r>
          </w:p>
          <w:p w14:paraId="7F66A5AB" w14:textId="77777777" w:rsidR="00AF39AE" w:rsidRDefault="00AF39AE">
            <w:r>
              <w:rPr>
                <w:rFonts w:ascii="Times New Roman" w:eastAsia="Times New Roman" w:hAnsi="Times New Roman" w:cs="Times New Roman"/>
                <w:sz w:val="24"/>
                <w:szCs w:val="24"/>
              </w:rPr>
              <w:t>Львівська область</w:t>
            </w:r>
          </w:p>
        </w:tc>
      </w:tr>
      <w:tr w:rsidR="008A7C6A" w14:paraId="057CCDCF" w14:textId="77777777">
        <w:trPr>
          <w:trHeight w:val="20"/>
          <w:jc w:val="center"/>
        </w:trPr>
        <w:tc>
          <w:tcPr>
            <w:tcW w:w="540" w:type="dxa"/>
            <w:tcBorders>
              <w:right w:val="single" w:sz="4" w:space="0" w:color="000000"/>
            </w:tcBorders>
            <w:shd w:val="clear" w:color="auto" w:fill="DBE5F1"/>
          </w:tcPr>
          <w:p w14:paraId="20049AFC" w14:textId="77777777" w:rsidR="008A7C6A" w:rsidRDefault="00282620">
            <w:pPr>
              <w:ind w:right="-142"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3870" w:type="dxa"/>
            <w:gridSpan w:val="4"/>
            <w:tcBorders>
              <w:left w:val="single" w:sz="4" w:space="0" w:color="000000"/>
              <w:right w:val="single" w:sz="4" w:space="0" w:color="000000"/>
            </w:tcBorders>
            <w:shd w:val="clear" w:color="auto" w:fill="DBE5F1"/>
          </w:tcPr>
          <w:p w14:paraId="6BBA8112" w14:textId="77777777" w:rsidR="008A7C6A" w:rsidRDefault="00282620" w:rsidP="00AF39AE">
            <w:pPr>
              <w:ind w:right="-49"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Покращення транспортної доступності сільських населених пунктів</w:t>
            </w:r>
          </w:p>
        </w:tc>
        <w:tc>
          <w:tcPr>
            <w:tcW w:w="3120" w:type="dxa"/>
            <w:gridSpan w:val="3"/>
            <w:vMerge w:val="restart"/>
            <w:tcBorders>
              <w:left w:val="single" w:sz="4" w:space="0" w:color="000000"/>
              <w:right w:val="single" w:sz="4" w:space="0" w:color="000000"/>
            </w:tcBorders>
            <w:shd w:val="clear" w:color="auto" w:fill="DBE5F1"/>
          </w:tcPr>
          <w:p w14:paraId="6CF69356" w14:textId="77777777" w:rsidR="008A7C6A" w:rsidRDefault="008A7C6A">
            <w:pPr>
              <w:jc w:val="center"/>
              <w:rPr>
                <w:rFonts w:ascii="Times New Roman" w:eastAsia="Times New Roman" w:hAnsi="Times New Roman" w:cs="Times New Roman"/>
                <w:sz w:val="24"/>
                <w:szCs w:val="24"/>
              </w:rPr>
            </w:pPr>
          </w:p>
          <w:p w14:paraId="4A7F3790"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Сучасна транспортна мережа</w:t>
            </w:r>
          </w:p>
        </w:tc>
        <w:tc>
          <w:tcPr>
            <w:tcW w:w="2377" w:type="dxa"/>
            <w:gridSpan w:val="2"/>
            <w:tcBorders>
              <w:left w:val="single" w:sz="4" w:space="0" w:color="000000"/>
            </w:tcBorders>
            <w:shd w:val="clear" w:color="auto" w:fill="DBE5F1"/>
          </w:tcPr>
          <w:p w14:paraId="0D8369C1"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5100FE4A" w14:textId="77777777">
        <w:trPr>
          <w:trHeight w:val="885"/>
          <w:jc w:val="center"/>
        </w:trPr>
        <w:tc>
          <w:tcPr>
            <w:tcW w:w="540" w:type="dxa"/>
            <w:tcBorders>
              <w:bottom w:val="single" w:sz="4" w:space="0" w:color="000000"/>
              <w:right w:val="single" w:sz="4" w:space="0" w:color="000000"/>
            </w:tcBorders>
            <w:shd w:val="clear" w:color="auto" w:fill="DBE5F1"/>
          </w:tcPr>
          <w:p w14:paraId="1FF0369F" w14:textId="77777777" w:rsidR="008A7C6A" w:rsidRDefault="00282620">
            <w:pPr>
              <w:ind w:right="-142"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3870" w:type="dxa"/>
            <w:gridSpan w:val="4"/>
            <w:tcBorders>
              <w:left w:val="single" w:sz="4" w:space="0" w:color="000000"/>
              <w:bottom w:val="single" w:sz="4" w:space="0" w:color="000000"/>
              <w:right w:val="single" w:sz="4" w:space="0" w:color="000000"/>
            </w:tcBorders>
            <w:shd w:val="clear" w:color="auto" w:fill="DBE5F1"/>
          </w:tcPr>
          <w:p w14:paraId="5D6C42FC" w14:textId="77777777" w:rsidR="008A7C6A" w:rsidRDefault="00282620" w:rsidP="00AF39A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 Оновлення дорожнього покриття та тротуарів в межах населених пунктів.</w:t>
            </w:r>
          </w:p>
        </w:tc>
        <w:tc>
          <w:tcPr>
            <w:tcW w:w="3120" w:type="dxa"/>
            <w:gridSpan w:val="3"/>
            <w:vMerge/>
            <w:tcBorders>
              <w:left w:val="single" w:sz="4" w:space="0" w:color="000000"/>
              <w:right w:val="single" w:sz="4" w:space="0" w:color="000000"/>
            </w:tcBorders>
            <w:shd w:val="clear" w:color="auto" w:fill="DBE5F1"/>
          </w:tcPr>
          <w:p w14:paraId="1D52937E"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377" w:type="dxa"/>
            <w:gridSpan w:val="2"/>
            <w:tcBorders>
              <w:left w:val="single" w:sz="4" w:space="0" w:color="000000"/>
              <w:bottom w:val="single" w:sz="4" w:space="0" w:color="000000"/>
            </w:tcBorders>
            <w:shd w:val="clear" w:color="auto" w:fill="DBE5F1"/>
          </w:tcPr>
          <w:p w14:paraId="03F1095E"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0BBF059B" w14:textId="77777777">
        <w:trPr>
          <w:trHeight w:val="1170"/>
          <w:jc w:val="center"/>
        </w:trPr>
        <w:tc>
          <w:tcPr>
            <w:tcW w:w="540" w:type="dxa"/>
            <w:tcBorders>
              <w:top w:val="single" w:sz="4" w:space="0" w:color="000000"/>
              <w:bottom w:val="single" w:sz="4" w:space="0" w:color="000000"/>
              <w:right w:val="single" w:sz="4" w:space="0" w:color="000000"/>
            </w:tcBorders>
            <w:shd w:val="clear" w:color="auto" w:fill="DBE5F1"/>
          </w:tcPr>
          <w:p w14:paraId="2E283DFE" w14:textId="77777777" w:rsidR="008A7C6A" w:rsidRDefault="00282620">
            <w:pPr>
              <w:ind w:right="-142"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3870" w:type="dxa"/>
            <w:gridSpan w:val="4"/>
            <w:tcBorders>
              <w:top w:val="single" w:sz="4" w:space="0" w:color="000000"/>
              <w:left w:val="single" w:sz="4" w:space="0" w:color="000000"/>
              <w:bottom w:val="single" w:sz="4" w:space="0" w:color="000000"/>
              <w:right w:val="single" w:sz="4" w:space="0" w:color="000000"/>
            </w:tcBorders>
            <w:shd w:val="clear" w:color="auto" w:fill="DBE5F1"/>
          </w:tcPr>
          <w:p w14:paraId="58DEFC55" w14:textId="77777777" w:rsidR="008A7C6A" w:rsidRDefault="00282620" w:rsidP="00AF39A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 Створення безпечного середовища</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DBE5F1"/>
          </w:tcPr>
          <w:p w14:paraId="7D833885"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Відеоспостереження</w:t>
            </w:r>
          </w:p>
        </w:tc>
        <w:tc>
          <w:tcPr>
            <w:tcW w:w="2377" w:type="dxa"/>
            <w:gridSpan w:val="2"/>
            <w:tcBorders>
              <w:top w:val="single" w:sz="4" w:space="0" w:color="000000"/>
              <w:left w:val="single" w:sz="4" w:space="0" w:color="000000"/>
              <w:bottom w:val="single" w:sz="4" w:space="0" w:color="000000"/>
            </w:tcBorders>
            <w:shd w:val="clear" w:color="auto" w:fill="DBE5F1"/>
          </w:tcPr>
          <w:p w14:paraId="2E1C38E2"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0CA0A21C" w14:textId="77777777">
        <w:trPr>
          <w:trHeight w:val="1005"/>
          <w:jc w:val="center"/>
        </w:trPr>
        <w:tc>
          <w:tcPr>
            <w:tcW w:w="540" w:type="dxa"/>
            <w:tcBorders>
              <w:top w:val="single" w:sz="4" w:space="0" w:color="000000"/>
              <w:bottom w:val="single" w:sz="4" w:space="0" w:color="000000"/>
              <w:right w:val="single" w:sz="4" w:space="0" w:color="000000"/>
            </w:tcBorders>
            <w:shd w:val="clear" w:color="auto" w:fill="DBE5F1"/>
          </w:tcPr>
          <w:p w14:paraId="3A46B412" w14:textId="77777777" w:rsidR="008A7C6A" w:rsidRDefault="00282620">
            <w:pPr>
              <w:ind w:right="-142"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3870" w:type="dxa"/>
            <w:gridSpan w:val="4"/>
            <w:tcBorders>
              <w:top w:val="single" w:sz="4" w:space="0" w:color="000000"/>
              <w:left w:val="single" w:sz="4" w:space="0" w:color="000000"/>
              <w:bottom w:val="single" w:sz="4" w:space="0" w:color="000000"/>
              <w:right w:val="single" w:sz="4" w:space="0" w:color="000000"/>
            </w:tcBorders>
            <w:shd w:val="clear" w:color="auto" w:fill="DBE5F1"/>
          </w:tcPr>
          <w:p w14:paraId="4576E92F" w14:textId="77777777" w:rsidR="008A7C6A" w:rsidRDefault="00282620" w:rsidP="00AF39A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 Реконструкція існуючих і будівництво нових спортивних об’єктів в громаді.</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DBE5F1"/>
          </w:tcPr>
          <w:p w14:paraId="7DDC9752"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Стадіон</w:t>
            </w:r>
          </w:p>
        </w:tc>
        <w:tc>
          <w:tcPr>
            <w:tcW w:w="2377" w:type="dxa"/>
            <w:gridSpan w:val="2"/>
            <w:tcBorders>
              <w:top w:val="single" w:sz="4" w:space="0" w:color="000000"/>
              <w:left w:val="single" w:sz="4" w:space="0" w:color="000000"/>
              <w:bottom w:val="single" w:sz="4" w:space="0" w:color="000000"/>
            </w:tcBorders>
            <w:shd w:val="clear" w:color="auto" w:fill="DBE5F1"/>
          </w:tcPr>
          <w:p w14:paraId="12A63089"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767E5E8D" w14:textId="77777777">
        <w:trPr>
          <w:trHeight w:val="966"/>
          <w:jc w:val="center"/>
        </w:trPr>
        <w:tc>
          <w:tcPr>
            <w:tcW w:w="540" w:type="dxa"/>
            <w:tcBorders>
              <w:top w:val="single" w:sz="4" w:space="0" w:color="000000"/>
              <w:right w:val="single" w:sz="4" w:space="0" w:color="000000"/>
            </w:tcBorders>
            <w:shd w:val="clear" w:color="auto" w:fill="DBE5F1"/>
          </w:tcPr>
          <w:p w14:paraId="0977B157" w14:textId="77777777" w:rsidR="008A7C6A" w:rsidRDefault="00282620">
            <w:pPr>
              <w:ind w:right="-142"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3870" w:type="dxa"/>
            <w:gridSpan w:val="4"/>
            <w:tcBorders>
              <w:top w:val="single" w:sz="4" w:space="0" w:color="000000"/>
              <w:left w:val="single" w:sz="4" w:space="0" w:color="000000"/>
              <w:right w:val="single" w:sz="4" w:space="0" w:color="000000"/>
            </w:tcBorders>
            <w:shd w:val="clear" w:color="auto" w:fill="DBE5F1"/>
          </w:tcPr>
          <w:p w14:paraId="4FDB0DAD" w14:textId="77777777" w:rsidR="008A7C6A" w:rsidRDefault="00282620" w:rsidP="00AF39AE">
            <w:pPr>
              <w:ind w:right="-49"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 Пристосування інфраструктури громади для маломобільних груп населення.</w:t>
            </w:r>
          </w:p>
        </w:tc>
        <w:tc>
          <w:tcPr>
            <w:tcW w:w="3120" w:type="dxa"/>
            <w:gridSpan w:val="3"/>
            <w:tcBorders>
              <w:top w:val="single" w:sz="4" w:space="0" w:color="000000"/>
              <w:left w:val="single" w:sz="4" w:space="0" w:color="000000"/>
              <w:right w:val="single" w:sz="4" w:space="0" w:color="000000"/>
            </w:tcBorders>
            <w:shd w:val="clear" w:color="auto" w:fill="DBE5F1"/>
          </w:tcPr>
          <w:p w14:paraId="21A89318"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Стадіон</w:t>
            </w:r>
          </w:p>
          <w:p w14:paraId="5B1FD31D"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Добудова терапевтичного відділення</w:t>
            </w:r>
          </w:p>
        </w:tc>
        <w:tc>
          <w:tcPr>
            <w:tcW w:w="2377" w:type="dxa"/>
            <w:gridSpan w:val="2"/>
            <w:tcBorders>
              <w:top w:val="single" w:sz="4" w:space="0" w:color="000000"/>
              <w:left w:val="single" w:sz="4" w:space="0" w:color="000000"/>
            </w:tcBorders>
            <w:shd w:val="clear" w:color="auto" w:fill="DBE5F1"/>
          </w:tcPr>
          <w:p w14:paraId="6EF2DFBE"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Городоцька територіальна громада</w:t>
            </w:r>
          </w:p>
        </w:tc>
      </w:tr>
      <w:tr w:rsidR="008A7C6A" w14:paraId="7D37FBA7" w14:textId="77777777">
        <w:trPr>
          <w:trHeight w:val="20"/>
          <w:jc w:val="center"/>
        </w:trPr>
        <w:tc>
          <w:tcPr>
            <w:tcW w:w="9907" w:type="dxa"/>
            <w:gridSpan w:val="10"/>
            <w:shd w:val="clear" w:color="auto" w:fill="DBE5F1"/>
          </w:tcPr>
          <w:p w14:paraId="68FE4207"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Напрям 2.3 Забезпечення охорони навколишнього природного середовища</w:t>
            </w:r>
          </w:p>
        </w:tc>
      </w:tr>
      <w:tr w:rsidR="008A7C6A" w14:paraId="2F7A6A15" w14:textId="77777777">
        <w:trPr>
          <w:trHeight w:val="20"/>
          <w:jc w:val="center"/>
        </w:trPr>
        <w:tc>
          <w:tcPr>
            <w:tcW w:w="615" w:type="dxa"/>
            <w:gridSpan w:val="3"/>
            <w:tcBorders>
              <w:right w:val="single" w:sz="4" w:space="0" w:color="000000"/>
            </w:tcBorders>
            <w:shd w:val="clear" w:color="auto" w:fill="DBE5F1"/>
          </w:tcPr>
          <w:p w14:paraId="67BE3232"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3825" w:type="dxa"/>
            <w:gridSpan w:val="3"/>
            <w:tcBorders>
              <w:left w:val="single" w:sz="4" w:space="0" w:color="000000"/>
              <w:right w:val="single" w:sz="4" w:space="0" w:color="000000"/>
            </w:tcBorders>
            <w:shd w:val="clear" w:color="auto" w:fill="DBE5F1"/>
          </w:tcPr>
          <w:p w14:paraId="0698A42D" w14:textId="77777777" w:rsidR="008A7C6A" w:rsidRDefault="0028262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2.3.1 Запобігання забрудненню річок та канав каналізаційними (побутовими) стоками</w:t>
            </w:r>
          </w:p>
        </w:tc>
        <w:tc>
          <w:tcPr>
            <w:tcW w:w="3135" w:type="dxa"/>
            <w:gridSpan w:val="3"/>
            <w:tcBorders>
              <w:left w:val="single" w:sz="4" w:space="0" w:color="000000"/>
              <w:right w:val="single" w:sz="4" w:space="0" w:color="000000"/>
            </w:tcBorders>
            <w:shd w:val="clear" w:color="auto" w:fill="DBE5F1"/>
          </w:tcPr>
          <w:p w14:paraId="28DEF710"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Чисте довкілля</w:t>
            </w:r>
          </w:p>
        </w:tc>
        <w:tc>
          <w:tcPr>
            <w:tcW w:w="2332" w:type="dxa"/>
            <w:tcBorders>
              <w:left w:val="single" w:sz="4" w:space="0" w:color="000000"/>
            </w:tcBorders>
            <w:shd w:val="clear" w:color="auto" w:fill="DBE5F1"/>
          </w:tcPr>
          <w:p w14:paraId="0CB8FACE"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7877B2DC" w14:textId="77777777">
        <w:trPr>
          <w:trHeight w:val="20"/>
          <w:jc w:val="center"/>
        </w:trPr>
        <w:tc>
          <w:tcPr>
            <w:tcW w:w="615" w:type="dxa"/>
            <w:gridSpan w:val="3"/>
            <w:tcBorders>
              <w:right w:val="single" w:sz="4" w:space="0" w:color="000000"/>
            </w:tcBorders>
            <w:shd w:val="clear" w:color="auto" w:fill="DBE5F1"/>
          </w:tcPr>
          <w:p w14:paraId="064478C8"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3825" w:type="dxa"/>
            <w:gridSpan w:val="3"/>
            <w:tcBorders>
              <w:left w:val="single" w:sz="4" w:space="0" w:color="000000"/>
              <w:right w:val="single" w:sz="4" w:space="0" w:color="000000"/>
            </w:tcBorders>
            <w:shd w:val="clear" w:color="auto" w:fill="DBE5F1"/>
          </w:tcPr>
          <w:p w14:paraId="0BDA3945" w14:textId="77777777" w:rsidR="008A7C6A" w:rsidRDefault="00282620">
            <w:pPr>
              <w:rPr>
                <w:rFonts w:ascii="Times New Roman" w:eastAsia="Times New Roman" w:hAnsi="Times New Roman" w:cs="Times New Roman"/>
                <w:i/>
                <w:sz w:val="24"/>
                <w:szCs w:val="24"/>
              </w:rPr>
            </w:pPr>
            <w:r>
              <w:rPr>
                <w:rFonts w:ascii="Times New Roman" w:eastAsia="Times New Roman" w:hAnsi="Times New Roman" w:cs="Times New Roman"/>
                <w:sz w:val="24"/>
                <w:szCs w:val="24"/>
              </w:rPr>
              <w:t>2.3.2 Створення умов для збереження та відтворення біоресурсів водних об’єктів.</w:t>
            </w:r>
          </w:p>
        </w:tc>
        <w:tc>
          <w:tcPr>
            <w:tcW w:w="3135" w:type="dxa"/>
            <w:gridSpan w:val="3"/>
            <w:tcBorders>
              <w:left w:val="single" w:sz="4" w:space="0" w:color="000000"/>
              <w:right w:val="single" w:sz="4" w:space="0" w:color="000000"/>
            </w:tcBorders>
            <w:shd w:val="clear" w:color="auto" w:fill="DBE5F1"/>
          </w:tcPr>
          <w:p w14:paraId="4DD3D0C6"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Чисте довкілля</w:t>
            </w:r>
          </w:p>
        </w:tc>
        <w:tc>
          <w:tcPr>
            <w:tcW w:w="2332" w:type="dxa"/>
            <w:tcBorders>
              <w:left w:val="single" w:sz="4" w:space="0" w:color="000000"/>
            </w:tcBorders>
            <w:shd w:val="clear" w:color="auto" w:fill="DBE5F1"/>
          </w:tcPr>
          <w:p w14:paraId="51FD2B6C"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1398C59B" w14:textId="77777777">
        <w:trPr>
          <w:trHeight w:val="20"/>
          <w:jc w:val="center"/>
        </w:trPr>
        <w:tc>
          <w:tcPr>
            <w:tcW w:w="615" w:type="dxa"/>
            <w:gridSpan w:val="3"/>
            <w:tcBorders>
              <w:right w:val="single" w:sz="4" w:space="0" w:color="000000"/>
            </w:tcBorders>
            <w:shd w:val="clear" w:color="auto" w:fill="DBE5F1"/>
          </w:tcPr>
          <w:p w14:paraId="23159FF4"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3825" w:type="dxa"/>
            <w:gridSpan w:val="3"/>
            <w:tcBorders>
              <w:left w:val="single" w:sz="4" w:space="0" w:color="000000"/>
              <w:right w:val="single" w:sz="4" w:space="0" w:color="000000"/>
            </w:tcBorders>
            <w:shd w:val="clear" w:color="auto" w:fill="DBE5F1"/>
          </w:tcPr>
          <w:p w14:paraId="0FA61B33"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2.3.3 Впровадження та популяризація енергозберігаючих технологій.</w:t>
            </w:r>
          </w:p>
        </w:tc>
        <w:tc>
          <w:tcPr>
            <w:tcW w:w="3135" w:type="dxa"/>
            <w:gridSpan w:val="3"/>
            <w:tcBorders>
              <w:left w:val="single" w:sz="4" w:space="0" w:color="000000"/>
              <w:right w:val="single" w:sz="4" w:space="0" w:color="000000"/>
            </w:tcBorders>
            <w:shd w:val="clear" w:color="auto" w:fill="DBE5F1"/>
          </w:tcPr>
          <w:p w14:paraId="726E38E8"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Вуличне освітлення</w:t>
            </w:r>
          </w:p>
        </w:tc>
        <w:tc>
          <w:tcPr>
            <w:tcW w:w="2332" w:type="dxa"/>
            <w:tcBorders>
              <w:left w:val="single" w:sz="4" w:space="0" w:color="000000"/>
            </w:tcBorders>
            <w:shd w:val="clear" w:color="auto" w:fill="DBE5F1"/>
          </w:tcPr>
          <w:p w14:paraId="098A2421"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409122C2" w14:textId="77777777">
        <w:trPr>
          <w:trHeight w:val="1266"/>
          <w:jc w:val="center"/>
        </w:trPr>
        <w:tc>
          <w:tcPr>
            <w:tcW w:w="615" w:type="dxa"/>
            <w:gridSpan w:val="3"/>
            <w:tcBorders>
              <w:bottom w:val="single" w:sz="4" w:space="0" w:color="000000"/>
              <w:right w:val="single" w:sz="4" w:space="0" w:color="000000"/>
            </w:tcBorders>
            <w:shd w:val="clear" w:color="auto" w:fill="DBE5F1"/>
          </w:tcPr>
          <w:p w14:paraId="66E186F3"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3825" w:type="dxa"/>
            <w:gridSpan w:val="3"/>
            <w:tcBorders>
              <w:left w:val="single" w:sz="4" w:space="0" w:color="000000"/>
              <w:bottom w:val="single" w:sz="4" w:space="0" w:color="000000"/>
              <w:right w:val="single" w:sz="4" w:space="0" w:color="000000"/>
            </w:tcBorders>
            <w:shd w:val="clear" w:color="auto" w:fill="DBE5F1"/>
          </w:tcPr>
          <w:p w14:paraId="75030898"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2.3.4 Створення системи управління твердими побутовими відходами на основі роздільного збирання і сортування сміття.</w:t>
            </w:r>
          </w:p>
        </w:tc>
        <w:tc>
          <w:tcPr>
            <w:tcW w:w="3135" w:type="dxa"/>
            <w:gridSpan w:val="3"/>
            <w:tcBorders>
              <w:left w:val="single" w:sz="4" w:space="0" w:color="000000"/>
              <w:bottom w:val="single" w:sz="4" w:space="0" w:color="000000"/>
              <w:right w:val="single" w:sz="4" w:space="0" w:color="000000"/>
            </w:tcBorders>
            <w:shd w:val="clear" w:color="auto" w:fill="DBE5F1"/>
          </w:tcPr>
          <w:p w14:paraId="106D93C7"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Чисте довкілля</w:t>
            </w:r>
          </w:p>
        </w:tc>
        <w:tc>
          <w:tcPr>
            <w:tcW w:w="2332" w:type="dxa"/>
            <w:tcBorders>
              <w:left w:val="single" w:sz="4" w:space="0" w:color="000000"/>
              <w:bottom w:val="single" w:sz="4" w:space="0" w:color="000000"/>
            </w:tcBorders>
            <w:shd w:val="clear" w:color="auto" w:fill="DBE5F1"/>
          </w:tcPr>
          <w:p w14:paraId="56CAE3C7"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52A32519" w14:textId="77777777">
        <w:trPr>
          <w:trHeight w:val="675"/>
          <w:jc w:val="center"/>
        </w:trPr>
        <w:tc>
          <w:tcPr>
            <w:tcW w:w="615" w:type="dxa"/>
            <w:gridSpan w:val="3"/>
            <w:tcBorders>
              <w:top w:val="single" w:sz="4" w:space="0" w:color="000000"/>
              <w:bottom w:val="single" w:sz="4" w:space="0" w:color="000000"/>
              <w:right w:val="single" w:sz="4" w:space="0" w:color="000000"/>
            </w:tcBorders>
            <w:shd w:val="clear" w:color="auto" w:fill="DBE5F1"/>
          </w:tcPr>
          <w:p w14:paraId="1AEF41AC"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3825" w:type="dxa"/>
            <w:gridSpan w:val="3"/>
            <w:tcBorders>
              <w:top w:val="single" w:sz="4" w:space="0" w:color="000000"/>
              <w:left w:val="single" w:sz="4" w:space="0" w:color="000000"/>
              <w:bottom w:val="single" w:sz="4" w:space="0" w:color="000000"/>
              <w:right w:val="single" w:sz="4" w:space="0" w:color="000000"/>
            </w:tcBorders>
            <w:shd w:val="clear" w:color="auto" w:fill="DBE5F1"/>
          </w:tcPr>
          <w:p w14:paraId="67B72B1D"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2.3.5 Стимулювання розвитку альтернативних джерел енергії.</w:t>
            </w:r>
          </w:p>
        </w:tc>
        <w:tc>
          <w:tcPr>
            <w:tcW w:w="3135" w:type="dxa"/>
            <w:gridSpan w:val="3"/>
            <w:tcBorders>
              <w:top w:val="single" w:sz="4" w:space="0" w:color="000000"/>
              <w:left w:val="single" w:sz="4" w:space="0" w:color="000000"/>
              <w:bottom w:val="single" w:sz="4" w:space="0" w:color="000000"/>
              <w:right w:val="single" w:sz="4" w:space="0" w:color="000000"/>
            </w:tcBorders>
            <w:shd w:val="clear" w:color="auto" w:fill="DBE5F1"/>
          </w:tcPr>
          <w:p w14:paraId="78FDEA3F"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Вуличне освітлення</w:t>
            </w:r>
          </w:p>
        </w:tc>
        <w:tc>
          <w:tcPr>
            <w:tcW w:w="2332" w:type="dxa"/>
            <w:tcBorders>
              <w:top w:val="single" w:sz="4" w:space="0" w:color="000000"/>
              <w:left w:val="single" w:sz="4" w:space="0" w:color="000000"/>
              <w:bottom w:val="single" w:sz="4" w:space="0" w:color="000000"/>
            </w:tcBorders>
            <w:shd w:val="clear" w:color="auto" w:fill="DBE5F1"/>
          </w:tcPr>
          <w:p w14:paraId="4010769C"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137FC291" w14:textId="77777777">
        <w:trPr>
          <w:trHeight w:val="1182"/>
          <w:jc w:val="center"/>
        </w:trPr>
        <w:tc>
          <w:tcPr>
            <w:tcW w:w="615" w:type="dxa"/>
            <w:gridSpan w:val="3"/>
            <w:tcBorders>
              <w:top w:val="single" w:sz="4" w:space="0" w:color="000000"/>
              <w:right w:val="single" w:sz="4" w:space="0" w:color="000000"/>
            </w:tcBorders>
            <w:shd w:val="clear" w:color="auto" w:fill="DBE5F1"/>
          </w:tcPr>
          <w:p w14:paraId="57D31589"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3825" w:type="dxa"/>
            <w:gridSpan w:val="3"/>
            <w:tcBorders>
              <w:top w:val="single" w:sz="4" w:space="0" w:color="000000"/>
              <w:left w:val="single" w:sz="4" w:space="0" w:color="000000"/>
              <w:right w:val="single" w:sz="4" w:space="0" w:color="000000"/>
            </w:tcBorders>
            <w:shd w:val="clear" w:color="auto" w:fill="DBE5F1"/>
          </w:tcPr>
          <w:p w14:paraId="57EE005C"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2.3.6 Проведення очистки та укріплення берегів річок та меліоративних канав.</w:t>
            </w:r>
          </w:p>
        </w:tc>
        <w:tc>
          <w:tcPr>
            <w:tcW w:w="3135" w:type="dxa"/>
            <w:gridSpan w:val="3"/>
            <w:tcBorders>
              <w:top w:val="single" w:sz="4" w:space="0" w:color="000000"/>
              <w:left w:val="single" w:sz="4" w:space="0" w:color="000000"/>
              <w:right w:val="single" w:sz="4" w:space="0" w:color="000000"/>
            </w:tcBorders>
            <w:shd w:val="clear" w:color="auto" w:fill="DBE5F1"/>
          </w:tcPr>
          <w:p w14:paraId="6090B039"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Чисте довкілля</w:t>
            </w:r>
          </w:p>
        </w:tc>
        <w:tc>
          <w:tcPr>
            <w:tcW w:w="2332" w:type="dxa"/>
            <w:tcBorders>
              <w:top w:val="single" w:sz="4" w:space="0" w:color="000000"/>
              <w:left w:val="single" w:sz="4" w:space="0" w:color="000000"/>
            </w:tcBorders>
            <w:shd w:val="clear" w:color="auto" w:fill="DBE5F1"/>
          </w:tcPr>
          <w:p w14:paraId="29C55CA4" w14:textId="77777777" w:rsidR="008A7C6A" w:rsidRDefault="00282620">
            <w:r>
              <w:rPr>
                <w:rFonts w:ascii="Times New Roman" w:eastAsia="Times New Roman" w:hAnsi="Times New Roman" w:cs="Times New Roman"/>
                <w:sz w:val="24"/>
                <w:szCs w:val="24"/>
              </w:rPr>
              <w:t>Городоцька територіальна громада</w:t>
            </w:r>
          </w:p>
        </w:tc>
      </w:tr>
    </w:tbl>
    <w:p w14:paraId="2757F6FD" w14:textId="77777777" w:rsidR="008A7C6A" w:rsidRDefault="008A7C6A">
      <w:pPr>
        <w:spacing w:after="0" w:line="240" w:lineRule="auto"/>
        <w:ind w:firstLine="708"/>
        <w:jc w:val="center"/>
        <w:rPr>
          <w:rFonts w:ascii="Times New Roman" w:eastAsia="Times New Roman" w:hAnsi="Times New Roman" w:cs="Times New Roman"/>
          <w:b/>
          <w:sz w:val="24"/>
          <w:szCs w:val="24"/>
        </w:rPr>
      </w:pPr>
    </w:p>
    <w:p w14:paraId="74AB183B" w14:textId="77777777" w:rsidR="00AF39AE" w:rsidRDefault="00282620" w:rsidP="00AF39AE">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Очікувані результати:</w:t>
      </w:r>
    </w:p>
    <w:p w14:paraId="62CD84D8" w14:textId="77777777" w:rsidR="008A7C6A" w:rsidRPr="00083744" w:rsidRDefault="00282620" w:rsidP="00083744">
      <w:pPr>
        <w:spacing w:after="0" w:line="240" w:lineRule="auto"/>
        <w:ind w:firstLine="567"/>
        <w:jc w:val="both"/>
        <w:rPr>
          <w:rFonts w:ascii="Times New Roman" w:eastAsia="Times New Roman" w:hAnsi="Times New Roman" w:cs="Times New Roman"/>
          <w:b/>
          <w:sz w:val="28"/>
          <w:szCs w:val="28"/>
        </w:rPr>
      </w:pPr>
      <w:r w:rsidRPr="00083744">
        <w:rPr>
          <w:rFonts w:ascii="Times New Roman" w:eastAsia="Times New Roman" w:hAnsi="Times New Roman" w:cs="Times New Roman"/>
          <w:sz w:val="28"/>
          <w:szCs w:val="28"/>
        </w:rPr>
        <w:t>створено зони рекреації та відпочинку;</w:t>
      </w:r>
    </w:p>
    <w:p w14:paraId="016E4497" w14:textId="77777777" w:rsidR="008A7C6A" w:rsidRPr="00083744" w:rsidRDefault="00282620" w:rsidP="00083744">
      <w:pPr>
        <w:widowControl w:val="0"/>
        <w:spacing w:after="0" w:line="240" w:lineRule="auto"/>
        <w:ind w:firstLine="567"/>
        <w:jc w:val="both"/>
        <w:rPr>
          <w:rFonts w:ascii="Times New Roman" w:eastAsia="Times New Roman" w:hAnsi="Times New Roman" w:cs="Times New Roman"/>
          <w:sz w:val="28"/>
          <w:szCs w:val="28"/>
        </w:rPr>
      </w:pPr>
      <w:r w:rsidRPr="00083744">
        <w:rPr>
          <w:rFonts w:ascii="Times New Roman" w:eastAsia="Times New Roman" w:hAnsi="Times New Roman" w:cs="Times New Roman"/>
          <w:sz w:val="28"/>
          <w:szCs w:val="28"/>
        </w:rPr>
        <w:lastRenderedPageBreak/>
        <w:t>впорядковано зони відпочинку;</w:t>
      </w:r>
    </w:p>
    <w:p w14:paraId="7E49FA77" w14:textId="77777777" w:rsidR="008A7C6A" w:rsidRPr="00083744" w:rsidRDefault="00282620" w:rsidP="00083744">
      <w:pPr>
        <w:widowControl w:val="0"/>
        <w:spacing w:after="0" w:line="240" w:lineRule="auto"/>
        <w:ind w:firstLine="567"/>
        <w:jc w:val="both"/>
        <w:rPr>
          <w:rFonts w:ascii="Times New Roman" w:eastAsia="Times New Roman" w:hAnsi="Times New Roman" w:cs="Times New Roman"/>
          <w:sz w:val="28"/>
          <w:szCs w:val="28"/>
        </w:rPr>
      </w:pPr>
      <w:r w:rsidRPr="00083744">
        <w:rPr>
          <w:rFonts w:ascii="Times New Roman" w:eastAsia="Times New Roman" w:hAnsi="Times New Roman" w:cs="Times New Roman"/>
          <w:sz w:val="28"/>
          <w:szCs w:val="28"/>
        </w:rPr>
        <w:t>зросла задоволеність мешканців рівнем проживання у громаді</w:t>
      </w:r>
      <w:r w:rsidR="00973789" w:rsidRPr="00083744">
        <w:rPr>
          <w:rFonts w:ascii="Times New Roman" w:eastAsia="Times New Roman" w:hAnsi="Times New Roman" w:cs="Times New Roman"/>
          <w:sz w:val="28"/>
          <w:szCs w:val="28"/>
        </w:rPr>
        <w:t>;</w:t>
      </w:r>
    </w:p>
    <w:p w14:paraId="771AAE79" w14:textId="77777777" w:rsidR="008A7C6A" w:rsidRPr="00973789" w:rsidRDefault="00282620" w:rsidP="00083744">
      <w:pPr>
        <w:widowControl w:val="0"/>
        <w:spacing w:after="0" w:line="240" w:lineRule="auto"/>
        <w:ind w:firstLine="567"/>
        <w:jc w:val="both"/>
        <w:rPr>
          <w:rFonts w:ascii="Times New Roman" w:eastAsia="Times New Roman" w:hAnsi="Times New Roman" w:cs="Times New Roman"/>
          <w:sz w:val="28"/>
          <w:szCs w:val="28"/>
        </w:rPr>
      </w:pPr>
      <w:r w:rsidRPr="00973789">
        <w:rPr>
          <w:rFonts w:ascii="Times New Roman" w:eastAsia="Times New Roman" w:hAnsi="Times New Roman" w:cs="Times New Roman"/>
          <w:sz w:val="28"/>
          <w:szCs w:val="28"/>
        </w:rPr>
        <w:t>зросла економічна активіз</w:t>
      </w:r>
      <w:r w:rsidR="00973789">
        <w:rPr>
          <w:rFonts w:ascii="Times New Roman" w:eastAsia="Times New Roman" w:hAnsi="Times New Roman" w:cs="Times New Roman"/>
          <w:sz w:val="28"/>
          <w:szCs w:val="28"/>
        </w:rPr>
        <w:t>ація в зоні діяльності;</w:t>
      </w:r>
    </w:p>
    <w:p w14:paraId="55A45E74" w14:textId="77777777" w:rsidR="008A7C6A" w:rsidRDefault="00282620" w:rsidP="00544563">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підвищився рівень безпеки;</w:t>
      </w:r>
    </w:p>
    <w:p w14:paraId="1DC863C8" w14:textId="77777777" w:rsidR="008A7C6A" w:rsidRDefault="00282620" w:rsidP="00544563">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зросла доступність до та в межах населених пунктів;</w:t>
      </w:r>
    </w:p>
    <w:p w14:paraId="2BA8A8C1" w14:textId="77777777" w:rsidR="008A7C6A" w:rsidRDefault="00282620" w:rsidP="00544563">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розширено мережу водопостачання;</w:t>
      </w:r>
    </w:p>
    <w:p w14:paraId="005EB754" w14:textId="77777777" w:rsidR="008A7C6A" w:rsidRDefault="00282620" w:rsidP="00544563">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розширено мережу каналізування;</w:t>
      </w:r>
    </w:p>
    <w:p w14:paraId="4CABC25E" w14:textId="77777777" w:rsidR="008A7C6A" w:rsidRDefault="00282620" w:rsidP="00544563">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зріс рівень комфорту проживання в громаді;</w:t>
      </w:r>
    </w:p>
    <w:p w14:paraId="744C7A78" w14:textId="77777777" w:rsidR="008A7C6A" w:rsidRDefault="00282620" w:rsidP="00544563">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створено нові та реконструйовано існуючі спортивні об’єкти.</w:t>
      </w:r>
    </w:p>
    <w:p w14:paraId="35035284" w14:textId="77777777" w:rsidR="008A7C6A" w:rsidRDefault="00282620" w:rsidP="00544563">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покращилася екологічної ситуації в громаді;</w:t>
      </w:r>
    </w:p>
    <w:p w14:paraId="5B8174C8" w14:textId="77777777" w:rsidR="008A7C6A" w:rsidRDefault="00282620" w:rsidP="00544563">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зросла </w:t>
      </w:r>
      <w:proofErr w:type="spellStart"/>
      <w:r>
        <w:rPr>
          <w:rFonts w:ascii="Times New Roman" w:eastAsia="Times New Roman" w:hAnsi="Times New Roman" w:cs="Times New Roman"/>
          <w:sz w:val="28"/>
          <w:szCs w:val="28"/>
        </w:rPr>
        <w:t>енергоефективністьу</w:t>
      </w:r>
      <w:proofErr w:type="spellEnd"/>
      <w:r>
        <w:rPr>
          <w:rFonts w:ascii="Times New Roman" w:eastAsia="Times New Roman" w:hAnsi="Times New Roman" w:cs="Times New Roman"/>
          <w:sz w:val="28"/>
          <w:szCs w:val="28"/>
        </w:rPr>
        <w:t xml:space="preserve"> бюджетній сфері;</w:t>
      </w:r>
    </w:p>
    <w:p w14:paraId="106A0CE7" w14:textId="77777777" w:rsidR="008A7C6A" w:rsidRDefault="00282620" w:rsidP="00544563">
      <w:pPr>
        <w:widowControl w:val="0"/>
        <w:tabs>
          <w:tab w:val="left" w:pos="613"/>
        </w:tabs>
        <w:spacing w:after="0" w:line="240" w:lineRule="auto"/>
        <w:jc w:val="both"/>
        <w:rPr>
          <w:rFonts w:ascii="Times New Roman" w:eastAsia="Times New Roman" w:hAnsi="Times New Roman" w:cs="Times New Roman"/>
          <w:sz w:val="28"/>
          <w:szCs w:val="28"/>
        </w:rPr>
      </w:pPr>
      <w:r>
        <w:tab/>
      </w:r>
      <w:r>
        <w:rPr>
          <w:rFonts w:ascii="Times New Roman" w:eastAsia="Times New Roman" w:hAnsi="Times New Roman" w:cs="Times New Roman"/>
          <w:sz w:val="28"/>
          <w:szCs w:val="28"/>
        </w:rPr>
        <w:t>покращився стан водних об’єктів;</w:t>
      </w:r>
    </w:p>
    <w:p w14:paraId="4F7DB124" w14:textId="77777777" w:rsidR="008A7C6A" w:rsidRDefault="00282620" w:rsidP="00544563">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скоротилася кількість стихійних сміттєзвалищ;</w:t>
      </w:r>
    </w:p>
    <w:p w14:paraId="240186E6" w14:textId="77777777" w:rsidR="008A7C6A" w:rsidRDefault="00282620" w:rsidP="00544563">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зменшилися площі підтоплень;</w:t>
      </w:r>
    </w:p>
    <w:p w14:paraId="69A0F0B5" w14:textId="77777777" w:rsidR="008A7C6A" w:rsidRDefault="00282620" w:rsidP="00544563">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диверсифіковано джерела енергії;</w:t>
      </w:r>
    </w:p>
    <w:p w14:paraId="5E3F30B6" w14:textId="77777777" w:rsidR="008A7C6A" w:rsidRDefault="00282620" w:rsidP="00544563">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зросла обізнаність населення про екологічну культуру.</w:t>
      </w:r>
    </w:p>
    <w:p w14:paraId="393C919B" w14:textId="77777777" w:rsidR="008A7C6A" w:rsidRDefault="008A7C6A">
      <w:pPr>
        <w:widowControl w:val="0"/>
        <w:tabs>
          <w:tab w:val="left" w:pos="613"/>
        </w:tabs>
        <w:spacing w:after="0" w:line="240" w:lineRule="auto"/>
        <w:jc w:val="both"/>
        <w:rPr>
          <w:rFonts w:ascii="Times New Roman" w:eastAsia="Times New Roman" w:hAnsi="Times New Roman" w:cs="Times New Roman"/>
          <w:sz w:val="28"/>
          <w:szCs w:val="28"/>
        </w:rPr>
      </w:pPr>
    </w:p>
    <w:p w14:paraId="63AAB8D4" w14:textId="77777777" w:rsidR="008A7C6A" w:rsidRPr="00083744" w:rsidRDefault="00282620" w:rsidP="00083744">
      <w:pPr>
        <w:widowControl w:val="0"/>
        <w:tabs>
          <w:tab w:val="left" w:pos="613"/>
        </w:tabs>
        <w:spacing w:after="0" w:line="240" w:lineRule="auto"/>
        <w:jc w:val="center"/>
        <w:rPr>
          <w:rFonts w:ascii="Times New Roman" w:eastAsia="Times New Roman" w:hAnsi="Times New Roman" w:cs="Times New Roman"/>
          <w:b/>
          <w:sz w:val="28"/>
          <w:szCs w:val="28"/>
        </w:rPr>
      </w:pPr>
      <w:r w:rsidRPr="00083744">
        <w:rPr>
          <w:rFonts w:ascii="Times New Roman" w:eastAsia="Times New Roman" w:hAnsi="Times New Roman" w:cs="Times New Roman"/>
          <w:b/>
          <w:sz w:val="28"/>
          <w:szCs w:val="28"/>
        </w:rPr>
        <w:t>Орієнтовний фінансовий план</w:t>
      </w:r>
    </w:p>
    <w:tbl>
      <w:tblPr>
        <w:tblStyle w:val="af"/>
        <w:tblW w:w="9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6"/>
        <w:gridCol w:w="1050"/>
        <w:gridCol w:w="1305"/>
        <w:gridCol w:w="1126"/>
        <w:gridCol w:w="1394"/>
      </w:tblGrid>
      <w:tr w:rsidR="008A7C6A" w14:paraId="11C5AA93" w14:textId="77777777">
        <w:trPr>
          <w:jc w:val="center"/>
        </w:trPr>
        <w:tc>
          <w:tcPr>
            <w:tcW w:w="4806" w:type="dxa"/>
            <w:vMerge w:val="restart"/>
            <w:shd w:val="clear" w:color="auto" w:fill="95B3D7"/>
          </w:tcPr>
          <w:p w14:paraId="27818ED5"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Назва проєкту</w:t>
            </w:r>
          </w:p>
        </w:tc>
        <w:tc>
          <w:tcPr>
            <w:tcW w:w="3481" w:type="dxa"/>
            <w:gridSpan w:val="3"/>
            <w:tcBorders>
              <w:bottom w:val="single" w:sz="4" w:space="0" w:color="000000"/>
            </w:tcBorders>
            <w:shd w:val="clear" w:color="auto" w:fill="95B3D7"/>
          </w:tcPr>
          <w:p w14:paraId="305157D9"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Обсяг фінансування,</w:t>
            </w:r>
            <w:r w:rsidR="00544563">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тис.грн</w:t>
            </w:r>
            <w:proofErr w:type="gramEnd"/>
          </w:p>
        </w:tc>
        <w:tc>
          <w:tcPr>
            <w:tcW w:w="1394" w:type="dxa"/>
            <w:vMerge w:val="restart"/>
            <w:shd w:val="clear" w:color="auto" w:fill="95B3D7"/>
          </w:tcPr>
          <w:p w14:paraId="3BA3EAD6" w14:textId="77777777" w:rsidR="008A7C6A" w:rsidRDefault="0028262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w:t>
            </w:r>
          </w:p>
          <w:p w14:paraId="1A74E6C4"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ний обсяг фінансування</w:t>
            </w:r>
          </w:p>
        </w:tc>
      </w:tr>
      <w:tr w:rsidR="008A7C6A" w14:paraId="58548864" w14:textId="77777777">
        <w:trPr>
          <w:jc w:val="center"/>
        </w:trPr>
        <w:tc>
          <w:tcPr>
            <w:tcW w:w="4806" w:type="dxa"/>
            <w:vMerge/>
            <w:shd w:val="clear" w:color="auto" w:fill="95B3D7"/>
          </w:tcPr>
          <w:p w14:paraId="672D73CF" w14:textId="77777777" w:rsidR="008A7C6A" w:rsidRDefault="008A7C6A">
            <w:pPr>
              <w:pBdr>
                <w:top w:val="nil"/>
                <w:left w:val="nil"/>
                <w:bottom w:val="nil"/>
                <w:right w:val="nil"/>
                <w:between w:val="nil"/>
              </w:pBdr>
              <w:rPr>
                <w:rFonts w:ascii="Times New Roman" w:eastAsia="Times New Roman" w:hAnsi="Times New Roman" w:cs="Times New Roman"/>
                <w:b/>
                <w:sz w:val="24"/>
                <w:szCs w:val="24"/>
              </w:rPr>
            </w:pPr>
          </w:p>
        </w:tc>
        <w:tc>
          <w:tcPr>
            <w:tcW w:w="1050" w:type="dxa"/>
            <w:tcBorders>
              <w:bottom w:val="single" w:sz="4" w:space="0" w:color="000000"/>
            </w:tcBorders>
            <w:shd w:val="clear" w:color="auto" w:fill="95B3D7"/>
          </w:tcPr>
          <w:p w14:paraId="55C0C50F"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p w14:paraId="5F54A9C3"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рік</w:t>
            </w:r>
          </w:p>
        </w:tc>
        <w:tc>
          <w:tcPr>
            <w:tcW w:w="1305" w:type="dxa"/>
            <w:shd w:val="clear" w:color="auto" w:fill="95B3D7"/>
          </w:tcPr>
          <w:p w14:paraId="4E018B76"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p w14:paraId="2C4FFDBE"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рік</w:t>
            </w:r>
          </w:p>
        </w:tc>
        <w:tc>
          <w:tcPr>
            <w:tcW w:w="1126" w:type="dxa"/>
            <w:shd w:val="clear" w:color="auto" w:fill="95B3D7"/>
          </w:tcPr>
          <w:p w14:paraId="13C62DA1"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p w14:paraId="34D13788"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рік</w:t>
            </w:r>
          </w:p>
        </w:tc>
        <w:tc>
          <w:tcPr>
            <w:tcW w:w="1394" w:type="dxa"/>
            <w:vMerge/>
            <w:shd w:val="clear" w:color="auto" w:fill="95B3D7"/>
          </w:tcPr>
          <w:p w14:paraId="594C1F2B" w14:textId="77777777" w:rsidR="008A7C6A" w:rsidRDefault="008A7C6A">
            <w:pPr>
              <w:pBdr>
                <w:top w:val="nil"/>
                <w:left w:val="nil"/>
                <w:bottom w:val="nil"/>
                <w:right w:val="nil"/>
                <w:between w:val="nil"/>
              </w:pBdr>
              <w:rPr>
                <w:rFonts w:ascii="Times New Roman" w:eastAsia="Times New Roman" w:hAnsi="Times New Roman" w:cs="Times New Roman"/>
                <w:b/>
                <w:sz w:val="24"/>
                <w:szCs w:val="24"/>
              </w:rPr>
            </w:pPr>
          </w:p>
        </w:tc>
      </w:tr>
      <w:tr w:rsidR="008A7C6A" w14:paraId="19920543" w14:textId="77777777">
        <w:trPr>
          <w:jc w:val="center"/>
        </w:trPr>
        <w:tc>
          <w:tcPr>
            <w:tcW w:w="4806"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3E014104" w14:textId="77777777" w:rsidR="008A7C6A" w:rsidRDefault="00282620">
            <w:pPr>
              <w:spacing w:line="360" w:lineRule="auto"/>
              <w:jc w:val="both"/>
              <w:rPr>
                <w:rFonts w:ascii="Times New Roman" w:eastAsia="Times New Roman" w:hAnsi="Times New Roman" w:cs="Times New Roman"/>
                <w:sz w:val="24"/>
                <w:szCs w:val="24"/>
              </w:rPr>
            </w:pPr>
            <w:bookmarkStart w:id="6" w:name="_heading=h.2et92p0" w:colFirst="0" w:colLast="0"/>
            <w:bookmarkEnd w:id="6"/>
            <w:r>
              <w:rPr>
                <w:rFonts w:ascii="Times New Roman" w:eastAsia="Times New Roman" w:hAnsi="Times New Roman" w:cs="Times New Roman"/>
                <w:sz w:val="24"/>
                <w:szCs w:val="24"/>
              </w:rPr>
              <w:t>Рекреаційні зони</w:t>
            </w:r>
          </w:p>
        </w:tc>
        <w:tc>
          <w:tcPr>
            <w:tcW w:w="105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1280461"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05" w:type="dxa"/>
            <w:tcBorders>
              <w:top w:val="single" w:sz="4" w:space="0" w:color="000000"/>
              <w:left w:val="nil"/>
              <w:bottom w:val="single" w:sz="4" w:space="0" w:color="000000"/>
              <w:right w:val="single" w:sz="4" w:space="0" w:color="000000"/>
            </w:tcBorders>
            <w:shd w:val="clear" w:color="auto" w:fill="DBE5F1"/>
            <w:vAlign w:val="center"/>
          </w:tcPr>
          <w:p w14:paraId="073CD37C"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126" w:type="dxa"/>
            <w:tcBorders>
              <w:top w:val="single" w:sz="4" w:space="0" w:color="000000"/>
              <w:left w:val="nil"/>
              <w:bottom w:val="single" w:sz="4" w:space="0" w:color="000000"/>
              <w:right w:val="single" w:sz="4" w:space="0" w:color="000000"/>
            </w:tcBorders>
            <w:shd w:val="clear" w:color="auto" w:fill="DBE5F1"/>
            <w:vAlign w:val="center"/>
          </w:tcPr>
          <w:p w14:paraId="4389F225"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394" w:type="dxa"/>
            <w:tcBorders>
              <w:top w:val="nil"/>
              <w:left w:val="nil"/>
              <w:bottom w:val="single" w:sz="8" w:space="0" w:color="000000"/>
              <w:right w:val="single" w:sz="8" w:space="0" w:color="000000"/>
            </w:tcBorders>
            <w:shd w:val="clear" w:color="auto" w:fill="DBE5F1"/>
            <w:vAlign w:val="center"/>
          </w:tcPr>
          <w:p w14:paraId="1E1B54D4" w14:textId="77777777" w:rsidR="008A7C6A" w:rsidRDefault="0028262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r w:rsidR="008A7C6A" w14:paraId="0C734C84" w14:textId="77777777">
        <w:trPr>
          <w:jc w:val="center"/>
        </w:trPr>
        <w:tc>
          <w:tcPr>
            <w:tcW w:w="4806"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11E09051"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Питна вода</w:t>
            </w:r>
          </w:p>
        </w:tc>
        <w:tc>
          <w:tcPr>
            <w:tcW w:w="105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F0D3702"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570,0</w:t>
            </w:r>
          </w:p>
        </w:tc>
        <w:tc>
          <w:tcPr>
            <w:tcW w:w="1305" w:type="dxa"/>
            <w:tcBorders>
              <w:top w:val="single" w:sz="4" w:space="0" w:color="000000"/>
              <w:left w:val="nil"/>
              <w:bottom w:val="single" w:sz="4" w:space="0" w:color="000000"/>
              <w:right w:val="single" w:sz="4" w:space="0" w:color="000000"/>
            </w:tcBorders>
            <w:shd w:val="clear" w:color="auto" w:fill="DBE5F1"/>
            <w:vAlign w:val="center"/>
          </w:tcPr>
          <w:p w14:paraId="690441C8"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126" w:type="dxa"/>
            <w:tcBorders>
              <w:top w:val="single" w:sz="4" w:space="0" w:color="000000"/>
              <w:left w:val="nil"/>
              <w:bottom w:val="single" w:sz="4" w:space="0" w:color="000000"/>
              <w:right w:val="single" w:sz="4" w:space="0" w:color="000000"/>
            </w:tcBorders>
            <w:shd w:val="clear" w:color="auto" w:fill="DBE5F1"/>
            <w:vAlign w:val="center"/>
          </w:tcPr>
          <w:p w14:paraId="635C91D0"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394" w:type="dxa"/>
            <w:tcBorders>
              <w:top w:val="nil"/>
              <w:left w:val="nil"/>
              <w:bottom w:val="single" w:sz="8" w:space="0" w:color="000000"/>
              <w:right w:val="single" w:sz="8" w:space="0" w:color="000000"/>
            </w:tcBorders>
            <w:shd w:val="clear" w:color="auto" w:fill="DBE5F1"/>
            <w:vAlign w:val="center"/>
          </w:tcPr>
          <w:p w14:paraId="7152B193" w14:textId="0EA97AD0" w:rsidR="008A7C6A" w:rsidRDefault="00667CD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2</w:t>
            </w:r>
            <w:r w:rsidR="00282620">
              <w:rPr>
                <w:rFonts w:ascii="Times New Roman" w:eastAsia="Times New Roman" w:hAnsi="Times New Roman" w:cs="Times New Roman"/>
                <w:b/>
                <w:sz w:val="24"/>
                <w:szCs w:val="24"/>
              </w:rPr>
              <w:t>0570,0</w:t>
            </w:r>
          </w:p>
        </w:tc>
      </w:tr>
      <w:tr w:rsidR="008A7C6A" w14:paraId="6C006D9B" w14:textId="77777777">
        <w:trPr>
          <w:jc w:val="center"/>
        </w:trPr>
        <w:tc>
          <w:tcPr>
            <w:tcW w:w="4806"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3E4B1E06"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Чисте довкілля</w:t>
            </w:r>
          </w:p>
        </w:tc>
        <w:tc>
          <w:tcPr>
            <w:tcW w:w="105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2CB9D40"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4800,0</w:t>
            </w:r>
          </w:p>
        </w:tc>
        <w:tc>
          <w:tcPr>
            <w:tcW w:w="1305" w:type="dxa"/>
            <w:tcBorders>
              <w:top w:val="nil"/>
              <w:left w:val="nil"/>
              <w:bottom w:val="single" w:sz="4" w:space="0" w:color="000000"/>
              <w:right w:val="single" w:sz="4" w:space="0" w:color="000000"/>
            </w:tcBorders>
            <w:shd w:val="clear" w:color="auto" w:fill="DBE5F1"/>
            <w:vAlign w:val="center"/>
          </w:tcPr>
          <w:p w14:paraId="385C8E9F"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126" w:type="dxa"/>
            <w:tcBorders>
              <w:top w:val="nil"/>
              <w:left w:val="nil"/>
              <w:bottom w:val="single" w:sz="4" w:space="0" w:color="000000"/>
              <w:right w:val="single" w:sz="4" w:space="0" w:color="000000"/>
            </w:tcBorders>
            <w:shd w:val="clear" w:color="auto" w:fill="DBE5F1"/>
            <w:vAlign w:val="center"/>
          </w:tcPr>
          <w:p w14:paraId="51D83297"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25000,0</w:t>
            </w:r>
          </w:p>
        </w:tc>
        <w:tc>
          <w:tcPr>
            <w:tcW w:w="1394" w:type="dxa"/>
            <w:tcBorders>
              <w:top w:val="nil"/>
              <w:left w:val="nil"/>
              <w:bottom w:val="single" w:sz="8" w:space="0" w:color="000000"/>
              <w:right w:val="single" w:sz="8" w:space="0" w:color="000000"/>
            </w:tcBorders>
            <w:shd w:val="clear" w:color="auto" w:fill="DBE5F1"/>
            <w:vAlign w:val="center"/>
          </w:tcPr>
          <w:p w14:paraId="6E19B9F9" w14:textId="77777777" w:rsidR="008A7C6A" w:rsidRDefault="0028262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39800,0</w:t>
            </w:r>
          </w:p>
        </w:tc>
      </w:tr>
      <w:tr w:rsidR="008A7C6A" w14:paraId="03AED15B" w14:textId="77777777">
        <w:trPr>
          <w:jc w:val="center"/>
        </w:trPr>
        <w:tc>
          <w:tcPr>
            <w:tcW w:w="4806"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6779BFBA"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Сучасна транспортна мережа</w:t>
            </w:r>
          </w:p>
        </w:tc>
        <w:tc>
          <w:tcPr>
            <w:tcW w:w="105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4BD3C7B"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4800,0</w:t>
            </w:r>
          </w:p>
        </w:tc>
        <w:tc>
          <w:tcPr>
            <w:tcW w:w="1305" w:type="dxa"/>
            <w:tcBorders>
              <w:top w:val="nil"/>
              <w:left w:val="nil"/>
              <w:bottom w:val="single" w:sz="4" w:space="0" w:color="000000"/>
              <w:right w:val="single" w:sz="4" w:space="0" w:color="000000"/>
            </w:tcBorders>
            <w:shd w:val="clear" w:color="auto" w:fill="DBE5F1"/>
            <w:vAlign w:val="center"/>
          </w:tcPr>
          <w:p w14:paraId="2AC60277"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126" w:type="dxa"/>
            <w:tcBorders>
              <w:top w:val="nil"/>
              <w:left w:val="nil"/>
              <w:bottom w:val="single" w:sz="4" w:space="0" w:color="000000"/>
              <w:right w:val="single" w:sz="4" w:space="0" w:color="000000"/>
            </w:tcBorders>
            <w:shd w:val="clear" w:color="auto" w:fill="DBE5F1"/>
            <w:vAlign w:val="center"/>
          </w:tcPr>
          <w:p w14:paraId="09596986"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c>
          <w:tcPr>
            <w:tcW w:w="1394" w:type="dxa"/>
            <w:tcBorders>
              <w:top w:val="nil"/>
              <w:left w:val="nil"/>
              <w:bottom w:val="single" w:sz="8" w:space="0" w:color="000000"/>
              <w:right w:val="single" w:sz="8" w:space="0" w:color="000000"/>
            </w:tcBorders>
            <w:shd w:val="clear" w:color="auto" w:fill="DBE5F1"/>
            <w:vAlign w:val="center"/>
          </w:tcPr>
          <w:p w14:paraId="4631E86F" w14:textId="77777777" w:rsidR="008A7C6A" w:rsidRDefault="0028262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134800,0</w:t>
            </w:r>
          </w:p>
        </w:tc>
      </w:tr>
      <w:tr w:rsidR="008A7C6A" w14:paraId="075C6B89" w14:textId="77777777">
        <w:trPr>
          <w:trHeight w:val="312"/>
          <w:jc w:val="center"/>
        </w:trPr>
        <w:tc>
          <w:tcPr>
            <w:tcW w:w="4806"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64A23A2B"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Відеоспостереження</w:t>
            </w:r>
          </w:p>
        </w:tc>
        <w:tc>
          <w:tcPr>
            <w:tcW w:w="105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E9E609C"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335,0</w:t>
            </w:r>
          </w:p>
        </w:tc>
        <w:tc>
          <w:tcPr>
            <w:tcW w:w="1305" w:type="dxa"/>
            <w:tcBorders>
              <w:top w:val="nil"/>
              <w:left w:val="nil"/>
              <w:bottom w:val="single" w:sz="4" w:space="0" w:color="000000"/>
              <w:right w:val="single" w:sz="4" w:space="0" w:color="000000"/>
            </w:tcBorders>
            <w:shd w:val="clear" w:color="auto" w:fill="DBE5F1"/>
            <w:vAlign w:val="center"/>
          </w:tcPr>
          <w:p w14:paraId="5CED041B"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126" w:type="dxa"/>
            <w:tcBorders>
              <w:top w:val="nil"/>
              <w:left w:val="nil"/>
              <w:bottom w:val="single" w:sz="4" w:space="0" w:color="000000"/>
              <w:right w:val="single" w:sz="4" w:space="0" w:color="000000"/>
            </w:tcBorders>
            <w:shd w:val="clear" w:color="auto" w:fill="DBE5F1"/>
            <w:vAlign w:val="center"/>
          </w:tcPr>
          <w:p w14:paraId="0BC36BEF"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394" w:type="dxa"/>
            <w:tcBorders>
              <w:top w:val="nil"/>
              <w:left w:val="nil"/>
              <w:bottom w:val="single" w:sz="8" w:space="0" w:color="000000"/>
              <w:right w:val="single" w:sz="8" w:space="0" w:color="000000"/>
            </w:tcBorders>
            <w:shd w:val="clear" w:color="auto" w:fill="DBE5F1"/>
            <w:vAlign w:val="center"/>
          </w:tcPr>
          <w:p w14:paraId="6310676B" w14:textId="77777777" w:rsidR="008A7C6A" w:rsidRDefault="0028262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1835,0</w:t>
            </w:r>
          </w:p>
        </w:tc>
      </w:tr>
      <w:tr w:rsidR="008A7C6A" w14:paraId="28178CB3" w14:textId="77777777">
        <w:trPr>
          <w:trHeight w:val="312"/>
          <w:jc w:val="center"/>
        </w:trPr>
        <w:tc>
          <w:tcPr>
            <w:tcW w:w="4806"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7F961D50"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Вуличне освітлення</w:t>
            </w:r>
          </w:p>
        </w:tc>
        <w:tc>
          <w:tcPr>
            <w:tcW w:w="105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CEF8F42"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2243,4</w:t>
            </w:r>
          </w:p>
        </w:tc>
        <w:tc>
          <w:tcPr>
            <w:tcW w:w="1305" w:type="dxa"/>
            <w:tcBorders>
              <w:top w:val="nil"/>
              <w:left w:val="nil"/>
              <w:bottom w:val="single" w:sz="4" w:space="0" w:color="000000"/>
              <w:right w:val="single" w:sz="4" w:space="0" w:color="000000"/>
            </w:tcBorders>
            <w:shd w:val="clear" w:color="auto" w:fill="DBE5F1"/>
            <w:vAlign w:val="center"/>
          </w:tcPr>
          <w:p w14:paraId="4D57A0EE"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w:t>
            </w:r>
          </w:p>
        </w:tc>
        <w:tc>
          <w:tcPr>
            <w:tcW w:w="1126" w:type="dxa"/>
            <w:tcBorders>
              <w:top w:val="nil"/>
              <w:left w:val="nil"/>
              <w:bottom w:val="single" w:sz="4" w:space="0" w:color="000000"/>
              <w:right w:val="single" w:sz="4" w:space="0" w:color="000000"/>
            </w:tcBorders>
            <w:shd w:val="clear" w:color="auto" w:fill="DBE5F1"/>
            <w:vAlign w:val="center"/>
          </w:tcPr>
          <w:p w14:paraId="35C5AF04"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w:t>
            </w:r>
          </w:p>
        </w:tc>
        <w:tc>
          <w:tcPr>
            <w:tcW w:w="1394" w:type="dxa"/>
            <w:tcBorders>
              <w:top w:val="nil"/>
              <w:left w:val="nil"/>
              <w:bottom w:val="single" w:sz="8" w:space="0" w:color="000000"/>
              <w:right w:val="single" w:sz="8" w:space="0" w:color="000000"/>
            </w:tcBorders>
            <w:shd w:val="clear" w:color="auto" w:fill="DBE5F1"/>
            <w:vAlign w:val="center"/>
          </w:tcPr>
          <w:p w14:paraId="7BD7FD26" w14:textId="77777777" w:rsidR="008A7C6A" w:rsidRDefault="0028262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14243,4</w:t>
            </w:r>
          </w:p>
        </w:tc>
      </w:tr>
      <w:tr w:rsidR="008A7C6A" w14:paraId="0FA16E05" w14:textId="77777777">
        <w:trPr>
          <w:trHeight w:val="420"/>
          <w:jc w:val="center"/>
        </w:trPr>
        <w:tc>
          <w:tcPr>
            <w:tcW w:w="4806" w:type="dxa"/>
            <w:tcBorders>
              <w:bottom w:val="single" w:sz="4" w:space="0" w:color="000000"/>
            </w:tcBorders>
            <w:shd w:val="clear" w:color="auto" w:fill="DBE5F1"/>
          </w:tcPr>
          <w:p w14:paraId="2A7D661A"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Електрифікація</w:t>
            </w:r>
          </w:p>
        </w:tc>
        <w:tc>
          <w:tcPr>
            <w:tcW w:w="1050" w:type="dxa"/>
            <w:tcBorders>
              <w:top w:val="nil"/>
              <w:left w:val="single" w:sz="4" w:space="0" w:color="000000"/>
              <w:bottom w:val="single" w:sz="4" w:space="0" w:color="000000"/>
              <w:right w:val="single" w:sz="4" w:space="0" w:color="000000"/>
            </w:tcBorders>
            <w:shd w:val="clear" w:color="auto" w:fill="DBE5F1"/>
            <w:vAlign w:val="center"/>
          </w:tcPr>
          <w:p w14:paraId="27C2BA54" w14:textId="77777777" w:rsidR="008A7C6A" w:rsidRDefault="008A7C6A">
            <w:pPr>
              <w:spacing w:line="360" w:lineRule="auto"/>
              <w:jc w:val="both"/>
              <w:rPr>
                <w:rFonts w:ascii="Times New Roman" w:eastAsia="Times New Roman" w:hAnsi="Times New Roman" w:cs="Times New Roman"/>
                <w:sz w:val="24"/>
                <w:szCs w:val="24"/>
              </w:rPr>
            </w:pPr>
          </w:p>
        </w:tc>
        <w:tc>
          <w:tcPr>
            <w:tcW w:w="1305" w:type="dxa"/>
            <w:tcBorders>
              <w:top w:val="nil"/>
              <w:left w:val="nil"/>
              <w:bottom w:val="single" w:sz="4" w:space="0" w:color="000000"/>
              <w:right w:val="single" w:sz="4" w:space="0" w:color="000000"/>
            </w:tcBorders>
            <w:shd w:val="clear" w:color="auto" w:fill="DBE5F1"/>
            <w:vAlign w:val="center"/>
          </w:tcPr>
          <w:p w14:paraId="7472FBE8" w14:textId="2B0344DC"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r w:rsidR="00083744">
              <w:rPr>
                <w:rFonts w:ascii="Times New Roman" w:eastAsia="Times New Roman" w:hAnsi="Times New Roman" w:cs="Times New Roman"/>
                <w:sz w:val="24"/>
                <w:szCs w:val="24"/>
              </w:rPr>
              <w:t>0</w:t>
            </w:r>
          </w:p>
        </w:tc>
        <w:tc>
          <w:tcPr>
            <w:tcW w:w="1126" w:type="dxa"/>
            <w:tcBorders>
              <w:top w:val="nil"/>
              <w:left w:val="nil"/>
              <w:bottom w:val="single" w:sz="4" w:space="0" w:color="000000"/>
              <w:right w:val="single" w:sz="4" w:space="0" w:color="000000"/>
            </w:tcBorders>
            <w:shd w:val="clear" w:color="auto" w:fill="DBE5F1"/>
            <w:vAlign w:val="center"/>
          </w:tcPr>
          <w:p w14:paraId="7A36F9D9"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394" w:type="dxa"/>
            <w:tcBorders>
              <w:top w:val="nil"/>
              <w:left w:val="nil"/>
              <w:bottom w:val="single" w:sz="8" w:space="0" w:color="000000"/>
              <w:right w:val="single" w:sz="8" w:space="0" w:color="000000"/>
            </w:tcBorders>
            <w:shd w:val="clear" w:color="auto" w:fill="DBE5F1"/>
            <w:vAlign w:val="center"/>
          </w:tcPr>
          <w:p w14:paraId="2A1C02BA" w14:textId="77777777" w:rsidR="008A7C6A" w:rsidRDefault="0028262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30000,0</w:t>
            </w:r>
          </w:p>
        </w:tc>
      </w:tr>
      <w:tr w:rsidR="008A7C6A" w14:paraId="64139287" w14:textId="77777777">
        <w:trPr>
          <w:trHeight w:val="315"/>
          <w:jc w:val="center"/>
        </w:trPr>
        <w:tc>
          <w:tcPr>
            <w:tcW w:w="4806" w:type="dxa"/>
            <w:tcBorders>
              <w:bottom w:val="single" w:sz="4" w:space="0" w:color="000000"/>
            </w:tcBorders>
            <w:shd w:val="clear" w:color="auto" w:fill="DBE5F1"/>
          </w:tcPr>
          <w:p w14:paraId="3F065E21"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Стадіон</w:t>
            </w:r>
          </w:p>
        </w:tc>
        <w:tc>
          <w:tcPr>
            <w:tcW w:w="1050" w:type="dxa"/>
            <w:tcBorders>
              <w:top w:val="nil"/>
              <w:left w:val="single" w:sz="4" w:space="0" w:color="000000"/>
              <w:bottom w:val="single" w:sz="4" w:space="0" w:color="000000"/>
              <w:right w:val="single" w:sz="4" w:space="0" w:color="000000"/>
            </w:tcBorders>
            <w:shd w:val="clear" w:color="auto" w:fill="DBE5F1"/>
            <w:vAlign w:val="center"/>
          </w:tcPr>
          <w:p w14:paraId="7255E72F"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305" w:type="dxa"/>
            <w:tcBorders>
              <w:top w:val="nil"/>
              <w:left w:val="nil"/>
              <w:bottom w:val="single" w:sz="4" w:space="0" w:color="000000"/>
              <w:right w:val="single" w:sz="4" w:space="0" w:color="000000"/>
            </w:tcBorders>
            <w:shd w:val="clear" w:color="auto" w:fill="DBE5F1"/>
            <w:vAlign w:val="center"/>
          </w:tcPr>
          <w:p w14:paraId="6492F60D"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w:t>
            </w:r>
          </w:p>
        </w:tc>
        <w:tc>
          <w:tcPr>
            <w:tcW w:w="1126" w:type="dxa"/>
            <w:tcBorders>
              <w:top w:val="nil"/>
              <w:left w:val="nil"/>
              <w:bottom w:val="single" w:sz="4" w:space="0" w:color="000000"/>
              <w:right w:val="single" w:sz="4" w:space="0" w:color="000000"/>
            </w:tcBorders>
            <w:shd w:val="clear" w:color="auto" w:fill="DBE5F1"/>
            <w:vAlign w:val="center"/>
          </w:tcPr>
          <w:p w14:paraId="74F633DA"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w:t>
            </w:r>
          </w:p>
        </w:tc>
        <w:tc>
          <w:tcPr>
            <w:tcW w:w="1394" w:type="dxa"/>
            <w:tcBorders>
              <w:top w:val="nil"/>
              <w:left w:val="nil"/>
              <w:bottom w:val="single" w:sz="8" w:space="0" w:color="000000"/>
              <w:right w:val="single" w:sz="8" w:space="0" w:color="000000"/>
            </w:tcBorders>
            <w:shd w:val="clear" w:color="auto" w:fill="DBE5F1"/>
            <w:vAlign w:val="center"/>
          </w:tcPr>
          <w:p w14:paraId="243017F3" w14:textId="77777777" w:rsidR="008A7C6A" w:rsidRDefault="0028262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45200,0</w:t>
            </w:r>
          </w:p>
        </w:tc>
      </w:tr>
      <w:tr w:rsidR="008A7C6A" w14:paraId="2FFDEF3B" w14:textId="77777777">
        <w:trPr>
          <w:trHeight w:val="630"/>
          <w:jc w:val="center"/>
        </w:trPr>
        <w:tc>
          <w:tcPr>
            <w:tcW w:w="4806" w:type="dxa"/>
            <w:tcBorders>
              <w:top w:val="single" w:sz="4" w:space="0" w:color="000000"/>
              <w:bottom w:val="single" w:sz="4" w:space="0" w:color="000000"/>
              <w:right w:val="single" w:sz="4" w:space="0" w:color="000000"/>
            </w:tcBorders>
            <w:shd w:val="clear" w:color="auto" w:fill="DBE5F1"/>
          </w:tcPr>
          <w:p w14:paraId="5DE9294C" w14:textId="77777777" w:rsidR="008A7C6A" w:rsidRDefault="0028262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Всього:</w:t>
            </w:r>
          </w:p>
        </w:tc>
        <w:tc>
          <w:tcPr>
            <w:tcW w:w="1050" w:type="dxa"/>
            <w:tcBorders>
              <w:top w:val="nil"/>
              <w:left w:val="nil"/>
              <w:bottom w:val="single" w:sz="8" w:space="0" w:color="000000"/>
              <w:right w:val="single" w:sz="8" w:space="0" w:color="000000"/>
            </w:tcBorders>
            <w:shd w:val="clear" w:color="auto" w:fill="DBE5F1"/>
            <w:vAlign w:val="center"/>
          </w:tcPr>
          <w:p w14:paraId="54E223CC" w14:textId="77777777" w:rsidR="008A7C6A" w:rsidRDefault="00282620">
            <w:pPr>
              <w:jc w:val="both"/>
              <w:rPr>
                <w:rFonts w:ascii="Times New Roman" w:eastAsia="Times New Roman" w:hAnsi="Times New Roman" w:cs="Times New Roman"/>
                <w:b/>
                <w:color w:val="000000"/>
              </w:rPr>
            </w:pPr>
            <w:r>
              <w:rPr>
                <w:rFonts w:ascii="Times New Roman" w:eastAsia="Times New Roman" w:hAnsi="Times New Roman" w:cs="Times New Roman"/>
                <w:b/>
              </w:rPr>
              <w:t>12978.4</w:t>
            </w:r>
          </w:p>
        </w:tc>
        <w:tc>
          <w:tcPr>
            <w:tcW w:w="1305" w:type="dxa"/>
            <w:tcBorders>
              <w:top w:val="nil"/>
              <w:left w:val="nil"/>
              <w:bottom w:val="single" w:sz="8" w:space="0" w:color="000000"/>
              <w:right w:val="single" w:sz="8" w:space="0" w:color="000000"/>
            </w:tcBorders>
            <w:shd w:val="clear" w:color="auto" w:fill="DBE5F1"/>
            <w:vAlign w:val="center"/>
          </w:tcPr>
          <w:p w14:paraId="02842520" w14:textId="742CBD07" w:rsidR="008A7C6A" w:rsidRPr="00667CD3" w:rsidRDefault="00667CD3">
            <w:pPr>
              <w:jc w:val="both"/>
              <w:rPr>
                <w:rFonts w:ascii="Times New Roman" w:eastAsia="Times New Roman" w:hAnsi="Times New Roman" w:cs="Times New Roman"/>
                <w:b/>
                <w:color w:val="000000"/>
                <w:lang w:val="uk-UA"/>
              </w:rPr>
            </w:pPr>
            <w:r>
              <w:rPr>
                <w:rFonts w:ascii="Times New Roman" w:eastAsia="Times New Roman" w:hAnsi="Times New Roman" w:cs="Times New Roman"/>
                <w:b/>
                <w:lang w:val="uk-UA"/>
              </w:rPr>
              <w:t>141000,0</w:t>
            </w:r>
          </w:p>
        </w:tc>
        <w:tc>
          <w:tcPr>
            <w:tcW w:w="1126" w:type="dxa"/>
            <w:tcBorders>
              <w:top w:val="nil"/>
              <w:left w:val="nil"/>
              <w:bottom w:val="single" w:sz="8" w:space="0" w:color="000000"/>
              <w:right w:val="single" w:sz="8" w:space="0" w:color="000000"/>
            </w:tcBorders>
            <w:shd w:val="clear" w:color="auto" w:fill="DBE5F1"/>
            <w:vAlign w:val="center"/>
          </w:tcPr>
          <w:p w14:paraId="2290F233" w14:textId="5317C1C6" w:rsidR="008A7C6A" w:rsidRPr="00667CD3" w:rsidRDefault="00667CD3">
            <w:pPr>
              <w:jc w:val="both"/>
              <w:rPr>
                <w:rFonts w:ascii="Times New Roman" w:eastAsia="Times New Roman" w:hAnsi="Times New Roman" w:cs="Times New Roman"/>
                <w:b/>
                <w:color w:val="000000"/>
                <w:lang w:val="uk-UA"/>
              </w:rPr>
            </w:pPr>
            <w:r>
              <w:rPr>
                <w:rFonts w:ascii="Times New Roman" w:eastAsia="Times New Roman" w:hAnsi="Times New Roman" w:cs="Times New Roman"/>
                <w:b/>
                <w:lang w:val="uk-UA"/>
              </w:rPr>
              <w:t>133500,0</w:t>
            </w:r>
          </w:p>
        </w:tc>
        <w:tc>
          <w:tcPr>
            <w:tcW w:w="1394" w:type="dxa"/>
            <w:tcBorders>
              <w:top w:val="nil"/>
              <w:left w:val="nil"/>
              <w:bottom w:val="single" w:sz="8" w:space="0" w:color="000000"/>
              <w:right w:val="single" w:sz="8" w:space="0" w:color="000000"/>
            </w:tcBorders>
            <w:shd w:val="clear" w:color="auto" w:fill="DBE5F1"/>
            <w:vAlign w:val="center"/>
          </w:tcPr>
          <w:p w14:paraId="2DA86380" w14:textId="6ABB3593" w:rsidR="008A7C6A" w:rsidRDefault="0028262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666D0">
              <w:rPr>
                <w:rFonts w:ascii="Times New Roman" w:eastAsia="Times New Roman" w:hAnsi="Times New Roman" w:cs="Times New Roman"/>
                <w:b/>
                <w:sz w:val="24"/>
                <w:szCs w:val="24"/>
                <w:lang w:val="uk-UA"/>
              </w:rPr>
              <w:t>8</w:t>
            </w:r>
            <w:r>
              <w:rPr>
                <w:rFonts w:ascii="Times New Roman" w:eastAsia="Times New Roman" w:hAnsi="Times New Roman" w:cs="Times New Roman"/>
                <w:b/>
                <w:sz w:val="24"/>
                <w:szCs w:val="24"/>
              </w:rPr>
              <w:t>7448.4</w:t>
            </w:r>
          </w:p>
        </w:tc>
      </w:tr>
    </w:tbl>
    <w:p w14:paraId="3BCF7A15" w14:textId="77777777" w:rsidR="008A7C6A" w:rsidRDefault="008A7C6A">
      <w:pPr>
        <w:spacing w:after="0" w:line="240" w:lineRule="auto"/>
        <w:ind w:firstLine="567"/>
        <w:jc w:val="both"/>
        <w:rPr>
          <w:rFonts w:ascii="Times New Roman" w:eastAsia="Times New Roman" w:hAnsi="Times New Roman" w:cs="Times New Roman"/>
          <w:b/>
          <w:sz w:val="28"/>
          <w:szCs w:val="28"/>
        </w:rPr>
      </w:pPr>
    </w:p>
    <w:p w14:paraId="218B54B1" w14:textId="77777777" w:rsidR="008A7C6A" w:rsidRDefault="00282620">
      <w:pPr>
        <w:keepNext/>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Передумови та ризики, пов’язані з виконанням Програми</w:t>
      </w:r>
    </w:p>
    <w:p w14:paraId="793CD4B4" w14:textId="77777777" w:rsidR="008A7C6A" w:rsidRDefault="00282620">
      <w:pPr>
        <w:spacing w:after="0" w:line="240" w:lineRule="auto"/>
        <w:ind w:right="-142"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Передумови для ефективного впровадження технічних завдань, що увійшли до Програми, полягають у таких аспектах:</w:t>
      </w:r>
    </w:p>
    <w:p w14:paraId="2DB8E564" w14:textId="77777777" w:rsidR="008A7C6A" w:rsidRDefault="00282620">
      <w:pPr>
        <w:numPr>
          <w:ilvl w:val="0"/>
          <w:numId w:val="1"/>
        </w:numPr>
        <w:spacing w:after="0" w:line="240" w:lineRule="auto"/>
        <w:ind w:left="-2" w:right="-142"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збільшення обсягу фінансових ресурсів, що спрямовуються на фінансування </w:t>
      </w:r>
      <w:proofErr w:type="spellStart"/>
      <w:r>
        <w:rPr>
          <w:rFonts w:ascii="Times New Roman" w:eastAsia="Times New Roman" w:hAnsi="Times New Roman" w:cs="Times New Roman"/>
          <w:color w:val="000000"/>
          <w:sz w:val="28"/>
          <w:szCs w:val="28"/>
        </w:rPr>
        <w:t>проєктів</w:t>
      </w:r>
      <w:proofErr w:type="spellEnd"/>
      <w:r>
        <w:rPr>
          <w:rFonts w:ascii="Times New Roman" w:eastAsia="Times New Roman" w:hAnsi="Times New Roman" w:cs="Times New Roman"/>
          <w:color w:val="000000"/>
          <w:sz w:val="28"/>
          <w:szCs w:val="28"/>
        </w:rPr>
        <w:t>, за рахунок як місцевого бюджету, так і державних коштів, а також коштів приватних інвесторів;</w:t>
      </w:r>
    </w:p>
    <w:p w14:paraId="29450BAA" w14:textId="77777777" w:rsidR="008A7C6A" w:rsidRDefault="00282620">
      <w:pPr>
        <w:numPr>
          <w:ilvl w:val="0"/>
          <w:numId w:val="1"/>
        </w:numPr>
        <w:spacing w:after="0" w:line="240" w:lineRule="auto"/>
        <w:ind w:left="-2" w:right="-142"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ефективної та спроможної мережі галузевих закладів, оновлення матеріально-технічної бази, створення нових робочих місць;</w:t>
      </w:r>
    </w:p>
    <w:p w14:paraId="58DD4688" w14:textId="77777777" w:rsidR="008A7C6A" w:rsidRDefault="00282620">
      <w:pPr>
        <w:numPr>
          <w:ilvl w:val="0"/>
          <w:numId w:val="1"/>
        </w:numPr>
        <w:spacing w:after="0" w:line="240" w:lineRule="auto"/>
        <w:ind w:left="-2" w:right="-142"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підвищення готовності всіх учасників та причетних до реалізації </w:t>
      </w:r>
      <w:proofErr w:type="spellStart"/>
      <w:r>
        <w:rPr>
          <w:rFonts w:ascii="Times New Roman" w:eastAsia="Times New Roman" w:hAnsi="Times New Roman" w:cs="Times New Roman"/>
          <w:color w:val="000000"/>
          <w:sz w:val="28"/>
          <w:szCs w:val="28"/>
        </w:rPr>
        <w:t>проєктів</w:t>
      </w:r>
      <w:proofErr w:type="spellEnd"/>
      <w:r>
        <w:rPr>
          <w:rFonts w:ascii="Times New Roman" w:eastAsia="Times New Roman" w:hAnsi="Times New Roman" w:cs="Times New Roman"/>
          <w:color w:val="000000"/>
          <w:sz w:val="28"/>
          <w:szCs w:val="28"/>
        </w:rPr>
        <w:t>, включаючи органи влади, суб’єкти підприємницької діяльності, представників громадськості реформувати систему, підвищувати кваліфікацію кадрів;</w:t>
      </w:r>
    </w:p>
    <w:p w14:paraId="3BE7BE13" w14:textId="77777777" w:rsidR="008A7C6A" w:rsidRDefault="00282620">
      <w:pPr>
        <w:numPr>
          <w:ilvl w:val="0"/>
          <w:numId w:val="1"/>
        </w:numPr>
        <w:spacing w:after="0" w:line="240" w:lineRule="auto"/>
        <w:ind w:left="-2" w:right="-142"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розвиток і модернізація відповідної галузевої інфраструктури;</w:t>
      </w:r>
    </w:p>
    <w:p w14:paraId="4473C39B" w14:textId="77777777" w:rsidR="008A7C6A" w:rsidRDefault="00282620">
      <w:pPr>
        <w:numPr>
          <w:ilvl w:val="0"/>
          <w:numId w:val="1"/>
        </w:numPr>
        <w:spacing w:after="0" w:line="240" w:lineRule="auto"/>
        <w:ind w:left="-2" w:right="-142"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успішність задекларованих Урядом України реформ у відповідних сферах суспільного життя (освіти, охорони здоров’я, фізичної культури і спорту, культури, житлово-комунального госп</w:t>
      </w:r>
      <w:r w:rsidR="00083744">
        <w:rPr>
          <w:rFonts w:ascii="Times New Roman" w:eastAsia="Times New Roman" w:hAnsi="Times New Roman" w:cs="Times New Roman"/>
          <w:sz w:val="28"/>
          <w:szCs w:val="28"/>
        </w:rPr>
        <w:t>одарства,</w:t>
      </w:r>
      <w:r>
        <w:rPr>
          <w:rFonts w:ascii="Times New Roman" w:eastAsia="Times New Roman" w:hAnsi="Times New Roman" w:cs="Times New Roman"/>
          <w:sz w:val="28"/>
          <w:szCs w:val="28"/>
        </w:rPr>
        <w:t xml:space="preserve"> у справах дітей та сім’ї, соціального і цивільного захисту, екології);</w:t>
      </w:r>
    </w:p>
    <w:p w14:paraId="2823EFF2" w14:textId="77777777" w:rsidR="008A7C6A" w:rsidRDefault="00282620">
      <w:pPr>
        <w:spacing w:after="0" w:line="240" w:lineRule="auto"/>
        <w:ind w:right="-142"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Основними ризиками, пов’язаними з реалізацією Програми, є:</w:t>
      </w:r>
    </w:p>
    <w:p w14:paraId="05B8DA34" w14:textId="77777777" w:rsidR="008A7C6A" w:rsidRDefault="00282620">
      <w:pPr>
        <w:spacing w:after="0" w:line="240" w:lineRule="auto"/>
        <w:ind w:left="-2" w:right="-142" w:firstLine="56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відсутність достатньої кількості коштів у місцевому бюджеті, </w:t>
      </w:r>
      <w:r>
        <w:rPr>
          <w:rFonts w:ascii="Times New Roman" w:eastAsia="Times New Roman" w:hAnsi="Times New Roman" w:cs="Times New Roman"/>
          <w:sz w:val="28"/>
          <w:szCs w:val="28"/>
        </w:rPr>
        <w:t>недостатнє фінансування з обласного та державного бюджетів;</w:t>
      </w:r>
    </w:p>
    <w:p w14:paraId="1F97B4B7" w14:textId="77777777" w:rsidR="008A7C6A" w:rsidRDefault="00282620">
      <w:pPr>
        <w:spacing w:after="0" w:line="240" w:lineRule="auto"/>
        <w:ind w:left="-2" w:right="-14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невиконання дохідної частини місцевого бюджету, відсутність коштів у бюджеті розвитку;</w:t>
      </w:r>
    </w:p>
    <w:p w14:paraId="19FC9052" w14:textId="77777777" w:rsidR="008A7C6A" w:rsidRDefault="00282620">
      <w:pPr>
        <w:spacing w:after="0" w:line="240" w:lineRule="auto"/>
        <w:ind w:left="-2" w:right="-14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ві</w:t>
      </w:r>
      <w:r w:rsidR="00083744">
        <w:rPr>
          <w:rFonts w:ascii="Times New Roman" w:eastAsia="Times New Roman" w:hAnsi="Times New Roman" w:cs="Times New Roman"/>
          <w:sz w:val="28"/>
          <w:szCs w:val="28"/>
        </w:rPr>
        <w:t>дсутність у працівників громади</w:t>
      </w:r>
      <w:r>
        <w:rPr>
          <w:rFonts w:ascii="Times New Roman" w:eastAsia="Times New Roman" w:hAnsi="Times New Roman" w:cs="Times New Roman"/>
          <w:sz w:val="28"/>
          <w:szCs w:val="28"/>
        </w:rPr>
        <w:t xml:space="preserve"> досвіду реалізації вищезазначених технічних завдань;</w:t>
      </w:r>
    </w:p>
    <w:p w14:paraId="09396A57" w14:textId="77777777" w:rsidR="008A7C6A" w:rsidRDefault="00282620">
      <w:pPr>
        <w:spacing w:after="0" w:line="240" w:lineRule="auto"/>
        <w:ind w:left="-2" w:right="-14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відсутність альтернативних джерел фінансування технічних завдань;</w:t>
      </w:r>
    </w:p>
    <w:p w14:paraId="7AB14931" w14:textId="77777777" w:rsidR="008A7C6A" w:rsidRDefault="00282620">
      <w:pPr>
        <w:spacing w:after="0" w:line="240" w:lineRule="auto"/>
        <w:ind w:left="-2" w:right="-14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недофінансування державних, обласних цільових програм з Державного та обласного бюджетів та відсутність місцевих програм;</w:t>
      </w:r>
    </w:p>
    <w:p w14:paraId="7E51E8D7" w14:textId="77777777" w:rsidR="008A7C6A" w:rsidRDefault="00282620">
      <w:pPr>
        <w:spacing w:after="0" w:line="240" w:lineRule="auto"/>
        <w:ind w:left="-2" w:right="-14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відсутність сучасних аналітичних систем збору, обробки та моніторингу даних для забезпечення більш ефективних процедур ухвалення управлінських рішень та використання ресурсів громади;</w:t>
      </w:r>
    </w:p>
    <w:p w14:paraId="275E6CAE" w14:textId="77777777" w:rsidR="008A7C6A" w:rsidRDefault="00282620">
      <w:pPr>
        <w:spacing w:after="0" w:line="240" w:lineRule="auto"/>
        <w:ind w:left="-2" w:right="-14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застаріла  матеріально-технічна база комунальних підприємств;</w:t>
      </w:r>
    </w:p>
    <w:p w14:paraId="6C7C0A54" w14:textId="77777777" w:rsidR="008A7C6A" w:rsidRDefault="00282620">
      <w:pPr>
        <w:spacing w:after="0" w:line="240" w:lineRule="auto"/>
        <w:ind w:left="-2" w:right="-14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недостатній рівень медичного обслуговування через дефіцит кваліфікованих спеціалістів.</w:t>
      </w:r>
    </w:p>
    <w:p w14:paraId="6DA51E6A" w14:textId="77777777" w:rsidR="008A7C6A" w:rsidRDefault="008A7C6A">
      <w:pPr>
        <w:spacing w:after="0" w:line="240" w:lineRule="auto"/>
        <w:ind w:left="-2" w:right="-142" w:firstLine="566"/>
        <w:jc w:val="both"/>
        <w:rPr>
          <w:rFonts w:ascii="Times New Roman" w:eastAsia="Times New Roman" w:hAnsi="Times New Roman" w:cs="Times New Roman"/>
          <w:sz w:val="28"/>
          <w:szCs w:val="28"/>
        </w:rPr>
      </w:pPr>
    </w:p>
    <w:p w14:paraId="728CC9E8" w14:textId="77777777" w:rsidR="008A7C6A" w:rsidRDefault="008A7C6A">
      <w:pPr>
        <w:spacing w:after="0" w:line="240" w:lineRule="auto"/>
        <w:ind w:firstLine="567"/>
        <w:jc w:val="both"/>
        <w:rPr>
          <w:rFonts w:ascii="Times New Roman" w:eastAsia="Times New Roman" w:hAnsi="Times New Roman" w:cs="Times New Roman"/>
          <w:b/>
          <w:sz w:val="28"/>
          <w:szCs w:val="28"/>
        </w:rPr>
      </w:pPr>
    </w:p>
    <w:p w14:paraId="1E2ABDCC" w14:textId="77777777" w:rsidR="009C0066" w:rsidRDefault="009C0066">
      <w:pPr>
        <w:spacing w:after="0" w:line="240" w:lineRule="auto"/>
        <w:ind w:firstLine="567"/>
        <w:jc w:val="both"/>
        <w:rPr>
          <w:rFonts w:ascii="Times New Roman" w:eastAsia="Times New Roman" w:hAnsi="Times New Roman" w:cs="Times New Roman"/>
          <w:b/>
          <w:sz w:val="28"/>
          <w:szCs w:val="28"/>
        </w:rPr>
      </w:pPr>
    </w:p>
    <w:p w14:paraId="68BFFFF7" w14:textId="77777777" w:rsidR="009C0066" w:rsidRDefault="009C0066">
      <w:pPr>
        <w:spacing w:after="0" w:line="240" w:lineRule="auto"/>
        <w:ind w:firstLine="567"/>
        <w:jc w:val="both"/>
        <w:rPr>
          <w:rFonts w:ascii="Times New Roman" w:eastAsia="Times New Roman" w:hAnsi="Times New Roman" w:cs="Times New Roman"/>
          <w:b/>
          <w:sz w:val="28"/>
          <w:szCs w:val="28"/>
        </w:rPr>
      </w:pPr>
    </w:p>
    <w:p w14:paraId="28CBA42A" w14:textId="77777777" w:rsidR="008A7C6A" w:rsidRDefault="008A7C6A">
      <w:pPr>
        <w:spacing w:after="0" w:line="240" w:lineRule="auto"/>
        <w:ind w:firstLine="708"/>
        <w:jc w:val="both"/>
        <w:rPr>
          <w:rFonts w:ascii="Times New Roman" w:eastAsia="Times New Roman" w:hAnsi="Times New Roman" w:cs="Times New Roman"/>
          <w:b/>
          <w:sz w:val="24"/>
          <w:szCs w:val="24"/>
        </w:rPr>
      </w:pPr>
    </w:p>
    <w:p w14:paraId="27659548" w14:textId="77777777" w:rsidR="008A7C6A" w:rsidRDefault="008A7C6A">
      <w:pPr>
        <w:spacing w:after="0" w:line="240" w:lineRule="auto"/>
        <w:ind w:firstLine="708"/>
        <w:jc w:val="both"/>
        <w:rPr>
          <w:rFonts w:ascii="Times New Roman" w:eastAsia="Times New Roman" w:hAnsi="Times New Roman" w:cs="Times New Roman"/>
          <w:b/>
          <w:sz w:val="24"/>
          <w:szCs w:val="24"/>
        </w:rPr>
      </w:pPr>
    </w:p>
    <w:p w14:paraId="7F1CC391" w14:textId="77777777" w:rsidR="008A7C6A" w:rsidRDefault="008A7C6A">
      <w:pPr>
        <w:spacing w:after="0" w:line="240" w:lineRule="auto"/>
        <w:ind w:firstLine="708"/>
        <w:jc w:val="both"/>
        <w:rPr>
          <w:rFonts w:ascii="Times New Roman" w:eastAsia="Times New Roman" w:hAnsi="Times New Roman" w:cs="Times New Roman"/>
          <w:b/>
          <w:sz w:val="24"/>
          <w:szCs w:val="24"/>
        </w:rPr>
      </w:pPr>
    </w:p>
    <w:p w14:paraId="0D879EC5" w14:textId="77777777" w:rsidR="008A7C6A" w:rsidRDefault="008A7C6A">
      <w:pPr>
        <w:spacing w:after="0" w:line="240" w:lineRule="auto"/>
        <w:ind w:firstLine="708"/>
        <w:jc w:val="both"/>
        <w:rPr>
          <w:rFonts w:ascii="Times New Roman" w:eastAsia="Times New Roman" w:hAnsi="Times New Roman" w:cs="Times New Roman"/>
          <w:b/>
          <w:sz w:val="24"/>
          <w:szCs w:val="24"/>
        </w:rPr>
      </w:pPr>
    </w:p>
    <w:p w14:paraId="26E2A03E" w14:textId="77777777" w:rsidR="008A7C6A" w:rsidRDefault="0028262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Програма 3. Послуги для населення за європейськими стандартами</w:t>
      </w:r>
    </w:p>
    <w:p w14:paraId="5F2A3899" w14:textId="77777777" w:rsidR="008A7C6A" w:rsidRDefault="008A7C6A">
      <w:pPr>
        <w:widowControl w:val="0"/>
        <w:tabs>
          <w:tab w:val="left" w:pos="613"/>
        </w:tabs>
        <w:spacing w:after="0" w:line="240" w:lineRule="auto"/>
        <w:jc w:val="both"/>
        <w:rPr>
          <w:rFonts w:ascii="Times New Roman" w:eastAsia="Times New Roman" w:hAnsi="Times New Roman" w:cs="Times New Roman"/>
          <w:sz w:val="28"/>
          <w:szCs w:val="28"/>
        </w:rPr>
      </w:pPr>
    </w:p>
    <w:p w14:paraId="71CA29C2"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Рівень послуг, які надаються населенню, відображає всю систему умов соціа</w:t>
      </w:r>
      <w:r w:rsidR="00083744">
        <w:rPr>
          <w:rFonts w:ascii="Times New Roman" w:eastAsia="Times New Roman" w:hAnsi="Times New Roman" w:cs="Times New Roman"/>
          <w:sz w:val="28"/>
          <w:szCs w:val="28"/>
        </w:rPr>
        <w:t>льного та економічного розвитку.</w:t>
      </w:r>
      <w:r>
        <w:rPr>
          <w:rFonts w:ascii="Times New Roman" w:eastAsia="Times New Roman" w:hAnsi="Times New Roman" w:cs="Times New Roman"/>
          <w:sz w:val="28"/>
          <w:szCs w:val="28"/>
        </w:rPr>
        <w:t xml:space="preserve"> В умовах глобальної </w:t>
      </w:r>
      <w:proofErr w:type="spellStart"/>
      <w:r>
        <w:rPr>
          <w:rFonts w:ascii="Times New Roman" w:eastAsia="Times New Roman" w:hAnsi="Times New Roman" w:cs="Times New Roman"/>
          <w:sz w:val="28"/>
          <w:szCs w:val="28"/>
        </w:rPr>
        <w:t>цифровізації</w:t>
      </w:r>
      <w:proofErr w:type="spellEnd"/>
      <w:r>
        <w:rPr>
          <w:rFonts w:ascii="Times New Roman" w:eastAsia="Times New Roman" w:hAnsi="Times New Roman" w:cs="Times New Roman"/>
          <w:sz w:val="28"/>
          <w:szCs w:val="28"/>
        </w:rPr>
        <w:t xml:space="preserve"> та високих темпів розвитку усіх сфер життя, виникає необхідність у  забезпеченні населення якісними доступними послугами. Послуги європейського зразка у соціальній, освітній, культурній, комунальній сферах – один з пріоритетів розвитку громади. Програма «Послуги для населення за європейськими стандартами» спрямована на забезпечення якісни</w:t>
      </w:r>
      <w:r w:rsidR="00083744">
        <w:rPr>
          <w:rFonts w:ascii="Times New Roman" w:eastAsia="Times New Roman" w:hAnsi="Times New Roman" w:cs="Times New Roman"/>
          <w:sz w:val="28"/>
          <w:szCs w:val="28"/>
        </w:rPr>
        <w:t>х умов життя мешканців громади.</w:t>
      </w:r>
    </w:p>
    <w:p w14:paraId="73B0F20E"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Напрям 3.1 «Оптимізація послуг комунальних підприємств» націлений на створення комфортних умов для проживання населення шляхом покращення  стану об’єктів комунальної форми власності. Важливим етапом в його досягненні є проведення інвентаризації</w:t>
      </w:r>
      <w:r w:rsidR="00083744">
        <w:rPr>
          <w:rFonts w:ascii="Times New Roman" w:eastAsia="Times New Roman" w:hAnsi="Times New Roman" w:cs="Times New Roman"/>
          <w:sz w:val="28"/>
          <w:szCs w:val="28"/>
        </w:rPr>
        <w:t xml:space="preserve"> майна та оновлення матеріально</w:t>
      </w:r>
      <w:r>
        <w:rPr>
          <w:rFonts w:ascii="Times New Roman" w:eastAsia="Times New Roman" w:hAnsi="Times New Roman" w:cs="Times New Roman"/>
          <w:sz w:val="28"/>
          <w:szCs w:val="28"/>
        </w:rPr>
        <w:t>– технічної бази підприємств, адже успадкована матеріальна база фізично застаріла.</w:t>
      </w:r>
    </w:p>
    <w:p w14:paraId="66430995"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Медицина відіграє центральну роль у зростанні</w:t>
      </w:r>
      <w:r w:rsidR="00083744">
        <w:rPr>
          <w:rFonts w:ascii="Times New Roman" w:eastAsia="Times New Roman" w:hAnsi="Times New Roman" w:cs="Times New Roman"/>
          <w:sz w:val="28"/>
          <w:szCs w:val="28"/>
        </w:rPr>
        <w:t xml:space="preserve"> </w:t>
      </w:r>
      <w:proofErr w:type="spellStart"/>
      <w:r w:rsidR="00083744">
        <w:rPr>
          <w:rFonts w:ascii="Times New Roman" w:eastAsia="Times New Roman" w:hAnsi="Times New Roman" w:cs="Times New Roman"/>
          <w:sz w:val="28"/>
          <w:szCs w:val="28"/>
        </w:rPr>
        <w:t>здоров</w:t>
      </w:r>
      <w:proofErr w:type="spellEnd"/>
      <w:r w:rsidR="00083744" w:rsidRPr="00083744">
        <w:rPr>
          <w:rFonts w:ascii="Times New Roman" w:eastAsia="Times New Roman" w:hAnsi="Times New Roman" w:cs="Times New Roman"/>
          <w:sz w:val="28"/>
          <w:szCs w:val="28"/>
          <w:lang w:val="ru-RU"/>
        </w:rPr>
        <w:t>’</w:t>
      </w:r>
      <w:r w:rsidR="00083744">
        <w:rPr>
          <w:rFonts w:ascii="Times New Roman" w:eastAsia="Times New Roman" w:hAnsi="Times New Roman" w:cs="Times New Roman"/>
          <w:sz w:val="28"/>
          <w:szCs w:val="28"/>
        </w:rPr>
        <w:t>я та</w:t>
      </w:r>
      <w:r>
        <w:rPr>
          <w:rFonts w:ascii="Times New Roman" w:eastAsia="Times New Roman" w:hAnsi="Times New Roman" w:cs="Times New Roman"/>
          <w:sz w:val="28"/>
          <w:szCs w:val="28"/>
        </w:rPr>
        <w:t xml:space="preserve"> соціального благополуччя населення.</w:t>
      </w:r>
      <w:r w:rsidR="00083744">
        <w:rPr>
          <w:rFonts w:ascii="Times New Roman" w:eastAsia="Times New Roman" w:hAnsi="Times New Roman" w:cs="Times New Roman"/>
          <w:sz w:val="28"/>
          <w:szCs w:val="28"/>
        </w:rPr>
        <w:t xml:space="preserve"> На це націлений н</w:t>
      </w:r>
      <w:r>
        <w:rPr>
          <w:rFonts w:ascii="Times New Roman" w:eastAsia="Times New Roman" w:hAnsi="Times New Roman" w:cs="Times New Roman"/>
          <w:sz w:val="28"/>
          <w:szCs w:val="28"/>
        </w:rPr>
        <w:t>апрям 3.2 «Покращення якості медичного обслуговування»</w:t>
      </w:r>
      <w:r w:rsidR="0008374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Зважаючи на основні проблеми, які стримують формування здорової нації , основними напрямами спрямування спільних зусиль у найближчій перспективі повинні стати: оптимізація мережі медичних закладів, забезпечення доступності до медичної інфраструктури маломобільних груп населення, реформування КНП для досягнення їх беззбитковості.</w:t>
      </w:r>
    </w:p>
    <w:p w14:paraId="34D374C4" w14:textId="77777777" w:rsidR="00083744"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3.3 «Підвищення рівня доступності до послуг та інфраструктури населених пунктів» передбачає формування доступної  інфраструктури населених пунктів для усіх категорій мешканців громади.</w:t>
      </w:r>
    </w:p>
    <w:p w14:paraId="2F3362AA" w14:textId="77777777" w:rsidR="008A7C6A" w:rsidRDefault="0028262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Напрям 3.4 «Доступ до якісних соціальних послуг» спрямований на підвищення доступності мешканців  громади до соціальних послуг відповідно до потреб.</w:t>
      </w:r>
    </w:p>
    <w:p w14:paraId="615CD6F7" w14:textId="5C0D30F7" w:rsidR="008A7C6A" w:rsidRDefault="00282620">
      <w:pPr>
        <w:spacing w:after="0" w:line="24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Протягом 2021-2023 років передбачається реалізувати </w:t>
      </w:r>
      <w:r w:rsidR="004666D0" w:rsidRPr="004666D0">
        <w:rPr>
          <w:rFonts w:ascii="Times New Roman" w:eastAsia="Times New Roman" w:hAnsi="Times New Roman" w:cs="Times New Roman"/>
          <w:b/>
          <w:sz w:val="28"/>
          <w:szCs w:val="28"/>
        </w:rPr>
        <w:t>12</w:t>
      </w:r>
      <w:r w:rsidRPr="004666D0">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проєктів</w:t>
      </w:r>
      <w:proofErr w:type="spellEnd"/>
      <w:r>
        <w:rPr>
          <w:rFonts w:ascii="Times New Roman" w:eastAsia="Times New Roman" w:hAnsi="Times New Roman" w:cs="Times New Roman"/>
          <w:sz w:val="28"/>
          <w:szCs w:val="28"/>
        </w:rPr>
        <w:t>.</w:t>
      </w:r>
    </w:p>
    <w:p w14:paraId="41AFBF4F" w14:textId="77777777" w:rsidR="008A7C6A" w:rsidRDefault="008A7C6A">
      <w:pPr>
        <w:spacing w:after="0" w:line="240" w:lineRule="auto"/>
        <w:ind w:firstLine="708"/>
        <w:jc w:val="both"/>
        <w:rPr>
          <w:rFonts w:ascii="Times New Roman" w:eastAsia="Times New Roman" w:hAnsi="Times New Roman" w:cs="Times New Roman"/>
          <w:b/>
          <w:sz w:val="24"/>
          <w:szCs w:val="24"/>
        </w:rPr>
      </w:pPr>
    </w:p>
    <w:tbl>
      <w:tblPr>
        <w:tblStyle w:val="af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5"/>
        <w:gridCol w:w="4028"/>
        <w:gridCol w:w="2693"/>
        <w:gridCol w:w="2268"/>
      </w:tblGrid>
      <w:tr w:rsidR="008A7C6A" w14:paraId="58F7BD69" w14:textId="77777777">
        <w:trPr>
          <w:trHeight w:val="243"/>
        </w:trPr>
        <w:tc>
          <w:tcPr>
            <w:tcW w:w="645" w:type="dxa"/>
            <w:shd w:val="clear" w:color="auto" w:fill="FAC090"/>
          </w:tcPr>
          <w:p w14:paraId="0E4B2407" w14:textId="77777777" w:rsidR="008A7C6A" w:rsidRPr="007B0C83" w:rsidRDefault="00282620" w:rsidP="007B0C83">
            <w:pPr>
              <w:jc w:val="center"/>
              <w:rPr>
                <w:rFonts w:ascii="Times New Roman" w:eastAsia="Times New Roman" w:hAnsi="Times New Roman" w:cs="Times New Roman"/>
                <w:sz w:val="24"/>
                <w:szCs w:val="24"/>
              </w:rPr>
            </w:pPr>
            <w:r w:rsidRPr="007B0C83">
              <w:rPr>
                <w:rFonts w:ascii="Times New Roman" w:eastAsia="Times New Roman" w:hAnsi="Times New Roman" w:cs="Times New Roman"/>
                <w:sz w:val="24"/>
                <w:szCs w:val="24"/>
              </w:rPr>
              <w:t>№ п/п</w:t>
            </w:r>
          </w:p>
        </w:tc>
        <w:tc>
          <w:tcPr>
            <w:tcW w:w="4028" w:type="dxa"/>
            <w:shd w:val="clear" w:color="auto" w:fill="FAC090"/>
            <w:vAlign w:val="center"/>
          </w:tcPr>
          <w:p w14:paraId="73B1CA5A" w14:textId="77777777" w:rsidR="008A7C6A" w:rsidRPr="007B0C83" w:rsidRDefault="00282620" w:rsidP="007B0C83">
            <w:pPr>
              <w:jc w:val="center"/>
              <w:rPr>
                <w:rFonts w:ascii="Times New Roman" w:eastAsia="Times New Roman" w:hAnsi="Times New Roman" w:cs="Times New Roman"/>
                <w:sz w:val="24"/>
                <w:szCs w:val="24"/>
              </w:rPr>
            </w:pPr>
            <w:r w:rsidRPr="007B0C83">
              <w:rPr>
                <w:rFonts w:ascii="Times New Roman" w:eastAsia="Times New Roman" w:hAnsi="Times New Roman" w:cs="Times New Roman"/>
                <w:sz w:val="24"/>
                <w:szCs w:val="24"/>
              </w:rPr>
              <w:t>Технічні завдання (ТЗ)</w:t>
            </w:r>
          </w:p>
        </w:tc>
        <w:tc>
          <w:tcPr>
            <w:tcW w:w="2693" w:type="dxa"/>
            <w:shd w:val="clear" w:color="auto" w:fill="FAC090"/>
          </w:tcPr>
          <w:p w14:paraId="06ACC62D" w14:textId="77777777" w:rsidR="008A7C6A" w:rsidRPr="007B0C83" w:rsidRDefault="00282620" w:rsidP="007B0C83">
            <w:pPr>
              <w:jc w:val="center"/>
              <w:rPr>
                <w:rFonts w:ascii="Times New Roman" w:eastAsia="Times New Roman" w:hAnsi="Times New Roman" w:cs="Times New Roman"/>
                <w:sz w:val="24"/>
                <w:szCs w:val="24"/>
              </w:rPr>
            </w:pPr>
            <w:r w:rsidRPr="007B0C83">
              <w:rPr>
                <w:rFonts w:ascii="Times New Roman" w:eastAsia="Times New Roman" w:hAnsi="Times New Roman" w:cs="Times New Roman"/>
                <w:sz w:val="24"/>
                <w:szCs w:val="24"/>
              </w:rPr>
              <w:t>Назва проєкту</w:t>
            </w:r>
          </w:p>
        </w:tc>
        <w:tc>
          <w:tcPr>
            <w:tcW w:w="2268" w:type="dxa"/>
            <w:shd w:val="clear" w:color="auto" w:fill="FAC090"/>
          </w:tcPr>
          <w:p w14:paraId="2D3B59FB" w14:textId="77777777" w:rsidR="008A7C6A" w:rsidRPr="007B0C83" w:rsidRDefault="00282620" w:rsidP="007B0C83">
            <w:pPr>
              <w:jc w:val="center"/>
              <w:rPr>
                <w:rFonts w:ascii="Times New Roman" w:eastAsia="Times New Roman" w:hAnsi="Times New Roman" w:cs="Times New Roman"/>
                <w:sz w:val="24"/>
                <w:szCs w:val="24"/>
              </w:rPr>
            </w:pPr>
            <w:r w:rsidRPr="007B0C83">
              <w:rPr>
                <w:rFonts w:ascii="Times New Roman" w:eastAsia="Times New Roman" w:hAnsi="Times New Roman" w:cs="Times New Roman"/>
                <w:sz w:val="24"/>
                <w:szCs w:val="24"/>
              </w:rPr>
              <w:t>Територіальне спрямування ТЗ</w:t>
            </w:r>
          </w:p>
        </w:tc>
      </w:tr>
      <w:tr w:rsidR="008A7C6A" w14:paraId="78DB82E7" w14:textId="77777777">
        <w:tc>
          <w:tcPr>
            <w:tcW w:w="9634" w:type="dxa"/>
            <w:gridSpan w:val="4"/>
            <w:shd w:val="clear" w:color="auto" w:fill="95B3D7"/>
          </w:tcPr>
          <w:p w14:paraId="332A4D12"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Напрям 3. 1.Оптимізація послуг комунальних підприємств </w:t>
            </w:r>
          </w:p>
        </w:tc>
      </w:tr>
      <w:tr w:rsidR="008A7C6A" w14:paraId="6D955C18" w14:textId="77777777">
        <w:tc>
          <w:tcPr>
            <w:tcW w:w="645" w:type="dxa"/>
            <w:shd w:val="clear" w:color="auto" w:fill="DBE5F1"/>
          </w:tcPr>
          <w:p w14:paraId="1839D02E"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7CF43CB7"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3.1.1 Проведення інвентаризації майна комунальних підприємств</w:t>
            </w:r>
          </w:p>
        </w:tc>
        <w:tc>
          <w:tcPr>
            <w:tcW w:w="2693" w:type="dxa"/>
            <w:vMerge w:val="restart"/>
            <w:tcBorders>
              <w:top w:val="single" w:sz="4" w:space="0" w:color="000000"/>
              <w:left w:val="nil"/>
              <w:right w:val="single" w:sz="4" w:space="0" w:color="000000"/>
            </w:tcBorders>
            <w:shd w:val="clear" w:color="auto" w:fill="DBE5F1"/>
            <w:vAlign w:val="center"/>
          </w:tcPr>
          <w:p w14:paraId="40CA27AD"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Комунальна техніка</w:t>
            </w:r>
          </w:p>
        </w:tc>
        <w:tc>
          <w:tcPr>
            <w:tcW w:w="2268" w:type="dxa"/>
            <w:tcBorders>
              <w:top w:val="nil"/>
              <w:left w:val="nil"/>
              <w:bottom w:val="single" w:sz="4" w:space="0" w:color="000000"/>
              <w:right w:val="single" w:sz="4" w:space="0" w:color="000000"/>
            </w:tcBorders>
            <w:shd w:val="clear" w:color="auto" w:fill="DBE5F1"/>
          </w:tcPr>
          <w:p w14:paraId="2660E09B" w14:textId="77777777" w:rsidR="008A7C6A" w:rsidRDefault="00282620" w:rsidP="000837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Городоцька територіальна громада</w:t>
            </w:r>
          </w:p>
        </w:tc>
      </w:tr>
      <w:tr w:rsidR="008A7C6A" w14:paraId="64EACF6B" w14:textId="77777777">
        <w:tc>
          <w:tcPr>
            <w:tcW w:w="645" w:type="dxa"/>
            <w:shd w:val="clear" w:color="auto" w:fill="DBE5F1"/>
          </w:tcPr>
          <w:p w14:paraId="15FAF0FE"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56FC05E1"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3.1.2 Оновлення матеріально-технічного забезпечення комунальних підприємств</w:t>
            </w:r>
          </w:p>
        </w:tc>
        <w:tc>
          <w:tcPr>
            <w:tcW w:w="2693" w:type="dxa"/>
            <w:vMerge/>
            <w:tcBorders>
              <w:top w:val="single" w:sz="4" w:space="0" w:color="000000"/>
              <w:left w:val="nil"/>
              <w:right w:val="single" w:sz="4" w:space="0" w:color="000000"/>
            </w:tcBorders>
            <w:shd w:val="clear" w:color="auto" w:fill="DBE5F1"/>
            <w:vAlign w:val="center"/>
          </w:tcPr>
          <w:p w14:paraId="1D7A7F21"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268" w:type="dxa"/>
            <w:tcBorders>
              <w:top w:val="single" w:sz="4" w:space="0" w:color="000000"/>
              <w:left w:val="nil"/>
              <w:bottom w:val="single" w:sz="4" w:space="0" w:color="000000"/>
              <w:right w:val="single" w:sz="4" w:space="0" w:color="000000"/>
            </w:tcBorders>
            <w:shd w:val="clear" w:color="auto" w:fill="DBE5F1"/>
          </w:tcPr>
          <w:p w14:paraId="7F6BC829" w14:textId="77777777" w:rsidR="008A7C6A" w:rsidRDefault="00282620" w:rsidP="000837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Городоцька територіальна громада</w:t>
            </w:r>
          </w:p>
        </w:tc>
      </w:tr>
      <w:tr w:rsidR="008A7C6A" w14:paraId="4AFBF9FD" w14:textId="77777777">
        <w:tc>
          <w:tcPr>
            <w:tcW w:w="645" w:type="dxa"/>
            <w:shd w:val="clear" w:color="auto" w:fill="DBE5F1"/>
          </w:tcPr>
          <w:p w14:paraId="1F2425E6"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48CE9CDB"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3.1.3 Забезпечення благоустрою території громади.</w:t>
            </w:r>
          </w:p>
        </w:tc>
        <w:tc>
          <w:tcPr>
            <w:tcW w:w="2693" w:type="dxa"/>
            <w:tcBorders>
              <w:top w:val="single" w:sz="4" w:space="0" w:color="000000"/>
              <w:left w:val="nil"/>
              <w:bottom w:val="single" w:sz="4" w:space="0" w:color="000000"/>
              <w:right w:val="single" w:sz="4" w:space="0" w:color="000000"/>
            </w:tcBorders>
            <w:shd w:val="clear" w:color="auto" w:fill="DBE5F1"/>
          </w:tcPr>
          <w:p w14:paraId="39644F28"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Дитячий майданчик</w:t>
            </w:r>
          </w:p>
        </w:tc>
        <w:tc>
          <w:tcPr>
            <w:tcW w:w="2268" w:type="dxa"/>
            <w:tcBorders>
              <w:top w:val="single" w:sz="4" w:space="0" w:color="000000"/>
              <w:left w:val="nil"/>
              <w:bottom w:val="single" w:sz="4" w:space="0" w:color="000000"/>
              <w:right w:val="single" w:sz="4" w:space="0" w:color="000000"/>
            </w:tcBorders>
            <w:shd w:val="clear" w:color="auto" w:fill="DBE5F1"/>
          </w:tcPr>
          <w:p w14:paraId="583D83F4" w14:textId="77777777" w:rsidR="008A7C6A" w:rsidRDefault="00282620" w:rsidP="0008374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310D2862" w14:textId="77777777">
        <w:tc>
          <w:tcPr>
            <w:tcW w:w="9634" w:type="dxa"/>
            <w:gridSpan w:val="4"/>
            <w:tcBorders>
              <w:right w:val="single" w:sz="4" w:space="0" w:color="000000"/>
            </w:tcBorders>
            <w:shd w:val="clear" w:color="auto" w:fill="95B3D7"/>
          </w:tcPr>
          <w:p w14:paraId="3FB22A4A" w14:textId="77777777" w:rsidR="008A7C6A" w:rsidRDefault="00282620" w:rsidP="00083744">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Напрям 3. 2. Покращення якості медичного обслуговування</w:t>
            </w:r>
          </w:p>
        </w:tc>
      </w:tr>
      <w:tr w:rsidR="008A7C6A" w14:paraId="6371B52F" w14:textId="77777777">
        <w:tc>
          <w:tcPr>
            <w:tcW w:w="645" w:type="dxa"/>
            <w:shd w:val="clear" w:color="auto" w:fill="DBE5F1"/>
          </w:tcPr>
          <w:p w14:paraId="60D306B9" w14:textId="77777777" w:rsidR="008A7C6A" w:rsidRPr="008B2888" w:rsidRDefault="008B2888">
            <w:pPr>
              <w:jc w:val="both"/>
              <w:rPr>
                <w:rFonts w:ascii="Times New Roman" w:eastAsia="Times New Roman" w:hAnsi="Times New Roman" w:cs="Times New Roman"/>
                <w:color w:val="FF0000"/>
                <w:sz w:val="24"/>
                <w:szCs w:val="24"/>
              </w:rPr>
            </w:pPr>
            <w:r w:rsidRPr="008B2888">
              <w:rPr>
                <w:rFonts w:ascii="Times New Roman" w:eastAsia="Times New Roman" w:hAnsi="Times New Roman" w:cs="Times New Roman"/>
                <w:color w:val="000000" w:themeColor="text1"/>
                <w:sz w:val="24"/>
                <w:szCs w:val="24"/>
              </w:rPr>
              <w:t>4</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1AB5E038" w14:textId="77777777" w:rsidR="008A7C6A" w:rsidRDefault="00282620" w:rsidP="009C0066">
            <w:pPr>
              <w:rPr>
                <w:rFonts w:ascii="Times New Roman" w:eastAsia="Times New Roman" w:hAnsi="Times New Roman" w:cs="Times New Roman"/>
                <w:sz w:val="24"/>
                <w:szCs w:val="24"/>
              </w:rPr>
            </w:pPr>
            <w:r>
              <w:rPr>
                <w:rFonts w:ascii="Times New Roman" w:eastAsia="Times New Roman" w:hAnsi="Times New Roman" w:cs="Times New Roman"/>
                <w:sz w:val="24"/>
                <w:szCs w:val="24"/>
              </w:rPr>
              <w:t>3.2.1 Забезпечення медичних закладів сучасним обладнанням</w:t>
            </w:r>
          </w:p>
        </w:tc>
        <w:tc>
          <w:tcPr>
            <w:tcW w:w="2693" w:type="dxa"/>
            <w:vMerge w:val="restart"/>
            <w:tcBorders>
              <w:top w:val="single" w:sz="4" w:space="0" w:color="000000"/>
              <w:left w:val="nil"/>
              <w:right w:val="single" w:sz="4" w:space="0" w:color="000000"/>
            </w:tcBorders>
            <w:shd w:val="clear" w:color="auto" w:fill="DBE5F1"/>
            <w:vAlign w:val="center"/>
          </w:tcPr>
          <w:p w14:paraId="4E67853B" w14:textId="77777777" w:rsidR="008A7C6A" w:rsidRDefault="00282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Добудова терапевтичного відділення</w:t>
            </w:r>
          </w:p>
        </w:tc>
        <w:tc>
          <w:tcPr>
            <w:tcW w:w="2268" w:type="dxa"/>
            <w:tcBorders>
              <w:top w:val="single" w:sz="4" w:space="0" w:color="000000"/>
              <w:left w:val="nil"/>
              <w:bottom w:val="single" w:sz="4" w:space="0" w:color="000000"/>
              <w:right w:val="single" w:sz="4" w:space="0" w:color="000000"/>
            </w:tcBorders>
            <w:shd w:val="clear" w:color="auto" w:fill="DBE5F1"/>
          </w:tcPr>
          <w:p w14:paraId="746F0DCF" w14:textId="77777777" w:rsidR="008A7C6A" w:rsidRDefault="00282620" w:rsidP="000837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Городоцька територіальна громада</w:t>
            </w:r>
          </w:p>
        </w:tc>
      </w:tr>
      <w:tr w:rsidR="008A7C6A" w14:paraId="3D5F98BD" w14:textId="77777777">
        <w:tc>
          <w:tcPr>
            <w:tcW w:w="645" w:type="dxa"/>
            <w:shd w:val="clear" w:color="auto" w:fill="DBE5F1"/>
          </w:tcPr>
          <w:p w14:paraId="1C40B700" w14:textId="77777777" w:rsidR="008A7C6A" w:rsidRPr="009C0066" w:rsidRDefault="00282620">
            <w:pPr>
              <w:jc w:val="both"/>
              <w:rPr>
                <w:rFonts w:ascii="Times New Roman" w:eastAsia="Times New Roman" w:hAnsi="Times New Roman" w:cs="Times New Roman"/>
                <w:sz w:val="24"/>
                <w:szCs w:val="24"/>
              </w:rPr>
            </w:pPr>
            <w:r w:rsidRPr="009C0066">
              <w:rPr>
                <w:rFonts w:ascii="Times New Roman" w:eastAsia="Times New Roman" w:hAnsi="Times New Roman" w:cs="Times New Roman"/>
                <w:sz w:val="24"/>
                <w:szCs w:val="24"/>
              </w:rPr>
              <w:t>6</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79B93631"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3.2.2 Забезпечення доступності надання медичної допомоги для усіх мешканців</w:t>
            </w:r>
          </w:p>
        </w:tc>
        <w:tc>
          <w:tcPr>
            <w:tcW w:w="2693" w:type="dxa"/>
            <w:vMerge/>
            <w:tcBorders>
              <w:top w:val="single" w:sz="4" w:space="0" w:color="000000"/>
              <w:left w:val="nil"/>
              <w:right w:val="single" w:sz="4" w:space="0" w:color="000000"/>
            </w:tcBorders>
            <w:shd w:val="clear" w:color="auto" w:fill="DBE5F1"/>
            <w:vAlign w:val="center"/>
          </w:tcPr>
          <w:p w14:paraId="5160E2AC"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268" w:type="dxa"/>
            <w:tcBorders>
              <w:top w:val="single" w:sz="4" w:space="0" w:color="000000"/>
              <w:left w:val="nil"/>
              <w:bottom w:val="single" w:sz="4" w:space="0" w:color="000000"/>
              <w:right w:val="single" w:sz="4" w:space="0" w:color="000000"/>
            </w:tcBorders>
            <w:shd w:val="clear" w:color="auto" w:fill="DBE5F1"/>
          </w:tcPr>
          <w:p w14:paraId="0CE4B77B" w14:textId="77777777" w:rsidR="008A7C6A" w:rsidRDefault="00282620" w:rsidP="000837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Городоцька територіальна громада</w:t>
            </w:r>
          </w:p>
        </w:tc>
      </w:tr>
      <w:tr w:rsidR="008A7C6A" w14:paraId="7197247B" w14:textId="77777777">
        <w:tc>
          <w:tcPr>
            <w:tcW w:w="645" w:type="dxa"/>
            <w:shd w:val="clear" w:color="auto" w:fill="DBE5F1"/>
          </w:tcPr>
          <w:p w14:paraId="17736733" w14:textId="77777777" w:rsidR="008A7C6A" w:rsidRPr="009C0066" w:rsidRDefault="00282620">
            <w:pPr>
              <w:jc w:val="both"/>
              <w:rPr>
                <w:rFonts w:ascii="Times New Roman" w:eastAsia="Times New Roman" w:hAnsi="Times New Roman" w:cs="Times New Roman"/>
                <w:sz w:val="24"/>
                <w:szCs w:val="24"/>
              </w:rPr>
            </w:pPr>
            <w:r w:rsidRPr="009C0066">
              <w:rPr>
                <w:rFonts w:ascii="Times New Roman" w:eastAsia="Times New Roman" w:hAnsi="Times New Roman" w:cs="Times New Roman"/>
                <w:sz w:val="24"/>
                <w:szCs w:val="24"/>
              </w:rPr>
              <w:t>7</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414ACF84"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3.2.3 Створення багатопрофільної лікарні інтенсивного лікування</w:t>
            </w:r>
          </w:p>
        </w:tc>
        <w:tc>
          <w:tcPr>
            <w:tcW w:w="2693" w:type="dxa"/>
            <w:vMerge/>
            <w:tcBorders>
              <w:top w:val="single" w:sz="4" w:space="0" w:color="000000"/>
              <w:left w:val="nil"/>
              <w:right w:val="single" w:sz="4" w:space="0" w:color="000000"/>
            </w:tcBorders>
            <w:shd w:val="clear" w:color="auto" w:fill="DBE5F1"/>
            <w:vAlign w:val="center"/>
          </w:tcPr>
          <w:p w14:paraId="6E07D96F"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268" w:type="dxa"/>
            <w:tcBorders>
              <w:top w:val="single" w:sz="4" w:space="0" w:color="000000"/>
              <w:left w:val="nil"/>
              <w:bottom w:val="single" w:sz="4" w:space="0" w:color="000000"/>
              <w:right w:val="single" w:sz="4" w:space="0" w:color="000000"/>
            </w:tcBorders>
            <w:shd w:val="clear" w:color="auto" w:fill="DBE5F1"/>
          </w:tcPr>
          <w:p w14:paraId="3E2D7966" w14:textId="77777777" w:rsidR="008A7C6A" w:rsidRDefault="00282620" w:rsidP="000837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Городоцька територіальна громада</w:t>
            </w:r>
          </w:p>
        </w:tc>
      </w:tr>
      <w:tr w:rsidR="008A7C6A" w14:paraId="6823C8B2" w14:textId="77777777">
        <w:tc>
          <w:tcPr>
            <w:tcW w:w="645" w:type="dxa"/>
            <w:shd w:val="clear" w:color="auto" w:fill="DBE5F1"/>
          </w:tcPr>
          <w:p w14:paraId="4E5F6823" w14:textId="77777777" w:rsidR="008A7C6A" w:rsidRPr="009C0066" w:rsidRDefault="00282620">
            <w:pPr>
              <w:jc w:val="both"/>
              <w:rPr>
                <w:rFonts w:ascii="Times New Roman" w:eastAsia="Times New Roman" w:hAnsi="Times New Roman" w:cs="Times New Roman"/>
                <w:sz w:val="24"/>
                <w:szCs w:val="24"/>
              </w:rPr>
            </w:pPr>
            <w:r w:rsidRPr="009C0066">
              <w:rPr>
                <w:rFonts w:ascii="Times New Roman" w:eastAsia="Times New Roman" w:hAnsi="Times New Roman" w:cs="Times New Roman"/>
                <w:sz w:val="24"/>
                <w:szCs w:val="24"/>
              </w:rPr>
              <w:t>8</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3D2ADE75"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3.2.4 Забезпечення беззбитковості діяльності комунальних закладів</w:t>
            </w:r>
          </w:p>
        </w:tc>
        <w:tc>
          <w:tcPr>
            <w:tcW w:w="2693" w:type="dxa"/>
            <w:vMerge/>
            <w:tcBorders>
              <w:top w:val="single" w:sz="4" w:space="0" w:color="000000"/>
              <w:left w:val="nil"/>
              <w:right w:val="single" w:sz="4" w:space="0" w:color="000000"/>
            </w:tcBorders>
            <w:shd w:val="clear" w:color="auto" w:fill="DBE5F1"/>
            <w:vAlign w:val="center"/>
          </w:tcPr>
          <w:p w14:paraId="30A4FCE1"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268" w:type="dxa"/>
            <w:tcBorders>
              <w:top w:val="single" w:sz="4" w:space="0" w:color="000000"/>
              <w:left w:val="nil"/>
              <w:bottom w:val="single" w:sz="4" w:space="0" w:color="000000"/>
              <w:right w:val="single" w:sz="4" w:space="0" w:color="000000"/>
            </w:tcBorders>
            <w:shd w:val="clear" w:color="auto" w:fill="DBE5F1"/>
          </w:tcPr>
          <w:p w14:paraId="44861D6D" w14:textId="77777777" w:rsidR="008A7C6A" w:rsidRDefault="00282620" w:rsidP="000837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Городоцька територіальна громада</w:t>
            </w:r>
          </w:p>
        </w:tc>
      </w:tr>
      <w:tr w:rsidR="008A7C6A" w14:paraId="2CAEAB64" w14:textId="77777777">
        <w:tc>
          <w:tcPr>
            <w:tcW w:w="645" w:type="dxa"/>
            <w:shd w:val="clear" w:color="auto" w:fill="DBE5F1"/>
          </w:tcPr>
          <w:p w14:paraId="3FD7364C" w14:textId="77777777" w:rsidR="008A7C6A" w:rsidRPr="009C0066" w:rsidRDefault="00282620">
            <w:pPr>
              <w:jc w:val="both"/>
              <w:rPr>
                <w:rFonts w:ascii="Times New Roman" w:eastAsia="Times New Roman" w:hAnsi="Times New Roman" w:cs="Times New Roman"/>
                <w:sz w:val="24"/>
                <w:szCs w:val="24"/>
              </w:rPr>
            </w:pPr>
            <w:r w:rsidRPr="009C0066">
              <w:rPr>
                <w:rFonts w:ascii="Times New Roman" w:eastAsia="Times New Roman" w:hAnsi="Times New Roman" w:cs="Times New Roman"/>
                <w:sz w:val="24"/>
                <w:szCs w:val="24"/>
              </w:rPr>
              <w:t>9</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3E4ACF16"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3.2.5 Оптимізація мережі медичних </w:t>
            </w:r>
            <w:r>
              <w:rPr>
                <w:rFonts w:ascii="Times New Roman" w:eastAsia="Times New Roman" w:hAnsi="Times New Roman" w:cs="Times New Roman"/>
                <w:sz w:val="24"/>
                <w:szCs w:val="24"/>
              </w:rPr>
              <w:lastRenderedPageBreak/>
              <w:t>закладів</w:t>
            </w:r>
          </w:p>
        </w:tc>
        <w:tc>
          <w:tcPr>
            <w:tcW w:w="2693" w:type="dxa"/>
            <w:vMerge/>
            <w:tcBorders>
              <w:top w:val="single" w:sz="4" w:space="0" w:color="000000"/>
              <w:left w:val="nil"/>
              <w:right w:val="single" w:sz="4" w:space="0" w:color="000000"/>
            </w:tcBorders>
            <w:shd w:val="clear" w:color="auto" w:fill="DBE5F1"/>
            <w:vAlign w:val="center"/>
          </w:tcPr>
          <w:p w14:paraId="56F751C9"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268" w:type="dxa"/>
            <w:tcBorders>
              <w:top w:val="single" w:sz="4" w:space="0" w:color="000000"/>
              <w:left w:val="nil"/>
              <w:bottom w:val="single" w:sz="4" w:space="0" w:color="000000"/>
              <w:right w:val="single" w:sz="4" w:space="0" w:color="000000"/>
            </w:tcBorders>
            <w:shd w:val="clear" w:color="auto" w:fill="DBE5F1"/>
          </w:tcPr>
          <w:p w14:paraId="69098135" w14:textId="77777777" w:rsidR="008A7C6A" w:rsidRDefault="00282620" w:rsidP="000837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Городоцька </w:t>
            </w:r>
            <w:r>
              <w:rPr>
                <w:rFonts w:ascii="Times New Roman" w:eastAsia="Times New Roman" w:hAnsi="Times New Roman" w:cs="Times New Roman"/>
                <w:sz w:val="24"/>
                <w:szCs w:val="24"/>
              </w:rPr>
              <w:lastRenderedPageBreak/>
              <w:t>територіальна громада</w:t>
            </w:r>
          </w:p>
        </w:tc>
      </w:tr>
      <w:tr w:rsidR="008A7C6A" w14:paraId="331272E8" w14:textId="77777777">
        <w:tc>
          <w:tcPr>
            <w:tcW w:w="9634" w:type="dxa"/>
            <w:gridSpan w:val="4"/>
            <w:tcBorders>
              <w:right w:val="single" w:sz="4" w:space="0" w:color="000000"/>
            </w:tcBorders>
            <w:shd w:val="clear" w:color="auto" w:fill="95B3D7"/>
          </w:tcPr>
          <w:p w14:paraId="43F1ECB3" w14:textId="77777777" w:rsidR="008A7C6A" w:rsidRDefault="00282620" w:rsidP="000837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Напрям 3.3. </w:t>
            </w:r>
            <w:r w:rsidR="00905759" w:rsidRPr="00905759">
              <w:rPr>
                <w:rFonts w:ascii="Times New Roman" w:hAnsi="Times New Roman" w:cs="Times New Roman"/>
                <w:b/>
                <w:sz w:val="26"/>
                <w:szCs w:val="26"/>
              </w:rPr>
              <w:t>Підвищення рівня доступності до послуг та інфраструктури населених пунктів</w:t>
            </w:r>
          </w:p>
        </w:tc>
      </w:tr>
      <w:tr w:rsidR="008A7C6A" w14:paraId="34D517FE" w14:textId="77777777">
        <w:tc>
          <w:tcPr>
            <w:tcW w:w="645" w:type="dxa"/>
            <w:shd w:val="clear" w:color="auto" w:fill="DBE5F1"/>
          </w:tcPr>
          <w:p w14:paraId="65CF0CFD"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53323687"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r w:rsidR="009057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Покращення матеріально - технічного забезпечення діяльності бюджетних закладів.</w:t>
            </w:r>
          </w:p>
        </w:tc>
        <w:tc>
          <w:tcPr>
            <w:tcW w:w="2693" w:type="dxa"/>
            <w:tcBorders>
              <w:top w:val="single" w:sz="4" w:space="0" w:color="000000"/>
              <w:left w:val="nil"/>
              <w:bottom w:val="single" w:sz="4" w:space="0" w:color="000000"/>
              <w:right w:val="single" w:sz="4" w:space="0" w:color="000000"/>
            </w:tcBorders>
            <w:shd w:val="clear" w:color="auto" w:fill="DBE5F1"/>
          </w:tcPr>
          <w:p w14:paraId="4862B31B"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Сучасний заклад освіти, культури</w:t>
            </w:r>
            <w:r w:rsidR="009E6660">
              <w:rPr>
                <w:rFonts w:ascii="Times New Roman" w:eastAsia="Times New Roman" w:hAnsi="Times New Roman" w:cs="Times New Roman"/>
                <w:sz w:val="24"/>
                <w:szCs w:val="24"/>
              </w:rPr>
              <w:t>, медицини</w:t>
            </w:r>
            <w:r>
              <w:rPr>
                <w:rFonts w:ascii="Times New Roman" w:eastAsia="Times New Roman" w:hAnsi="Times New Roman" w:cs="Times New Roman"/>
                <w:sz w:val="24"/>
                <w:szCs w:val="24"/>
              </w:rPr>
              <w:t xml:space="preserve"> і спорту.</w:t>
            </w:r>
          </w:p>
        </w:tc>
        <w:tc>
          <w:tcPr>
            <w:tcW w:w="2268" w:type="dxa"/>
            <w:tcBorders>
              <w:top w:val="single" w:sz="4" w:space="0" w:color="000000"/>
              <w:left w:val="nil"/>
              <w:bottom w:val="single" w:sz="4" w:space="0" w:color="000000"/>
              <w:right w:val="single" w:sz="4" w:space="0" w:color="000000"/>
            </w:tcBorders>
            <w:shd w:val="clear" w:color="auto" w:fill="DBE5F1"/>
          </w:tcPr>
          <w:p w14:paraId="0D7DF964" w14:textId="77777777" w:rsidR="008A7C6A" w:rsidRDefault="00282620" w:rsidP="00083744">
            <w:pPr>
              <w:jc w:val="both"/>
            </w:pPr>
            <w:r>
              <w:rPr>
                <w:rFonts w:ascii="Times New Roman" w:eastAsia="Times New Roman" w:hAnsi="Times New Roman" w:cs="Times New Roman"/>
                <w:sz w:val="24"/>
                <w:szCs w:val="24"/>
              </w:rPr>
              <w:t>Городоцька територіальна громада</w:t>
            </w:r>
          </w:p>
        </w:tc>
      </w:tr>
      <w:tr w:rsidR="008A7C6A" w14:paraId="1FF88052" w14:textId="77777777">
        <w:tc>
          <w:tcPr>
            <w:tcW w:w="645" w:type="dxa"/>
            <w:shd w:val="clear" w:color="auto" w:fill="DBE5F1"/>
          </w:tcPr>
          <w:p w14:paraId="6E063A9F"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0003CD51" w14:textId="77777777" w:rsidR="008A7C6A" w:rsidRPr="009C0066" w:rsidRDefault="00282620">
            <w:pPr>
              <w:rPr>
                <w:rFonts w:ascii="Times New Roman" w:eastAsia="Times New Roman" w:hAnsi="Times New Roman" w:cs="Times New Roman"/>
                <w:sz w:val="24"/>
                <w:szCs w:val="24"/>
              </w:rPr>
            </w:pPr>
            <w:r w:rsidRPr="009C0066">
              <w:rPr>
                <w:rFonts w:ascii="Times New Roman" w:eastAsia="Times New Roman" w:hAnsi="Times New Roman" w:cs="Times New Roman"/>
                <w:sz w:val="24"/>
                <w:szCs w:val="24"/>
              </w:rPr>
              <w:t>3.3.2 Збільшення частки охоплення дітей дошкільною освітою.</w:t>
            </w:r>
          </w:p>
        </w:tc>
        <w:tc>
          <w:tcPr>
            <w:tcW w:w="2693" w:type="dxa"/>
            <w:tcBorders>
              <w:top w:val="single" w:sz="4" w:space="0" w:color="000000"/>
              <w:left w:val="nil"/>
              <w:bottom w:val="single" w:sz="4" w:space="0" w:color="000000"/>
              <w:right w:val="single" w:sz="4" w:space="0" w:color="000000"/>
            </w:tcBorders>
            <w:shd w:val="clear" w:color="auto" w:fill="DBE5F1"/>
          </w:tcPr>
          <w:p w14:paraId="2CE8511A"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Сучасний заклад освіти, </w:t>
            </w:r>
            <w:r w:rsidR="009E6660">
              <w:rPr>
                <w:rFonts w:ascii="Times New Roman" w:eastAsia="Times New Roman" w:hAnsi="Times New Roman" w:cs="Times New Roman"/>
                <w:sz w:val="24"/>
                <w:szCs w:val="24"/>
              </w:rPr>
              <w:t xml:space="preserve">медицини, </w:t>
            </w:r>
            <w:r>
              <w:rPr>
                <w:rFonts w:ascii="Times New Roman" w:eastAsia="Times New Roman" w:hAnsi="Times New Roman" w:cs="Times New Roman"/>
                <w:sz w:val="24"/>
                <w:szCs w:val="24"/>
              </w:rPr>
              <w:t>культури і спорту.</w:t>
            </w:r>
          </w:p>
        </w:tc>
        <w:tc>
          <w:tcPr>
            <w:tcW w:w="2268" w:type="dxa"/>
            <w:tcBorders>
              <w:top w:val="single" w:sz="4" w:space="0" w:color="000000"/>
              <w:left w:val="nil"/>
              <w:bottom w:val="single" w:sz="4" w:space="0" w:color="000000"/>
              <w:right w:val="single" w:sz="4" w:space="0" w:color="000000"/>
            </w:tcBorders>
            <w:shd w:val="clear" w:color="auto" w:fill="DBE5F1"/>
          </w:tcPr>
          <w:p w14:paraId="677C2085" w14:textId="77777777" w:rsidR="008A7C6A" w:rsidRDefault="00282620" w:rsidP="00083744">
            <w:pPr>
              <w:jc w:val="both"/>
            </w:pPr>
            <w:r>
              <w:rPr>
                <w:rFonts w:ascii="Times New Roman" w:eastAsia="Times New Roman" w:hAnsi="Times New Roman" w:cs="Times New Roman"/>
                <w:sz w:val="24"/>
                <w:szCs w:val="24"/>
              </w:rPr>
              <w:t>Городоцька територіальна громада</w:t>
            </w:r>
          </w:p>
        </w:tc>
      </w:tr>
      <w:tr w:rsidR="008A7C6A" w14:paraId="7DD9FD1E" w14:textId="77777777">
        <w:tc>
          <w:tcPr>
            <w:tcW w:w="645" w:type="dxa"/>
            <w:shd w:val="clear" w:color="auto" w:fill="DBE5F1"/>
          </w:tcPr>
          <w:p w14:paraId="1B5F9E76"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3E4ED216"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3.3.3 Створення нових та забезпечення благоустрою наявних публічних просторів для фізичного й інтелектуального розвитку дітей, сімейного дозвілля, занять спортом, популяризації здорового способу життя, соціалізації людей з обмеженими можливостями.</w:t>
            </w:r>
          </w:p>
        </w:tc>
        <w:tc>
          <w:tcPr>
            <w:tcW w:w="2693" w:type="dxa"/>
            <w:tcBorders>
              <w:top w:val="single" w:sz="4" w:space="0" w:color="000000"/>
              <w:left w:val="nil"/>
              <w:bottom w:val="single" w:sz="4" w:space="0" w:color="000000"/>
              <w:right w:val="single" w:sz="4" w:space="0" w:color="000000"/>
            </w:tcBorders>
            <w:shd w:val="clear" w:color="auto" w:fill="DBE5F1"/>
          </w:tcPr>
          <w:p w14:paraId="70DE58D3" w14:textId="77777777" w:rsidR="008A7C6A" w:rsidRDefault="008A7C6A">
            <w:pPr>
              <w:jc w:val="center"/>
              <w:rPr>
                <w:rFonts w:ascii="Times New Roman" w:eastAsia="Times New Roman" w:hAnsi="Times New Roman" w:cs="Times New Roman"/>
                <w:sz w:val="24"/>
                <w:szCs w:val="24"/>
              </w:rPr>
            </w:pPr>
          </w:p>
          <w:p w14:paraId="1D0297C2" w14:textId="77777777" w:rsidR="008A7C6A" w:rsidRDefault="008A7C6A">
            <w:pPr>
              <w:jc w:val="center"/>
              <w:rPr>
                <w:rFonts w:ascii="Times New Roman" w:eastAsia="Times New Roman" w:hAnsi="Times New Roman" w:cs="Times New Roman"/>
                <w:sz w:val="24"/>
                <w:szCs w:val="24"/>
              </w:rPr>
            </w:pPr>
          </w:p>
          <w:p w14:paraId="07849FC2" w14:textId="77777777" w:rsidR="008A7C6A" w:rsidRDefault="008A7C6A">
            <w:pPr>
              <w:jc w:val="center"/>
              <w:rPr>
                <w:rFonts w:ascii="Times New Roman" w:eastAsia="Times New Roman" w:hAnsi="Times New Roman" w:cs="Times New Roman"/>
                <w:sz w:val="24"/>
                <w:szCs w:val="24"/>
              </w:rPr>
            </w:pPr>
          </w:p>
          <w:p w14:paraId="05F18463"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Дитячий майданчик</w:t>
            </w:r>
          </w:p>
        </w:tc>
        <w:tc>
          <w:tcPr>
            <w:tcW w:w="2268" w:type="dxa"/>
            <w:tcBorders>
              <w:top w:val="single" w:sz="4" w:space="0" w:color="000000"/>
              <w:left w:val="nil"/>
              <w:bottom w:val="single" w:sz="4" w:space="0" w:color="000000"/>
              <w:right w:val="single" w:sz="4" w:space="0" w:color="000000"/>
            </w:tcBorders>
            <w:shd w:val="clear" w:color="auto" w:fill="DBE5F1"/>
          </w:tcPr>
          <w:p w14:paraId="1D707234" w14:textId="77777777" w:rsidR="008A7C6A" w:rsidRDefault="00282620" w:rsidP="00083744">
            <w:pPr>
              <w:jc w:val="both"/>
            </w:pPr>
            <w:r>
              <w:rPr>
                <w:rFonts w:ascii="Times New Roman" w:eastAsia="Times New Roman" w:hAnsi="Times New Roman" w:cs="Times New Roman"/>
                <w:sz w:val="24"/>
                <w:szCs w:val="24"/>
              </w:rPr>
              <w:t>Городоцька територіальна громада</w:t>
            </w:r>
          </w:p>
        </w:tc>
      </w:tr>
      <w:tr w:rsidR="008A7C6A" w14:paraId="0E93D151" w14:textId="77777777">
        <w:tc>
          <w:tcPr>
            <w:tcW w:w="645" w:type="dxa"/>
            <w:shd w:val="clear" w:color="auto" w:fill="DBE5F1"/>
          </w:tcPr>
          <w:p w14:paraId="2ED06C00"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0CCBF878"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3.3.4 Оптимізація мережі бюджетних закладів</w:t>
            </w:r>
          </w:p>
        </w:tc>
        <w:tc>
          <w:tcPr>
            <w:tcW w:w="2693" w:type="dxa"/>
            <w:tcBorders>
              <w:top w:val="single" w:sz="4" w:space="0" w:color="000000"/>
              <w:left w:val="nil"/>
              <w:bottom w:val="single" w:sz="4" w:space="0" w:color="000000"/>
              <w:right w:val="single" w:sz="4" w:space="0" w:color="000000"/>
            </w:tcBorders>
            <w:shd w:val="clear" w:color="auto" w:fill="DBE5F1"/>
          </w:tcPr>
          <w:p w14:paraId="0807DD7A"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Сучасний заклад освіти, культури</w:t>
            </w:r>
            <w:r w:rsidR="009E6660">
              <w:rPr>
                <w:rFonts w:ascii="Times New Roman" w:eastAsia="Times New Roman" w:hAnsi="Times New Roman" w:cs="Times New Roman"/>
                <w:sz w:val="24"/>
                <w:szCs w:val="24"/>
              </w:rPr>
              <w:t>, медицини</w:t>
            </w:r>
            <w:r>
              <w:rPr>
                <w:rFonts w:ascii="Times New Roman" w:eastAsia="Times New Roman" w:hAnsi="Times New Roman" w:cs="Times New Roman"/>
                <w:sz w:val="24"/>
                <w:szCs w:val="24"/>
              </w:rPr>
              <w:t xml:space="preserve"> і спорту.</w:t>
            </w:r>
          </w:p>
        </w:tc>
        <w:tc>
          <w:tcPr>
            <w:tcW w:w="2268" w:type="dxa"/>
            <w:tcBorders>
              <w:top w:val="single" w:sz="4" w:space="0" w:color="000000"/>
              <w:left w:val="nil"/>
              <w:bottom w:val="single" w:sz="4" w:space="0" w:color="000000"/>
              <w:right w:val="single" w:sz="4" w:space="0" w:color="000000"/>
            </w:tcBorders>
            <w:shd w:val="clear" w:color="auto" w:fill="DBE5F1"/>
          </w:tcPr>
          <w:p w14:paraId="30C8488B" w14:textId="77777777" w:rsidR="008A7C6A" w:rsidRDefault="00282620" w:rsidP="00083744">
            <w:pPr>
              <w:jc w:val="both"/>
            </w:pPr>
            <w:r>
              <w:rPr>
                <w:rFonts w:ascii="Times New Roman" w:eastAsia="Times New Roman" w:hAnsi="Times New Roman" w:cs="Times New Roman"/>
                <w:sz w:val="24"/>
                <w:szCs w:val="24"/>
              </w:rPr>
              <w:t>Городоцька територіальна громада</w:t>
            </w:r>
          </w:p>
        </w:tc>
      </w:tr>
      <w:tr w:rsidR="008A7C6A" w14:paraId="62A88C4B" w14:textId="77777777">
        <w:tc>
          <w:tcPr>
            <w:tcW w:w="645" w:type="dxa"/>
            <w:shd w:val="clear" w:color="auto" w:fill="DBE5F1"/>
          </w:tcPr>
          <w:p w14:paraId="57D1DB94"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28E19DB9"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3.3.5 Підвищення доступності та якості адміністративних послуг для мешканців громади</w:t>
            </w:r>
          </w:p>
        </w:tc>
        <w:tc>
          <w:tcPr>
            <w:tcW w:w="2693" w:type="dxa"/>
            <w:tcBorders>
              <w:top w:val="single" w:sz="4" w:space="0" w:color="000000"/>
              <w:left w:val="nil"/>
              <w:bottom w:val="single" w:sz="4" w:space="0" w:color="000000"/>
              <w:right w:val="single" w:sz="4" w:space="0" w:color="000000"/>
            </w:tcBorders>
            <w:shd w:val="clear" w:color="auto" w:fill="DBE5F1"/>
          </w:tcPr>
          <w:p w14:paraId="726C9DB1" w14:textId="77777777" w:rsidR="008A7C6A" w:rsidRDefault="00282620">
            <w:pPr>
              <w:pBdr>
                <w:top w:val="nil"/>
                <w:left w:val="nil"/>
                <w:bottom w:val="nil"/>
                <w:right w:val="nil"/>
                <w:between w:val="nil"/>
              </w:pBdr>
              <w:spacing w:line="24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Якісні адміністративні послуги</w:t>
            </w:r>
          </w:p>
          <w:p w14:paraId="4BEA8730" w14:textId="77777777" w:rsidR="008A7C6A" w:rsidRDefault="008A7C6A">
            <w:pPr>
              <w:jc w:val="center"/>
              <w:rPr>
                <w:rFonts w:ascii="Times New Roman" w:eastAsia="Times New Roman" w:hAnsi="Times New Roman" w:cs="Times New Roman"/>
                <w:sz w:val="24"/>
                <w:szCs w:val="24"/>
              </w:rPr>
            </w:pPr>
          </w:p>
        </w:tc>
        <w:tc>
          <w:tcPr>
            <w:tcW w:w="2268" w:type="dxa"/>
            <w:tcBorders>
              <w:top w:val="single" w:sz="4" w:space="0" w:color="000000"/>
              <w:left w:val="nil"/>
              <w:bottom w:val="single" w:sz="4" w:space="0" w:color="000000"/>
              <w:right w:val="single" w:sz="4" w:space="0" w:color="000000"/>
            </w:tcBorders>
            <w:shd w:val="clear" w:color="auto" w:fill="DBE5F1"/>
          </w:tcPr>
          <w:p w14:paraId="7F5107E3" w14:textId="77777777" w:rsidR="008A7C6A" w:rsidRDefault="00282620" w:rsidP="00083744">
            <w:pPr>
              <w:jc w:val="both"/>
            </w:pPr>
            <w:r>
              <w:rPr>
                <w:rFonts w:ascii="Times New Roman" w:eastAsia="Times New Roman" w:hAnsi="Times New Roman" w:cs="Times New Roman"/>
                <w:sz w:val="24"/>
                <w:szCs w:val="24"/>
              </w:rPr>
              <w:t>Городоцька територіальна громада</w:t>
            </w:r>
          </w:p>
        </w:tc>
      </w:tr>
      <w:tr w:rsidR="008A7C6A" w14:paraId="587DE4E1" w14:textId="77777777">
        <w:tc>
          <w:tcPr>
            <w:tcW w:w="645" w:type="dxa"/>
            <w:shd w:val="clear" w:color="auto" w:fill="DBE5F1"/>
          </w:tcPr>
          <w:p w14:paraId="771B0AC2"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6378BBCC"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3.3.6 Створення умов для соціалізації осіб з інвалідністю, соціальної адаптації учасників АТО, внутрішньо переміщених осіб.</w:t>
            </w:r>
          </w:p>
        </w:tc>
        <w:tc>
          <w:tcPr>
            <w:tcW w:w="2693" w:type="dxa"/>
            <w:tcBorders>
              <w:top w:val="single" w:sz="4" w:space="0" w:color="000000"/>
              <w:left w:val="nil"/>
              <w:bottom w:val="single" w:sz="4" w:space="0" w:color="000000"/>
              <w:right w:val="single" w:sz="4" w:space="0" w:color="000000"/>
            </w:tcBorders>
            <w:shd w:val="clear" w:color="auto" w:fill="DBE5F1"/>
          </w:tcPr>
          <w:p w14:paraId="29C95CC0" w14:textId="77777777" w:rsidR="008A7C6A" w:rsidRDefault="00282620">
            <w:pPr>
              <w:pBdr>
                <w:top w:val="nil"/>
                <w:left w:val="nil"/>
                <w:bottom w:val="nil"/>
                <w:right w:val="nil"/>
                <w:between w:val="nil"/>
              </w:pBdr>
              <w:spacing w:line="24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Стадіон</w:t>
            </w:r>
          </w:p>
          <w:p w14:paraId="2CF7EAD9" w14:textId="77777777" w:rsidR="00905759" w:rsidRDefault="00905759">
            <w:pPr>
              <w:pBdr>
                <w:top w:val="nil"/>
                <w:left w:val="nil"/>
                <w:bottom w:val="nil"/>
                <w:right w:val="nil"/>
                <w:between w:val="nil"/>
              </w:pBdr>
              <w:spacing w:line="242" w:lineRule="auto"/>
              <w:jc w:val="center"/>
              <w:rPr>
                <w:rFonts w:ascii="Times New Roman" w:eastAsia="Times New Roman" w:hAnsi="Times New Roman" w:cs="Times New Roman"/>
                <w:color w:val="000000"/>
                <w:sz w:val="24"/>
                <w:szCs w:val="24"/>
              </w:rPr>
            </w:pPr>
          </w:p>
          <w:p w14:paraId="3DF94A0B" w14:textId="77777777" w:rsidR="00905759" w:rsidRDefault="00905759" w:rsidP="00905759">
            <w:pPr>
              <w:pBdr>
                <w:top w:val="nil"/>
                <w:left w:val="nil"/>
                <w:bottom w:val="nil"/>
                <w:right w:val="nil"/>
                <w:between w:val="nil"/>
              </w:pBdr>
              <w:spacing w:line="242" w:lineRule="auto"/>
              <w:jc w:val="center"/>
              <w:rPr>
                <w:rFonts w:ascii="Times New Roman" w:hAnsi="Times New Roman" w:cs="Times New Roman"/>
                <w:sz w:val="24"/>
                <w:szCs w:val="24"/>
              </w:rPr>
            </w:pPr>
            <w:r>
              <w:rPr>
                <w:rFonts w:ascii="Times New Roman" w:hAnsi="Times New Roman" w:cs="Times New Roman"/>
                <w:sz w:val="24"/>
                <w:szCs w:val="24"/>
              </w:rPr>
              <w:t>Фо</w:t>
            </w:r>
            <w:r w:rsidRPr="003226D9">
              <w:rPr>
                <w:rFonts w:ascii="Times New Roman" w:hAnsi="Times New Roman" w:cs="Times New Roman"/>
                <w:sz w:val="24"/>
                <w:szCs w:val="24"/>
              </w:rPr>
              <w:t xml:space="preserve">рмування фонду житла для тимчасового проживання внутрішньо переміщених осіб </w:t>
            </w:r>
          </w:p>
          <w:p w14:paraId="1F9A5F37" w14:textId="77777777" w:rsidR="00905759" w:rsidRDefault="00905759" w:rsidP="00905759">
            <w:pPr>
              <w:pBdr>
                <w:top w:val="nil"/>
                <w:left w:val="nil"/>
                <w:bottom w:val="nil"/>
                <w:right w:val="nil"/>
                <w:between w:val="nil"/>
              </w:pBdr>
              <w:spacing w:line="242" w:lineRule="auto"/>
              <w:jc w:val="center"/>
              <w:rPr>
                <w:rFonts w:ascii="Times New Roman" w:hAnsi="Times New Roman" w:cs="Times New Roman"/>
                <w:sz w:val="24"/>
                <w:szCs w:val="24"/>
              </w:rPr>
            </w:pPr>
          </w:p>
          <w:p w14:paraId="004384F2" w14:textId="77777777" w:rsidR="00905759" w:rsidRDefault="00905759" w:rsidP="00905759">
            <w:pPr>
              <w:pBdr>
                <w:top w:val="nil"/>
                <w:left w:val="nil"/>
                <w:bottom w:val="nil"/>
                <w:right w:val="nil"/>
                <w:between w:val="nil"/>
              </w:pBdr>
              <w:spacing w:line="242" w:lineRule="auto"/>
              <w:jc w:val="center"/>
              <w:rPr>
                <w:rFonts w:ascii="Times New Roman" w:hAnsi="Times New Roman" w:cs="Times New Roman"/>
                <w:sz w:val="24"/>
                <w:szCs w:val="24"/>
              </w:rPr>
            </w:pPr>
            <w:r w:rsidRPr="00905759">
              <w:rPr>
                <w:rFonts w:ascii="Times New Roman" w:hAnsi="Times New Roman" w:cs="Times New Roman"/>
                <w:sz w:val="24"/>
                <w:szCs w:val="24"/>
              </w:rPr>
              <w:t>Забезпечення житлом на умовах співфінансування учасників бойових дій – учасників АТО (ООС) та їхніх родин, бійців-добровольців АТО, а також родин героїв Небесної Сотні</w:t>
            </w:r>
          </w:p>
          <w:p w14:paraId="394FE1BA" w14:textId="77777777" w:rsidR="00905759" w:rsidRDefault="00905759" w:rsidP="00905759">
            <w:pPr>
              <w:pBdr>
                <w:top w:val="nil"/>
                <w:left w:val="nil"/>
                <w:bottom w:val="nil"/>
                <w:right w:val="nil"/>
                <w:between w:val="nil"/>
              </w:pBdr>
              <w:spacing w:line="242" w:lineRule="auto"/>
              <w:jc w:val="center"/>
              <w:rPr>
                <w:rFonts w:ascii="Times New Roman" w:eastAsia="Times New Roman" w:hAnsi="Times New Roman" w:cs="Times New Roman"/>
                <w:color w:val="000000"/>
                <w:sz w:val="24"/>
                <w:szCs w:val="24"/>
              </w:rPr>
            </w:pPr>
          </w:p>
        </w:tc>
        <w:tc>
          <w:tcPr>
            <w:tcW w:w="2268" w:type="dxa"/>
            <w:tcBorders>
              <w:top w:val="single" w:sz="4" w:space="0" w:color="000000"/>
              <w:left w:val="nil"/>
              <w:bottom w:val="single" w:sz="4" w:space="0" w:color="000000"/>
              <w:right w:val="single" w:sz="4" w:space="0" w:color="000000"/>
            </w:tcBorders>
            <w:shd w:val="clear" w:color="auto" w:fill="DBE5F1"/>
          </w:tcPr>
          <w:p w14:paraId="48935DAF" w14:textId="77777777" w:rsidR="008A7C6A" w:rsidRDefault="00282620" w:rsidP="00083744">
            <w:pPr>
              <w:jc w:val="both"/>
            </w:pPr>
            <w:r>
              <w:rPr>
                <w:rFonts w:ascii="Times New Roman" w:eastAsia="Times New Roman" w:hAnsi="Times New Roman" w:cs="Times New Roman"/>
                <w:sz w:val="24"/>
                <w:szCs w:val="24"/>
              </w:rPr>
              <w:t>Городоцька територіальна громада</w:t>
            </w:r>
          </w:p>
        </w:tc>
      </w:tr>
      <w:tr w:rsidR="008A7C6A" w14:paraId="437E174B" w14:textId="77777777">
        <w:tc>
          <w:tcPr>
            <w:tcW w:w="645" w:type="dxa"/>
            <w:shd w:val="clear" w:color="auto" w:fill="DBE5F1"/>
          </w:tcPr>
          <w:p w14:paraId="70C27190"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6E8B9BBE"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3.3.7 Захист прав дітей</w:t>
            </w:r>
          </w:p>
        </w:tc>
        <w:tc>
          <w:tcPr>
            <w:tcW w:w="2693" w:type="dxa"/>
            <w:tcBorders>
              <w:top w:val="single" w:sz="4" w:space="0" w:color="000000"/>
              <w:left w:val="nil"/>
              <w:bottom w:val="single" w:sz="4" w:space="0" w:color="000000"/>
              <w:right w:val="single" w:sz="4" w:space="0" w:color="000000"/>
            </w:tcBorders>
            <w:shd w:val="clear" w:color="auto" w:fill="DBE5F1"/>
          </w:tcPr>
          <w:p w14:paraId="7CE2C0BB" w14:textId="77777777" w:rsidR="008A7C6A" w:rsidRDefault="002826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Захист дітей</w:t>
            </w:r>
          </w:p>
        </w:tc>
        <w:tc>
          <w:tcPr>
            <w:tcW w:w="2268" w:type="dxa"/>
            <w:tcBorders>
              <w:top w:val="single" w:sz="4" w:space="0" w:color="000000"/>
              <w:left w:val="nil"/>
              <w:bottom w:val="single" w:sz="4" w:space="0" w:color="000000"/>
              <w:right w:val="single" w:sz="4" w:space="0" w:color="000000"/>
            </w:tcBorders>
            <w:shd w:val="clear" w:color="auto" w:fill="DBE5F1"/>
          </w:tcPr>
          <w:p w14:paraId="2208B7C0" w14:textId="77777777" w:rsidR="008A7C6A" w:rsidRDefault="00282620" w:rsidP="00083744">
            <w:pPr>
              <w:jc w:val="both"/>
            </w:pPr>
            <w:r>
              <w:rPr>
                <w:rFonts w:ascii="Times New Roman" w:eastAsia="Times New Roman" w:hAnsi="Times New Roman" w:cs="Times New Roman"/>
                <w:sz w:val="24"/>
                <w:szCs w:val="24"/>
              </w:rPr>
              <w:t>Городоцька територіальна громада</w:t>
            </w:r>
          </w:p>
        </w:tc>
      </w:tr>
      <w:tr w:rsidR="008A7C6A" w14:paraId="35A04A32" w14:textId="77777777">
        <w:tc>
          <w:tcPr>
            <w:tcW w:w="645" w:type="dxa"/>
            <w:shd w:val="clear" w:color="auto" w:fill="DBE5F1"/>
          </w:tcPr>
          <w:p w14:paraId="57506A37"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4307B53E"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3.3.8 Створення здорового, безпечного розвивального, інклюзивного освітнього середовища</w:t>
            </w:r>
          </w:p>
        </w:tc>
        <w:tc>
          <w:tcPr>
            <w:tcW w:w="2693" w:type="dxa"/>
            <w:vMerge w:val="restart"/>
            <w:tcBorders>
              <w:top w:val="single" w:sz="4" w:space="0" w:color="000000"/>
              <w:left w:val="nil"/>
              <w:right w:val="single" w:sz="4" w:space="0" w:color="000000"/>
            </w:tcBorders>
            <w:shd w:val="clear" w:color="auto" w:fill="DBE5F1"/>
          </w:tcPr>
          <w:p w14:paraId="19C0EFA1" w14:textId="77777777" w:rsidR="008A7C6A" w:rsidRDefault="008A7C6A">
            <w:pPr>
              <w:tabs>
                <w:tab w:val="left" w:pos="3948"/>
              </w:tabs>
              <w:rPr>
                <w:rFonts w:ascii="Times New Roman" w:eastAsia="Times New Roman" w:hAnsi="Times New Roman" w:cs="Times New Roman"/>
                <w:b/>
                <w:color w:val="000000"/>
                <w:sz w:val="24"/>
                <w:szCs w:val="24"/>
              </w:rPr>
            </w:pPr>
          </w:p>
          <w:p w14:paraId="19B5C0BE" w14:textId="77777777" w:rsidR="008A7C6A" w:rsidRDefault="00282620">
            <w:pPr>
              <w:tabs>
                <w:tab w:val="left" w:pos="3948"/>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Сучасний заклад освіти, культури і спорту</w:t>
            </w:r>
            <w:r>
              <w:rPr>
                <w:rFonts w:ascii="Times New Roman" w:eastAsia="Times New Roman" w:hAnsi="Times New Roman" w:cs="Times New Roman"/>
                <w:b/>
                <w:color w:val="000000"/>
                <w:sz w:val="24"/>
                <w:szCs w:val="24"/>
              </w:rPr>
              <w:t>.</w:t>
            </w:r>
          </w:p>
        </w:tc>
        <w:tc>
          <w:tcPr>
            <w:tcW w:w="2268" w:type="dxa"/>
            <w:tcBorders>
              <w:top w:val="single" w:sz="4" w:space="0" w:color="000000"/>
              <w:left w:val="nil"/>
              <w:bottom w:val="single" w:sz="4" w:space="0" w:color="000000"/>
              <w:right w:val="single" w:sz="4" w:space="0" w:color="000000"/>
            </w:tcBorders>
            <w:shd w:val="clear" w:color="auto" w:fill="DBE5F1"/>
          </w:tcPr>
          <w:p w14:paraId="6CAFF6E9" w14:textId="77777777" w:rsidR="008A7C6A" w:rsidRDefault="00282620" w:rsidP="00083744">
            <w:pPr>
              <w:jc w:val="both"/>
            </w:pPr>
            <w:r>
              <w:rPr>
                <w:rFonts w:ascii="Times New Roman" w:eastAsia="Times New Roman" w:hAnsi="Times New Roman" w:cs="Times New Roman"/>
                <w:sz w:val="24"/>
                <w:szCs w:val="24"/>
              </w:rPr>
              <w:t>Городоцька територіальна громада</w:t>
            </w:r>
          </w:p>
        </w:tc>
      </w:tr>
      <w:tr w:rsidR="008A7C6A" w14:paraId="728E4DBB" w14:textId="77777777">
        <w:tc>
          <w:tcPr>
            <w:tcW w:w="645" w:type="dxa"/>
            <w:shd w:val="clear" w:color="auto" w:fill="DBE5F1"/>
          </w:tcPr>
          <w:p w14:paraId="614B3C40"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1E534628"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3.3.9 Створення умов для надання якісних освітніх послуг.</w:t>
            </w:r>
          </w:p>
        </w:tc>
        <w:tc>
          <w:tcPr>
            <w:tcW w:w="2693" w:type="dxa"/>
            <w:vMerge/>
            <w:tcBorders>
              <w:top w:val="single" w:sz="4" w:space="0" w:color="000000"/>
              <w:left w:val="nil"/>
              <w:right w:val="single" w:sz="4" w:space="0" w:color="000000"/>
            </w:tcBorders>
            <w:shd w:val="clear" w:color="auto" w:fill="DBE5F1"/>
          </w:tcPr>
          <w:p w14:paraId="7BB73D60"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268" w:type="dxa"/>
            <w:tcBorders>
              <w:top w:val="single" w:sz="4" w:space="0" w:color="000000"/>
              <w:left w:val="nil"/>
              <w:bottom w:val="single" w:sz="4" w:space="0" w:color="000000"/>
              <w:right w:val="single" w:sz="4" w:space="0" w:color="000000"/>
            </w:tcBorders>
            <w:shd w:val="clear" w:color="auto" w:fill="DBE5F1"/>
          </w:tcPr>
          <w:p w14:paraId="3FBA8BB4" w14:textId="77777777" w:rsidR="008A7C6A" w:rsidRDefault="00282620" w:rsidP="00083744">
            <w:pPr>
              <w:jc w:val="both"/>
            </w:pPr>
            <w:r>
              <w:rPr>
                <w:rFonts w:ascii="Times New Roman" w:eastAsia="Times New Roman" w:hAnsi="Times New Roman" w:cs="Times New Roman"/>
                <w:sz w:val="24"/>
                <w:szCs w:val="24"/>
              </w:rPr>
              <w:t xml:space="preserve">Городоцька територіальна </w:t>
            </w:r>
            <w:r>
              <w:rPr>
                <w:rFonts w:ascii="Times New Roman" w:eastAsia="Times New Roman" w:hAnsi="Times New Roman" w:cs="Times New Roman"/>
                <w:sz w:val="24"/>
                <w:szCs w:val="24"/>
              </w:rPr>
              <w:lastRenderedPageBreak/>
              <w:t>громада</w:t>
            </w:r>
          </w:p>
        </w:tc>
      </w:tr>
      <w:tr w:rsidR="008A7C6A" w14:paraId="7306C1CC" w14:textId="77777777">
        <w:tc>
          <w:tcPr>
            <w:tcW w:w="645" w:type="dxa"/>
            <w:shd w:val="clear" w:color="auto" w:fill="DBE5F1"/>
          </w:tcPr>
          <w:p w14:paraId="5848FADD"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02CCDAEA"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3.3.10 Підвищення якості культурних послуг та створення сучасного культурного продукту</w:t>
            </w:r>
          </w:p>
        </w:tc>
        <w:tc>
          <w:tcPr>
            <w:tcW w:w="2693" w:type="dxa"/>
            <w:tcBorders>
              <w:top w:val="single" w:sz="4" w:space="0" w:color="000000"/>
              <w:left w:val="nil"/>
              <w:bottom w:val="single" w:sz="4" w:space="0" w:color="000000"/>
              <w:right w:val="single" w:sz="4" w:space="0" w:color="000000"/>
            </w:tcBorders>
            <w:shd w:val="clear" w:color="auto" w:fill="DBE5F1"/>
          </w:tcPr>
          <w:p w14:paraId="07F6E255" w14:textId="5B6EC321"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Модернізація </w:t>
            </w:r>
            <w:r w:rsidR="004666D0">
              <w:rPr>
                <w:rFonts w:ascii="Times New Roman" w:eastAsia="Times New Roman" w:hAnsi="Times New Roman" w:cs="Times New Roman"/>
                <w:sz w:val="24"/>
                <w:szCs w:val="24"/>
                <w:lang w:val="uk-UA"/>
              </w:rPr>
              <w:t>бібліотечної</w:t>
            </w:r>
            <w:r>
              <w:rPr>
                <w:rFonts w:ascii="Times New Roman" w:eastAsia="Times New Roman" w:hAnsi="Times New Roman" w:cs="Times New Roman"/>
                <w:sz w:val="24"/>
                <w:szCs w:val="24"/>
              </w:rPr>
              <w:t xml:space="preserve"> мережі</w:t>
            </w:r>
          </w:p>
          <w:p w14:paraId="25558783" w14:textId="77777777" w:rsidR="008A7C6A" w:rsidRDefault="008A7C6A">
            <w:pPr>
              <w:jc w:val="both"/>
              <w:rPr>
                <w:rFonts w:ascii="Times New Roman" w:eastAsia="Times New Roman" w:hAnsi="Times New Roman" w:cs="Times New Roman"/>
                <w:sz w:val="24"/>
                <w:szCs w:val="24"/>
              </w:rPr>
            </w:pPr>
          </w:p>
        </w:tc>
        <w:tc>
          <w:tcPr>
            <w:tcW w:w="2268" w:type="dxa"/>
            <w:tcBorders>
              <w:top w:val="single" w:sz="4" w:space="0" w:color="000000"/>
              <w:left w:val="nil"/>
              <w:bottom w:val="single" w:sz="4" w:space="0" w:color="000000"/>
              <w:right w:val="single" w:sz="4" w:space="0" w:color="000000"/>
            </w:tcBorders>
            <w:shd w:val="clear" w:color="auto" w:fill="DBE5F1"/>
          </w:tcPr>
          <w:p w14:paraId="5D3C72A3" w14:textId="77777777" w:rsidR="008A7C6A" w:rsidRDefault="00282620" w:rsidP="00083744">
            <w:pPr>
              <w:jc w:val="both"/>
            </w:pPr>
            <w:r>
              <w:rPr>
                <w:rFonts w:ascii="Times New Roman" w:eastAsia="Times New Roman" w:hAnsi="Times New Roman" w:cs="Times New Roman"/>
                <w:sz w:val="24"/>
                <w:szCs w:val="24"/>
              </w:rPr>
              <w:t>Городоцька територіальна громада</w:t>
            </w:r>
          </w:p>
        </w:tc>
      </w:tr>
      <w:tr w:rsidR="008A7C6A" w14:paraId="62AFFC3D" w14:textId="77777777">
        <w:tc>
          <w:tcPr>
            <w:tcW w:w="645" w:type="dxa"/>
            <w:shd w:val="clear" w:color="auto" w:fill="DBE5F1"/>
          </w:tcPr>
          <w:p w14:paraId="6545AAE4"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3CB9C95D"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3.3.11 Впровадження новітніх технологій  </w:t>
            </w:r>
          </w:p>
        </w:tc>
        <w:tc>
          <w:tcPr>
            <w:tcW w:w="2693" w:type="dxa"/>
            <w:tcBorders>
              <w:top w:val="single" w:sz="4" w:space="0" w:color="000000"/>
              <w:left w:val="nil"/>
              <w:bottom w:val="single" w:sz="4" w:space="0" w:color="000000"/>
              <w:right w:val="single" w:sz="4" w:space="0" w:color="000000"/>
            </w:tcBorders>
            <w:shd w:val="clear" w:color="auto" w:fill="DBE5F1"/>
          </w:tcPr>
          <w:p w14:paraId="3E6EDB23" w14:textId="22C240CC" w:rsidR="008A7C6A" w:rsidRPr="000F1C0B" w:rsidRDefault="000F1C0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Підвищення ефективності управління в Городоцькій міській раді</w:t>
            </w:r>
          </w:p>
        </w:tc>
        <w:tc>
          <w:tcPr>
            <w:tcW w:w="2268" w:type="dxa"/>
            <w:tcBorders>
              <w:top w:val="single" w:sz="4" w:space="0" w:color="000000"/>
              <w:left w:val="nil"/>
              <w:bottom w:val="single" w:sz="4" w:space="0" w:color="000000"/>
              <w:right w:val="single" w:sz="4" w:space="0" w:color="000000"/>
            </w:tcBorders>
            <w:shd w:val="clear" w:color="auto" w:fill="DBE5F1"/>
          </w:tcPr>
          <w:p w14:paraId="3DD9AC33"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24D9DDF2" w14:textId="77777777">
        <w:tc>
          <w:tcPr>
            <w:tcW w:w="9634" w:type="dxa"/>
            <w:gridSpan w:val="4"/>
            <w:tcBorders>
              <w:right w:val="single" w:sz="4" w:space="0" w:color="000000"/>
            </w:tcBorders>
            <w:shd w:val="clear" w:color="auto" w:fill="95B3D7"/>
          </w:tcPr>
          <w:p w14:paraId="146C9697"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Напрям 3.4. Доступ населення до якісних соціальних послуг</w:t>
            </w:r>
          </w:p>
        </w:tc>
      </w:tr>
      <w:tr w:rsidR="008A7C6A" w14:paraId="522D7C10" w14:textId="77777777">
        <w:tc>
          <w:tcPr>
            <w:tcW w:w="645" w:type="dxa"/>
            <w:shd w:val="clear" w:color="auto" w:fill="DBE5F1"/>
          </w:tcPr>
          <w:p w14:paraId="55246481"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70308FAA"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 Розвиток соціальних послуг для дорослого населення</w:t>
            </w:r>
          </w:p>
        </w:tc>
        <w:tc>
          <w:tcPr>
            <w:tcW w:w="2693" w:type="dxa"/>
            <w:vMerge w:val="restart"/>
            <w:tcBorders>
              <w:top w:val="single" w:sz="4" w:space="0" w:color="000000"/>
              <w:left w:val="nil"/>
              <w:right w:val="single" w:sz="4" w:space="0" w:color="000000"/>
            </w:tcBorders>
            <w:shd w:val="clear" w:color="auto" w:fill="DBE5F1"/>
            <w:vAlign w:val="center"/>
          </w:tcPr>
          <w:p w14:paraId="12044EB1"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Соціальне таксі</w:t>
            </w:r>
          </w:p>
        </w:tc>
        <w:tc>
          <w:tcPr>
            <w:tcW w:w="2268" w:type="dxa"/>
            <w:tcBorders>
              <w:top w:val="single" w:sz="4" w:space="0" w:color="000000"/>
              <w:left w:val="nil"/>
              <w:bottom w:val="single" w:sz="4" w:space="0" w:color="000000"/>
              <w:right w:val="single" w:sz="4" w:space="0" w:color="000000"/>
            </w:tcBorders>
            <w:shd w:val="clear" w:color="auto" w:fill="DBE5F1"/>
          </w:tcPr>
          <w:p w14:paraId="4A4B9F5C"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1944E2CF" w14:textId="77777777">
        <w:tc>
          <w:tcPr>
            <w:tcW w:w="645" w:type="dxa"/>
            <w:shd w:val="clear" w:color="auto" w:fill="DBE5F1"/>
          </w:tcPr>
          <w:p w14:paraId="35FD6461"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5500ACA9"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3.4.2. Підвищення рівня допомоги вразливим дітям і сім’ям з дітьми</w:t>
            </w:r>
          </w:p>
        </w:tc>
        <w:tc>
          <w:tcPr>
            <w:tcW w:w="2693" w:type="dxa"/>
            <w:vMerge/>
            <w:tcBorders>
              <w:top w:val="single" w:sz="4" w:space="0" w:color="000000"/>
              <w:left w:val="nil"/>
              <w:right w:val="single" w:sz="4" w:space="0" w:color="000000"/>
            </w:tcBorders>
            <w:shd w:val="clear" w:color="auto" w:fill="DBE5F1"/>
            <w:vAlign w:val="center"/>
          </w:tcPr>
          <w:p w14:paraId="15ECBDEB"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268" w:type="dxa"/>
            <w:tcBorders>
              <w:top w:val="single" w:sz="4" w:space="0" w:color="000000"/>
              <w:left w:val="nil"/>
              <w:bottom w:val="single" w:sz="4" w:space="0" w:color="000000"/>
              <w:right w:val="single" w:sz="4" w:space="0" w:color="000000"/>
            </w:tcBorders>
            <w:shd w:val="clear" w:color="auto" w:fill="DBE5F1"/>
          </w:tcPr>
          <w:p w14:paraId="363E90C7"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58EC7A66" w14:textId="77777777">
        <w:tc>
          <w:tcPr>
            <w:tcW w:w="645" w:type="dxa"/>
            <w:shd w:val="clear" w:color="auto" w:fill="DBE5F1"/>
          </w:tcPr>
          <w:p w14:paraId="02BDE1BD"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4989CE86" w14:textId="77777777" w:rsidR="008A7C6A" w:rsidRDefault="00282620" w:rsidP="004B6ADA">
            <w:pPr>
              <w:rPr>
                <w:rFonts w:ascii="Times New Roman" w:eastAsia="Times New Roman" w:hAnsi="Times New Roman" w:cs="Times New Roman"/>
                <w:sz w:val="24"/>
                <w:szCs w:val="24"/>
              </w:rPr>
            </w:pPr>
            <w:r>
              <w:rPr>
                <w:rFonts w:ascii="Times New Roman" w:eastAsia="Times New Roman" w:hAnsi="Times New Roman" w:cs="Times New Roman"/>
                <w:sz w:val="24"/>
                <w:szCs w:val="24"/>
              </w:rPr>
              <w:t>3.4.3. Налагодження ефективного адміністрування соціальних послуг</w:t>
            </w:r>
          </w:p>
        </w:tc>
        <w:tc>
          <w:tcPr>
            <w:tcW w:w="2693" w:type="dxa"/>
            <w:vMerge/>
            <w:tcBorders>
              <w:top w:val="single" w:sz="4" w:space="0" w:color="000000"/>
              <w:left w:val="nil"/>
              <w:right w:val="single" w:sz="4" w:space="0" w:color="000000"/>
            </w:tcBorders>
            <w:shd w:val="clear" w:color="auto" w:fill="DBE5F1"/>
            <w:vAlign w:val="center"/>
          </w:tcPr>
          <w:p w14:paraId="46C4D3BB"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268" w:type="dxa"/>
            <w:tcBorders>
              <w:top w:val="single" w:sz="4" w:space="0" w:color="000000"/>
              <w:left w:val="nil"/>
              <w:bottom w:val="single" w:sz="4" w:space="0" w:color="000000"/>
              <w:right w:val="single" w:sz="4" w:space="0" w:color="000000"/>
            </w:tcBorders>
            <w:shd w:val="clear" w:color="auto" w:fill="DBE5F1"/>
          </w:tcPr>
          <w:p w14:paraId="07FB90BE" w14:textId="77777777" w:rsidR="008A7C6A" w:rsidRDefault="00282620">
            <w:r>
              <w:rPr>
                <w:rFonts w:ascii="Times New Roman" w:eastAsia="Times New Roman" w:hAnsi="Times New Roman" w:cs="Times New Roman"/>
                <w:sz w:val="24"/>
                <w:szCs w:val="24"/>
              </w:rPr>
              <w:t>Городоцька територіальна громада</w:t>
            </w:r>
          </w:p>
        </w:tc>
      </w:tr>
      <w:tr w:rsidR="008A7C6A" w14:paraId="12FC5E6D" w14:textId="77777777">
        <w:tc>
          <w:tcPr>
            <w:tcW w:w="645" w:type="dxa"/>
            <w:shd w:val="clear" w:color="auto" w:fill="DBE5F1"/>
          </w:tcPr>
          <w:p w14:paraId="03208FCC"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028" w:type="dxa"/>
            <w:tcBorders>
              <w:top w:val="single" w:sz="4" w:space="0" w:color="000000"/>
              <w:left w:val="single" w:sz="4" w:space="0" w:color="000000"/>
              <w:bottom w:val="single" w:sz="4" w:space="0" w:color="000000"/>
              <w:right w:val="single" w:sz="4" w:space="0" w:color="000000"/>
            </w:tcBorders>
            <w:shd w:val="clear" w:color="auto" w:fill="DBE5F1"/>
          </w:tcPr>
          <w:p w14:paraId="13393870"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3.4.4 Формування конкурентних соціальних послуг в сучасній системі підтримки населення</w:t>
            </w:r>
          </w:p>
        </w:tc>
        <w:tc>
          <w:tcPr>
            <w:tcW w:w="2693" w:type="dxa"/>
            <w:vMerge/>
            <w:tcBorders>
              <w:top w:val="single" w:sz="4" w:space="0" w:color="000000"/>
              <w:left w:val="nil"/>
              <w:right w:val="single" w:sz="4" w:space="0" w:color="000000"/>
            </w:tcBorders>
            <w:shd w:val="clear" w:color="auto" w:fill="DBE5F1"/>
            <w:vAlign w:val="center"/>
          </w:tcPr>
          <w:p w14:paraId="1536E46E" w14:textId="77777777" w:rsidR="008A7C6A" w:rsidRDefault="008A7C6A">
            <w:pPr>
              <w:pBdr>
                <w:top w:val="nil"/>
                <w:left w:val="nil"/>
                <w:bottom w:val="nil"/>
                <w:right w:val="nil"/>
                <w:between w:val="nil"/>
              </w:pBdr>
              <w:rPr>
                <w:rFonts w:ascii="Times New Roman" w:eastAsia="Times New Roman" w:hAnsi="Times New Roman" w:cs="Times New Roman"/>
                <w:sz w:val="24"/>
                <w:szCs w:val="24"/>
              </w:rPr>
            </w:pPr>
          </w:p>
        </w:tc>
        <w:tc>
          <w:tcPr>
            <w:tcW w:w="2268" w:type="dxa"/>
            <w:tcBorders>
              <w:top w:val="single" w:sz="4" w:space="0" w:color="000000"/>
              <w:left w:val="nil"/>
              <w:bottom w:val="single" w:sz="4" w:space="0" w:color="000000"/>
              <w:right w:val="single" w:sz="4" w:space="0" w:color="000000"/>
            </w:tcBorders>
            <w:shd w:val="clear" w:color="auto" w:fill="DBE5F1"/>
          </w:tcPr>
          <w:p w14:paraId="75E5FBDE" w14:textId="77777777" w:rsidR="008A7C6A" w:rsidRDefault="00282620">
            <w:r>
              <w:rPr>
                <w:rFonts w:ascii="Times New Roman" w:eastAsia="Times New Roman" w:hAnsi="Times New Roman" w:cs="Times New Roman"/>
                <w:sz w:val="24"/>
                <w:szCs w:val="24"/>
              </w:rPr>
              <w:t>Городоцька територіальна громада</w:t>
            </w:r>
          </w:p>
        </w:tc>
      </w:tr>
    </w:tbl>
    <w:p w14:paraId="76BF28ED" w14:textId="77777777" w:rsidR="008A7C6A" w:rsidRDefault="008A7C6A">
      <w:pPr>
        <w:spacing w:after="0" w:line="240" w:lineRule="auto"/>
        <w:ind w:firstLine="708"/>
        <w:jc w:val="both"/>
        <w:rPr>
          <w:rFonts w:ascii="Times New Roman" w:eastAsia="Times New Roman" w:hAnsi="Times New Roman" w:cs="Times New Roman"/>
          <w:sz w:val="24"/>
          <w:szCs w:val="24"/>
        </w:rPr>
      </w:pPr>
    </w:p>
    <w:p w14:paraId="1E92082E" w14:textId="77777777" w:rsidR="008A7C6A" w:rsidRDefault="00282620">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Очікувані результати:</w:t>
      </w:r>
    </w:p>
    <w:p w14:paraId="63509EC1"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Підвищився рівень надання комунальних послуг;</w:t>
      </w:r>
    </w:p>
    <w:p w14:paraId="26E74E59"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покращився матеріально-технічний стан комунальних підприємств;</w:t>
      </w:r>
    </w:p>
    <w:p w14:paraId="12B565F4"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покращився благоустрій на території громади;</w:t>
      </w:r>
    </w:p>
    <w:p w14:paraId="54150F44"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зросла якість наданих послуг у сфері медичного обслуговування;</w:t>
      </w:r>
    </w:p>
    <w:p w14:paraId="46F7846F"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підвищився рівень технічного оснащення </w:t>
      </w:r>
      <w:proofErr w:type="spellStart"/>
      <w:r>
        <w:rPr>
          <w:rFonts w:ascii="Times New Roman" w:eastAsia="Times New Roman" w:hAnsi="Times New Roman" w:cs="Times New Roman"/>
          <w:sz w:val="28"/>
          <w:szCs w:val="28"/>
        </w:rPr>
        <w:t>медзакладів</w:t>
      </w:r>
      <w:proofErr w:type="spellEnd"/>
      <w:r>
        <w:rPr>
          <w:rFonts w:ascii="Times New Roman" w:eastAsia="Times New Roman" w:hAnsi="Times New Roman" w:cs="Times New Roman"/>
          <w:sz w:val="28"/>
          <w:szCs w:val="28"/>
        </w:rPr>
        <w:t>;</w:t>
      </w:r>
    </w:p>
    <w:p w14:paraId="20A08346"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зросла доступність маломобільних груп населення до медичної інфраструктури;</w:t>
      </w:r>
    </w:p>
    <w:p w14:paraId="48D8CBF4"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зросла кількість пацієнтів;</w:t>
      </w:r>
    </w:p>
    <w:p w14:paraId="401519F8"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підвищилися доходи КНП.</w:t>
      </w:r>
    </w:p>
    <w:p w14:paraId="04922021"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оптимізовано систему бюджетних установ;</w:t>
      </w:r>
    </w:p>
    <w:p w14:paraId="74E74E14"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підвищився рівень якості послуг;</w:t>
      </w:r>
    </w:p>
    <w:p w14:paraId="68AB4907"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підвищився рівень доступності до об’єктів соціальної інфраструктури;</w:t>
      </w:r>
    </w:p>
    <w:p w14:paraId="0E1D83D0"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розширився перелік послуг, що надаються ЦНАП;</w:t>
      </w:r>
    </w:p>
    <w:p w14:paraId="1D56761E"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створено та модернізовано  публічні простори;</w:t>
      </w:r>
    </w:p>
    <w:p w14:paraId="18FE0F2E"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зросла частка охоплення населення соціальними послугами;</w:t>
      </w:r>
    </w:p>
    <w:p w14:paraId="6599069D" w14:textId="77777777" w:rsidR="008A7C6A" w:rsidRDefault="00282620">
      <w:pPr>
        <w:widowControl w:val="0"/>
        <w:tabs>
          <w:tab w:val="left" w:pos="61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покращилась якість життя соціально вразливих груп населення.</w:t>
      </w:r>
    </w:p>
    <w:p w14:paraId="3A9FAA00" w14:textId="77777777" w:rsidR="008A7C6A" w:rsidRDefault="008A7C6A">
      <w:pPr>
        <w:widowControl w:val="0"/>
        <w:tabs>
          <w:tab w:val="left" w:pos="613"/>
        </w:tabs>
        <w:spacing w:after="0" w:line="240" w:lineRule="auto"/>
        <w:jc w:val="both"/>
        <w:rPr>
          <w:rFonts w:ascii="Times New Roman" w:eastAsia="Times New Roman" w:hAnsi="Times New Roman" w:cs="Times New Roman"/>
          <w:sz w:val="28"/>
          <w:szCs w:val="28"/>
        </w:rPr>
      </w:pPr>
    </w:p>
    <w:p w14:paraId="1A498A3C" w14:textId="77777777" w:rsidR="008A7C6A" w:rsidRPr="0029085E" w:rsidRDefault="00282620" w:rsidP="0029085E">
      <w:pPr>
        <w:widowControl w:val="0"/>
        <w:tabs>
          <w:tab w:val="left" w:pos="613"/>
        </w:tabs>
        <w:spacing w:after="0" w:line="240" w:lineRule="auto"/>
        <w:jc w:val="center"/>
        <w:rPr>
          <w:rFonts w:ascii="Times New Roman" w:eastAsia="Times New Roman" w:hAnsi="Times New Roman" w:cs="Times New Roman"/>
          <w:b/>
          <w:sz w:val="28"/>
          <w:szCs w:val="28"/>
        </w:rPr>
      </w:pPr>
      <w:r w:rsidRPr="0029085E">
        <w:rPr>
          <w:rFonts w:ascii="Times New Roman" w:eastAsia="Times New Roman" w:hAnsi="Times New Roman" w:cs="Times New Roman"/>
          <w:b/>
          <w:sz w:val="28"/>
          <w:szCs w:val="28"/>
        </w:rPr>
        <w:t>Орієнтовний фінансовий план</w:t>
      </w:r>
    </w:p>
    <w:tbl>
      <w:tblPr>
        <w:tblStyle w:val="af1"/>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1285"/>
        <w:gridCol w:w="1267"/>
        <w:gridCol w:w="1130"/>
        <w:gridCol w:w="1394"/>
      </w:tblGrid>
      <w:tr w:rsidR="008A7C6A" w14:paraId="4F35B409" w14:textId="77777777" w:rsidTr="00BF309A">
        <w:tc>
          <w:tcPr>
            <w:tcW w:w="4531" w:type="dxa"/>
            <w:vMerge w:val="restart"/>
            <w:shd w:val="clear" w:color="auto" w:fill="95B3D7"/>
          </w:tcPr>
          <w:p w14:paraId="1248D72C"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Назва проєкту</w:t>
            </w:r>
          </w:p>
        </w:tc>
        <w:tc>
          <w:tcPr>
            <w:tcW w:w="3682" w:type="dxa"/>
            <w:gridSpan w:val="3"/>
            <w:tcBorders>
              <w:bottom w:val="single" w:sz="4" w:space="0" w:color="000000"/>
            </w:tcBorders>
            <w:shd w:val="clear" w:color="auto" w:fill="95B3D7"/>
          </w:tcPr>
          <w:p w14:paraId="0F736F61"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Обсяг фінансування,</w:t>
            </w:r>
            <w:r w:rsidR="00BF309A">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тис.грн</w:t>
            </w:r>
            <w:proofErr w:type="gramEnd"/>
          </w:p>
        </w:tc>
        <w:tc>
          <w:tcPr>
            <w:tcW w:w="1394" w:type="dxa"/>
            <w:shd w:val="clear" w:color="auto" w:fill="95B3D7"/>
          </w:tcPr>
          <w:p w14:paraId="5A849F26" w14:textId="77777777" w:rsidR="008A7C6A" w:rsidRDefault="0028262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w:t>
            </w:r>
          </w:p>
          <w:p w14:paraId="2CDA5683"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ний обсяг фінансування</w:t>
            </w:r>
          </w:p>
        </w:tc>
      </w:tr>
      <w:tr w:rsidR="008A7C6A" w14:paraId="3A7F6466" w14:textId="77777777" w:rsidTr="00BF309A">
        <w:tc>
          <w:tcPr>
            <w:tcW w:w="4531" w:type="dxa"/>
            <w:vMerge/>
            <w:shd w:val="clear" w:color="auto" w:fill="95B3D7"/>
          </w:tcPr>
          <w:p w14:paraId="5A488BF1" w14:textId="77777777" w:rsidR="008A7C6A" w:rsidRDefault="008A7C6A">
            <w:pPr>
              <w:pBdr>
                <w:top w:val="nil"/>
                <w:left w:val="nil"/>
                <w:bottom w:val="nil"/>
                <w:right w:val="nil"/>
                <w:between w:val="nil"/>
              </w:pBdr>
              <w:rPr>
                <w:rFonts w:ascii="Times New Roman" w:eastAsia="Times New Roman" w:hAnsi="Times New Roman" w:cs="Times New Roman"/>
                <w:b/>
                <w:sz w:val="24"/>
                <w:szCs w:val="24"/>
              </w:rPr>
            </w:pPr>
          </w:p>
        </w:tc>
        <w:tc>
          <w:tcPr>
            <w:tcW w:w="1285" w:type="dxa"/>
            <w:tcBorders>
              <w:bottom w:val="single" w:sz="4" w:space="0" w:color="000000"/>
            </w:tcBorders>
            <w:shd w:val="clear" w:color="auto" w:fill="95B3D7"/>
          </w:tcPr>
          <w:p w14:paraId="2C2D921D"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p w14:paraId="6B4B3C26"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рік</w:t>
            </w:r>
          </w:p>
        </w:tc>
        <w:tc>
          <w:tcPr>
            <w:tcW w:w="1267" w:type="dxa"/>
            <w:shd w:val="clear" w:color="auto" w:fill="95B3D7"/>
          </w:tcPr>
          <w:p w14:paraId="404F60EF"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p w14:paraId="404696A7"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рік</w:t>
            </w:r>
          </w:p>
        </w:tc>
        <w:tc>
          <w:tcPr>
            <w:tcW w:w="1126" w:type="dxa"/>
            <w:shd w:val="clear" w:color="auto" w:fill="95B3D7"/>
          </w:tcPr>
          <w:p w14:paraId="6F0E58BC"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p w14:paraId="146F1CDC" w14:textId="77777777" w:rsidR="008A7C6A" w:rsidRDefault="0028262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рік</w:t>
            </w:r>
          </w:p>
        </w:tc>
        <w:tc>
          <w:tcPr>
            <w:tcW w:w="1394" w:type="dxa"/>
            <w:shd w:val="clear" w:color="auto" w:fill="95B3D7"/>
          </w:tcPr>
          <w:p w14:paraId="05B2E171" w14:textId="77777777" w:rsidR="008A7C6A" w:rsidRDefault="008A7C6A">
            <w:pPr>
              <w:pBdr>
                <w:top w:val="nil"/>
                <w:left w:val="nil"/>
                <w:bottom w:val="nil"/>
                <w:right w:val="nil"/>
                <w:between w:val="nil"/>
              </w:pBdr>
              <w:rPr>
                <w:rFonts w:ascii="Times New Roman" w:eastAsia="Times New Roman" w:hAnsi="Times New Roman" w:cs="Times New Roman"/>
                <w:b/>
                <w:sz w:val="24"/>
                <w:szCs w:val="24"/>
              </w:rPr>
            </w:pPr>
          </w:p>
        </w:tc>
      </w:tr>
      <w:tr w:rsidR="008A7C6A" w14:paraId="5548D678" w14:textId="77777777" w:rsidTr="00BF309A">
        <w:tc>
          <w:tcPr>
            <w:tcW w:w="4531"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443B674F"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Комунальна техніка</w:t>
            </w:r>
          </w:p>
        </w:tc>
        <w:tc>
          <w:tcPr>
            <w:tcW w:w="128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5F71BC4"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5683,25</w:t>
            </w:r>
          </w:p>
        </w:tc>
        <w:tc>
          <w:tcPr>
            <w:tcW w:w="1267" w:type="dxa"/>
            <w:tcBorders>
              <w:top w:val="single" w:sz="4" w:space="0" w:color="000000"/>
              <w:left w:val="nil"/>
              <w:bottom w:val="single" w:sz="4" w:space="0" w:color="000000"/>
              <w:right w:val="single" w:sz="4" w:space="0" w:color="000000"/>
            </w:tcBorders>
            <w:shd w:val="clear" w:color="auto" w:fill="DBE5F1"/>
            <w:vAlign w:val="center"/>
          </w:tcPr>
          <w:p w14:paraId="63F0EE6A"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2560,0</w:t>
            </w:r>
          </w:p>
        </w:tc>
        <w:tc>
          <w:tcPr>
            <w:tcW w:w="1126" w:type="dxa"/>
            <w:tcBorders>
              <w:top w:val="single" w:sz="4" w:space="0" w:color="000000"/>
              <w:left w:val="nil"/>
              <w:bottom w:val="single" w:sz="4" w:space="0" w:color="000000"/>
              <w:right w:val="single" w:sz="4" w:space="0" w:color="000000"/>
            </w:tcBorders>
            <w:shd w:val="clear" w:color="auto" w:fill="DBE5F1"/>
            <w:vAlign w:val="center"/>
          </w:tcPr>
          <w:p w14:paraId="2CF74BE6"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2430,0</w:t>
            </w:r>
          </w:p>
        </w:tc>
        <w:tc>
          <w:tcPr>
            <w:tcW w:w="1394" w:type="dxa"/>
            <w:tcBorders>
              <w:top w:val="nil"/>
              <w:left w:val="nil"/>
              <w:bottom w:val="single" w:sz="8" w:space="0" w:color="000000"/>
              <w:right w:val="single" w:sz="8" w:space="0" w:color="000000"/>
            </w:tcBorders>
            <w:shd w:val="clear" w:color="auto" w:fill="DBE5F1"/>
            <w:vAlign w:val="center"/>
          </w:tcPr>
          <w:p w14:paraId="262785E8" w14:textId="77777777" w:rsidR="008A7C6A" w:rsidRPr="00BF309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10673,2</w:t>
            </w:r>
            <w:r w:rsidR="00BF309A">
              <w:rPr>
                <w:rFonts w:ascii="Times New Roman" w:eastAsia="Times New Roman" w:hAnsi="Times New Roman" w:cs="Times New Roman"/>
                <w:sz w:val="24"/>
                <w:szCs w:val="24"/>
              </w:rPr>
              <w:t>0</w:t>
            </w:r>
          </w:p>
        </w:tc>
      </w:tr>
      <w:tr w:rsidR="008A7C6A" w14:paraId="71F2097F" w14:textId="77777777" w:rsidTr="00BF309A">
        <w:tc>
          <w:tcPr>
            <w:tcW w:w="4531"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6658947B"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Дитячий майданчик</w:t>
            </w:r>
          </w:p>
        </w:tc>
        <w:tc>
          <w:tcPr>
            <w:tcW w:w="128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F45192F" w14:textId="77777777" w:rsidR="008A7C6A" w:rsidRPr="00116426"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r w:rsidR="00116426">
              <w:rPr>
                <w:rFonts w:ascii="Times New Roman" w:eastAsia="Times New Roman" w:hAnsi="Times New Roman" w:cs="Times New Roman"/>
                <w:sz w:val="24"/>
                <w:szCs w:val="24"/>
              </w:rPr>
              <w:t>0</w:t>
            </w:r>
          </w:p>
        </w:tc>
        <w:tc>
          <w:tcPr>
            <w:tcW w:w="1267" w:type="dxa"/>
            <w:tcBorders>
              <w:top w:val="nil"/>
              <w:left w:val="nil"/>
              <w:bottom w:val="single" w:sz="4" w:space="0" w:color="000000"/>
              <w:right w:val="single" w:sz="4" w:space="0" w:color="000000"/>
            </w:tcBorders>
            <w:shd w:val="clear" w:color="auto" w:fill="DBE5F1"/>
            <w:vAlign w:val="center"/>
          </w:tcPr>
          <w:p w14:paraId="48E40C7F"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126" w:type="dxa"/>
            <w:tcBorders>
              <w:top w:val="nil"/>
              <w:left w:val="nil"/>
              <w:bottom w:val="single" w:sz="4" w:space="0" w:color="000000"/>
              <w:right w:val="single" w:sz="4" w:space="0" w:color="000000"/>
            </w:tcBorders>
            <w:shd w:val="clear" w:color="auto" w:fill="DBE5F1"/>
            <w:vAlign w:val="center"/>
          </w:tcPr>
          <w:p w14:paraId="6FC037AE"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394" w:type="dxa"/>
            <w:tcBorders>
              <w:top w:val="nil"/>
              <w:left w:val="nil"/>
              <w:bottom w:val="single" w:sz="8" w:space="0" w:color="000000"/>
              <w:right w:val="single" w:sz="8" w:space="0" w:color="000000"/>
            </w:tcBorders>
            <w:shd w:val="clear" w:color="auto" w:fill="DBE5F1"/>
            <w:vAlign w:val="center"/>
          </w:tcPr>
          <w:p w14:paraId="3C24FC5B" w14:textId="77777777" w:rsidR="008A7C6A" w:rsidRPr="00BF309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2100,0</w:t>
            </w:r>
            <w:r w:rsidR="00BF309A">
              <w:rPr>
                <w:rFonts w:ascii="Times New Roman" w:eastAsia="Times New Roman" w:hAnsi="Times New Roman" w:cs="Times New Roman"/>
                <w:sz w:val="24"/>
                <w:szCs w:val="24"/>
              </w:rPr>
              <w:t>0</w:t>
            </w:r>
          </w:p>
        </w:tc>
      </w:tr>
      <w:tr w:rsidR="008A7C6A" w14:paraId="4462C6E2" w14:textId="77777777" w:rsidTr="00BF309A">
        <w:trPr>
          <w:trHeight w:val="312"/>
        </w:trPr>
        <w:tc>
          <w:tcPr>
            <w:tcW w:w="4531"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6D633031"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Добудова терапевтичного відділення</w:t>
            </w:r>
          </w:p>
        </w:tc>
        <w:tc>
          <w:tcPr>
            <w:tcW w:w="128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13CA6BD" w14:textId="77777777" w:rsidR="008A7C6A" w:rsidRPr="00116426"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35598,3</w:t>
            </w:r>
            <w:r w:rsidR="00116426">
              <w:rPr>
                <w:rFonts w:ascii="Times New Roman" w:eastAsia="Times New Roman" w:hAnsi="Times New Roman" w:cs="Times New Roman"/>
                <w:sz w:val="24"/>
                <w:szCs w:val="24"/>
              </w:rPr>
              <w:t>0</w:t>
            </w:r>
          </w:p>
        </w:tc>
        <w:tc>
          <w:tcPr>
            <w:tcW w:w="1267" w:type="dxa"/>
            <w:tcBorders>
              <w:top w:val="nil"/>
              <w:left w:val="nil"/>
              <w:bottom w:val="single" w:sz="4" w:space="0" w:color="000000"/>
              <w:right w:val="single" w:sz="4" w:space="0" w:color="000000"/>
            </w:tcBorders>
            <w:shd w:val="clear" w:color="auto" w:fill="DBE5F1"/>
            <w:vAlign w:val="center"/>
          </w:tcPr>
          <w:p w14:paraId="5ED55987"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w:t>
            </w:r>
          </w:p>
        </w:tc>
        <w:tc>
          <w:tcPr>
            <w:tcW w:w="1126" w:type="dxa"/>
            <w:tcBorders>
              <w:top w:val="nil"/>
              <w:left w:val="nil"/>
              <w:bottom w:val="single" w:sz="4" w:space="0" w:color="000000"/>
              <w:right w:val="single" w:sz="4" w:space="0" w:color="000000"/>
            </w:tcBorders>
            <w:shd w:val="clear" w:color="auto" w:fill="DBE5F1"/>
            <w:vAlign w:val="center"/>
          </w:tcPr>
          <w:p w14:paraId="39D88B13"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94" w:type="dxa"/>
            <w:tcBorders>
              <w:top w:val="nil"/>
              <w:left w:val="nil"/>
              <w:bottom w:val="single" w:sz="8" w:space="0" w:color="000000"/>
              <w:right w:val="single" w:sz="8" w:space="0" w:color="000000"/>
            </w:tcBorders>
            <w:shd w:val="clear" w:color="auto" w:fill="DBE5F1"/>
            <w:vAlign w:val="center"/>
          </w:tcPr>
          <w:p w14:paraId="435C3B7B" w14:textId="77777777" w:rsidR="008A7C6A" w:rsidRPr="00BF309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40598,3</w:t>
            </w:r>
            <w:r w:rsidR="00BF309A">
              <w:rPr>
                <w:rFonts w:ascii="Times New Roman" w:eastAsia="Times New Roman" w:hAnsi="Times New Roman" w:cs="Times New Roman"/>
                <w:sz w:val="24"/>
                <w:szCs w:val="24"/>
              </w:rPr>
              <w:t>0</w:t>
            </w:r>
          </w:p>
        </w:tc>
      </w:tr>
      <w:tr w:rsidR="008A7C6A" w14:paraId="3ECFB3FF" w14:textId="77777777" w:rsidTr="00BF309A">
        <w:trPr>
          <w:trHeight w:val="312"/>
        </w:trPr>
        <w:tc>
          <w:tcPr>
            <w:tcW w:w="4531"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1C74A6D8"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Захист дітей</w:t>
            </w:r>
          </w:p>
        </w:tc>
        <w:tc>
          <w:tcPr>
            <w:tcW w:w="128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2315EAC" w14:textId="77777777" w:rsidR="008A7C6A" w:rsidRPr="00116426"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406,8</w:t>
            </w:r>
            <w:r w:rsidR="00116426">
              <w:rPr>
                <w:rFonts w:ascii="Times New Roman" w:eastAsia="Times New Roman" w:hAnsi="Times New Roman" w:cs="Times New Roman"/>
                <w:sz w:val="24"/>
                <w:szCs w:val="24"/>
              </w:rPr>
              <w:t>0</w:t>
            </w:r>
          </w:p>
        </w:tc>
        <w:tc>
          <w:tcPr>
            <w:tcW w:w="1267" w:type="dxa"/>
            <w:tcBorders>
              <w:top w:val="nil"/>
              <w:left w:val="nil"/>
              <w:bottom w:val="single" w:sz="4" w:space="0" w:color="000000"/>
              <w:right w:val="single" w:sz="4" w:space="0" w:color="000000"/>
            </w:tcBorders>
            <w:shd w:val="clear" w:color="auto" w:fill="DBE5F1"/>
            <w:vAlign w:val="center"/>
          </w:tcPr>
          <w:p w14:paraId="7B09BAC8"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126" w:type="dxa"/>
            <w:tcBorders>
              <w:top w:val="nil"/>
              <w:left w:val="nil"/>
              <w:bottom w:val="single" w:sz="4" w:space="0" w:color="000000"/>
              <w:right w:val="single" w:sz="4" w:space="0" w:color="000000"/>
            </w:tcBorders>
            <w:shd w:val="clear" w:color="auto" w:fill="DBE5F1"/>
            <w:vAlign w:val="center"/>
          </w:tcPr>
          <w:p w14:paraId="3F4F83BE"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394" w:type="dxa"/>
            <w:tcBorders>
              <w:top w:val="nil"/>
              <w:left w:val="nil"/>
              <w:bottom w:val="single" w:sz="8" w:space="0" w:color="000000"/>
              <w:right w:val="single" w:sz="8" w:space="0" w:color="000000"/>
            </w:tcBorders>
            <w:shd w:val="clear" w:color="auto" w:fill="DBE5F1"/>
            <w:vAlign w:val="center"/>
          </w:tcPr>
          <w:p w14:paraId="687DD7E1" w14:textId="77777777" w:rsidR="008A7C6A" w:rsidRPr="00BF309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2406,8</w:t>
            </w:r>
            <w:r w:rsidR="00BF309A">
              <w:rPr>
                <w:rFonts w:ascii="Times New Roman" w:eastAsia="Times New Roman" w:hAnsi="Times New Roman" w:cs="Times New Roman"/>
                <w:sz w:val="24"/>
                <w:szCs w:val="24"/>
              </w:rPr>
              <w:t>0</w:t>
            </w:r>
          </w:p>
        </w:tc>
      </w:tr>
      <w:tr w:rsidR="008A7C6A" w14:paraId="3C3D71FE" w14:textId="77777777" w:rsidTr="00BF309A">
        <w:trPr>
          <w:trHeight w:val="312"/>
        </w:trPr>
        <w:tc>
          <w:tcPr>
            <w:tcW w:w="4531"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41390EA2"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Сучасний заклад освіти, культури</w:t>
            </w:r>
            <w:r w:rsidR="00116426">
              <w:rPr>
                <w:rFonts w:ascii="Times New Roman" w:eastAsia="Times New Roman" w:hAnsi="Times New Roman" w:cs="Times New Roman"/>
                <w:sz w:val="24"/>
                <w:szCs w:val="24"/>
              </w:rPr>
              <w:t>, медицини</w:t>
            </w:r>
            <w:r>
              <w:rPr>
                <w:rFonts w:ascii="Times New Roman" w:eastAsia="Times New Roman" w:hAnsi="Times New Roman" w:cs="Times New Roman"/>
                <w:sz w:val="24"/>
                <w:szCs w:val="24"/>
              </w:rPr>
              <w:t xml:space="preserve"> і спорту</w:t>
            </w:r>
          </w:p>
        </w:tc>
        <w:tc>
          <w:tcPr>
            <w:tcW w:w="128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4F34441" w14:textId="77777777" w:rsidR="008A7C6A" w:rsidRPr="00116426" w:rsidRDefault="001164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54320,00</w:t>
            </w:r>
          </w:p>
        </w:tc>
        <w:tc>
          <w:tcPr>
            <w:tcW w:w="1267" w:type="dxa"/>
            <w:tcBorders>
              <w:top w:val="nil"/>
              <w:left w:val="nil"/>
              <w:bottom w:val="single" w:sz="4" w:space="0" w:color="000000"/>
              <w:right w:val="single" w:sz="4" w:space="0" w:color="000000"/>
            </w:tcBorders>
            <w:shd w:val="clear" w:color="auto" w:fill="DBE5F1"/>
            <w:vAlign w:val="center"/>
          </w:tcPr>
          <w:p w14:paraId="438E3E91"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126" w:type="dxa"/>
            <w:tcBorders>
              <w:top w:val="nil"/>
              <w:left w:val="nil"/>
              <w:bottom w:val="single" w:sz="4" w:space="0" w:color="000000"/>
              <w:right w:val="single" w:sz="4" w:space="0" w:color="000000"/>
            </w:tcBorders>
            <w:shd w:val="clear" w:color="auto" w:fill="DBE5F1"/>
            <w:vAlign w:val="center"/>
          </w:tcPr>
          <w:p w14:paraId="4303090F"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394" w:type="dxa"/>
            <w:tcBorders>
              <w:top w:val="nil"/>
              <w:left w:val="nil"/>
              <w:bottom w:val="single" w:sz="8" w:space="0" w:color="000000"/>
              <w:right w:val="single" w:sz="8" w:space="0" w:color="000000"/>
            </w:tcBorders>
            <w:shd w:val="clear" w:color="auto" w:fill="DBE5F1"/>
            <w:vAlign w:val="center"/>
          </w:tcPr>
          <w:p w14:paraId="667F49C2" w14:textId="77777777" w:rsidR="008A7C6A" w:rsidRPr="00BF309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88600,0</w:t>
            </w:r>
            <w:r w:rsidR="00BF309A">
              <w:rPr>
                <w:rFonts w:ascii="Times New Roman" w:eastAsia="Times New Roman" w:hAnsi="Times New Roman" w:cs="Times New Roman"/>
                <w:sz w:val="24"/>
                <w:szCs w:val="24"/>
              </w:rPr>
              <w:t>0</w:t>
            </w:r>
          </w:p>
        </w:tc>
      </w:tr>
      <w:tr w:rsidR="008A7C6A" w14:paraId="26FB1470" w14:textId="77777777" w:rsidTr="00BF309A">
        <w:trPr>
          <w:trHeight w:val="315"/>
        </w:trPr>
        <w:tc>
          <w:tcPr>
            <w:tcW w:w="4531" w:type="dxa"/>
            <w:tcBorders>
              <w:bottom w:val="single" w:sz="4" w:space="0" w:color="000000"/>
            </w:tcBorders>
            <w:shd w:val="clear" w:color="auto" w:fill="DBE5F1"/>
          </w:tcPr>
          <w:p w14:paraId="1C4AE0F0"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адміністративні послуги </w:t>
            </w:r>
          </w:p>
        </w:tc>
        <w:tc>
          <w:tcPr>
            <w:tcW w:w="1285" w:type="dxa"/>
            <w:tcBorders>
              <w:top w:val="nil"/>
              <w:left w:val="single" w:sz="4" w:space="0" w:color="000000"/>
              <w:bottom w:val="single" w:sz="4" w:space="0" w:color="000000"/>
              <w:right w:val="single" w:sz="4" w:space="0" w:color="000000"/>
            </w:tcBorders>
            <w:shd w:val="clear" w:color="auto" w:fill="DBE5F1"/>
            <w:vAlign w:val="center"/>
          </w:tcPr>
          <w:p w14:paraId="7FA40B7C" w14:textId="77777777" w:rsidR="008A7C6A" w:rsidRPr="00116426"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4741,0</w:t>
            </w:r>
            <w:r w:rsidR="00116426">
              <w:rPr>
                <w:rFonts w:ascii="Times New Roman" w:eastAsia="Times New Roman" w:hAnsi="Times New Roman" w:cs="Times New Roman"/>
                <w:sz w:val="24"/>
                <w:szCs w:val="24"/>
              </w:rPr>
              <w:t>0</w:t>
            </w:r>
          </w:p>
        </w:tc>
        <w:tc>
          <w:tcPr>
            <w:tcW w:w="1267" w:type="dxa"/>
            <w:tcBorders>
              <w:top w:val="nil"/>
              <w:left w:val="nil"/>
              <w:bottom w:val="single" w:sz="4" w:space="0" w:color="000000"/>
              <w:right w:val="single" w:sz="4" w:space="0" w:color="000000"/>
            </w:tcBorders>
            <w:shd w:val="clear" w:color="auto" w:fill="DBE5F1"/>
            <w:vAlign w:val="center"/>
          </w:tcPr>
          <w:p w14:paraId="53598C02"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126" w:type="dxa"/>
            <w:tcBorders>
              <w:top w:val="nil"/>
              <w:left w:val="nil"/>
              <w:bottom w:val="single" w:sz="4" w:space="0" w:color="000000"/>
              <w:right w:val="single" w:sz="4" w:space="0" w:color="000000"/>
            </w:tcBorders>
            <w:shd w:val="clear" w:color="auto" w:fill="DBE5F1"/>
            <w:vAlign w:val="center"/>
          </w:tcPr>
          <w:p w14:paraId="2D5CFB39"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394" w:type="dxa"/>
            <w:tcBorders>
              <w:top w:val="nil"/>
              <w:left w:val="nil"/>
              <w:bottom w:val="single" w:sz="8" w:space="0" w:color="000000"/>
              <w:right w:val="single" w:sz="8" w:space="0" w:color="000000"/>
            </w:tcBorders>
            <w:shd w:val="clear" w:color="auto" w:fill="DBE5F1"/>
            <w:vAlign w:val="center"/>
          </w:tcPr>
          <w:p w14:paraId="631E9305" w14:textId="77777777" w:rsidR="008A7C6A" w:rsidRPr="00BF309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6741,0</w:t>
            </w:r>
            <w:r w:rsidR="00BF309A">
              <w:rPr>
                <w:rFonts w:ascii="Times New Roman" w:eastAsia="Times New Roman" w:hAnsi="Times New Roman" w:cs="Times New Roman"/>
                <w:sz w:val="24"/>
                <w:szCs w:val="24"/>
              </w:rPr>
              <w:t>0</w:t>
            </w:r>
          </w:p>
        </w:tc>
      </w:tr>
      <w:tr w:rsidR="008A7C6A" w14:paraId="0F8CD882" w14:textId="77777777" w:rsidTr="00BF309A">
        <w:trPr>
          <w:trHeight w:val="315"/>
        </w:trPr>
        <w:tc>
          <w:tcPr>
            <w:tcW w:w="4531" w:type="dxa"/>
            <w:tcBorders>
              <w:bottom w:val="single" w:sz="4" w:space="0" w:color="000000"/>
            </w:tcBorders>
            <w:shd w:val="clear" w:color="auto" w:fill="DBE5F1"/>
          </w:tcPr>
          <w:p w14:paraId="094BDC91" w14:textId="77777777" w:rsidR="008A7C6A" w:rsidRPr="00C26838" w:rsidRDefault="00C26838" w:rsidP="00C268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ефективності управління в Городоцькій міській раді</w:t>
            </w:r>
          </w:p>
        </w:tc>
        <w:tc>
          <w:tcPr>
            <w:tcW w:w="1285" w:type="dxa"/>
            <w:tcBorders>
              <w:top w:val="nil"/>
              <w:left w:val="single" w:sz="4" w:space="0" w:color="000000"/>
              <w:bottom w:val="single" w:sz="4" w:space="0" w:color="000000"/>
              <w:right w:val="single" w:sz="4" w:space="0" w:color="000000"/>
            </w:tcBorders>
            <w:shd w:val="clear" w:color="auto" w:fill="DBE5F1"/>
            <w:vAlign w:val="center"/>
          </w:tcPr>
          <w:p w14:paraId="3E594BEA"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tcBorders>
              <w:top w:val="nil"/>
              <w:left w:val="nil"/>
              <w:bottom w:val="single" w:sz="4" w:space="0" w:color="000000"/>
              <w:right w:val="single" w:sz="4" w:space="0" w:color="000000"/>
            </w:tcBorders>
            <w:shd w:val="clear" w:color="auto" w:fill="DBE5F1"/>
            <w:vAlign w:val="center"/>
          </w:tcPr>
          <w:p w14:paraId="02C2346A" w14:textId="37674AE0" w:rsidR="008A7C6A" w:rsidRPr="00BF309A" w:rsidRDefault="00614F3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145</w:t>
            </w:r>
            <w:r w:rsidR="00282620">
              <w:rPr>
                <w:rFonts w:ascii="Times New Roman" w:eastAsia="Times New Roman" w:hAnsi="Times New Roman" w:cs="Times New Roman"/>
                <w:sz w:val="24"/>
                <w:szCs w:val="24"/>
              </w:rPr>
              <w:t>0,0</w:t>
            </w:r>
            <w:r w:rsidR="00BF309A">
              <w:rPr>
                <w:rFonts w:ascii="Times New Roman" w:eastAsia="Times New Roman" w:hAnsi="Times New Roman" w:cs="Times New Roman"/>
                <w:sz w:val="24"/>
                <w:szCs w:val="24"/>
              </w:rPr>
              <w:t>0</w:t>
            </w:r>
          </w:p>
        </w:tc>
        <w:tc>
          <w:tcPr>
            <w:tcW w:w="1126" w:type="dxa"/>
            <w:tcBorders>
              <w:top w:val="nil"/>
              <w:left w:val="nil"/>
              <w:bottom w:val="single" w:sz="4" w:space="0" w:color="000000"/>
              <w:right w:val="single" w:sz="4" w:space="0" w:color="000000"/>
            </w:tcBorders>
            <w:shd w:val="clear" w:color="auto" w:fill="DBE5F1"/>
            <w:vAlign w:val="center"/>
          </w:tcPr>
          <w:p w14:paraId="6F618944" w14:textId="77777777" w:rsidR="008A7C6A" w:rsidRPr="00BF309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r w:rsidR="00BF309A">
              <w:rPr>
                <w:rFonts w:ascii="Times New Roman" w:eastAsia="Times New Roman" w:hAnsi="Times New Roman" w:cs="Times New Roman"/>
                <w:sz w:val="24"/>
                <w:szCs w:val="24"/>
              </w:rPr>
              <w:t>0</w:t>
            </w:r>
          </w:p>
        </w:tc>
        <w:tc>
          <w:tcPr>
            <w:tcW w:w="1394" w:type="dxa"/>
            <w:tcBorders>
              <w:top w:val="nil"/>
              <w:left w:val="nil"/>
              <w:bottom w:val="single" w:sz="8" w:space="0" w:color="000000"/>
              <w:right w:val="single" w:sz="8" w:space="0" w:color="000000"/>
            </w:tcBorders>
            <w:shd w:val="clear" w:color="auto" w:fill="DBE5F1"/>
            <w:vAlign w:val="center"/>
          </w:tcPr>
          <w:p w14:paraId="0BDBEFD8" w14:textId="54899FEE" w:rsidR="008A7C6A" w:rsidRPr="00614F36" w:rsidRDefault="00614F36">
            <w:pPr>
              <w:spacing w:line="36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145</w:t>
            </w:r>
            <w:r w:rsidR="00BF309A">
              <w:rPr>
                <w:rFonts w:ascii="Times New Roman" w:eastAsia="Times New Roman" w:hAnsi="Times New Roman" w:cs="Times New Roman"/>
                <w:sz w:val="24"/>
                <w:szCs w:val="24"/>
              </w:rPr>
              <w:t>0</w:t>
            </w:r>
            <w:r>
              <w:rPr>
                <w:rFonts w:ascii="Times New Roman" w:eastAsia="Times New Roman" w:hAnsi="Times New Roman" w:cs="Times New Roman"/>
                <w:sz w:val="24"/>
                <w:szCs w:val="24"/>
                <w:lang w:val="uk-UA"/>
              </w:rPr>
              <w:t>,00</w:t>
            </w:r>
          </w:p>
        </w:tc>
      </w:tr>
      <w:tr w:rsidR="008A7C6A" w14:paraId="24DF6A3E" w14:textId="77777777" w:rsidTr="00BF309A">
        <w:trPr>
          <w:trHeight w:val="315"/>
        </w:trPr>
        <w:tc>
          <w:tcPr>
            <w:tcW w:w="4531" w:type="dxa"/>
            <w:tcBorders>
              <w:bottom w:val="single" w:sz="4" w:space="0" w:color="000000"/>
            </w:tcBorders>
            <w:shd w:val="clear" w:color="auto" w:fill="DBE5F1"/>
          </w:tcPr>
          <w:p w14:paraId="295ABF0E" w14:textId="77777777" w:rsidR="008A7C6A" w:rsidRDefault="00282620" w:rsidP="00C268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Модернізація бібліотечної мережі</w:t>
            </w:r>
          </w:p>
        </w:tc>
        <w:tc>
          <w:tcPr>
            <w:tcW w:w="1285" w:type="dxa"/>
            <w:tcBorders>
              <w:top w:val="nil"/>
              <w:left w:val="single" w:sz="4" w:space="0" w:color="000000"/>
              <w:bottom w:val="single" w:sz="4" w:space="0" w:color="000000"/>
              <w:right w:val="single" w:sz="4" w:space="0" w:color="000000"/>
            </w:tcBorders>
            <w:shd w:val="clear" w:color="auto" w:fill="DBE5F1"/>
            <w:vAlign w:val="center"/>
          </w:tcPr>
          <w:p w14:paraId="19604F09"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tcBorders>
              <w:top w:val="nil"/>
              <w:left w:val="nil"/>
              <w:bottom w:val="single" w:sz="4" w:space="0" w:color="000000"/>
              <w:right w:val="single" w:sz="4" w:space="0" w:color="000000"/>
            </w:tcBorders>
            <w:shd w:val="clear" w:color="auto" w:fill="DBE5F1"/>
            <w:vAlign w:val="center"/>
          </w:tcPr>
          <w:p w14:paraId="1EC4C2AB" w14:textId="77777777" w:rsidR="008A7C6A" w:rsidRPr="00BF309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r w:rsidR="00BF309A">
              <w:rPr>
                <w:rFonts w:ascii="Times New Roman" w:eastAsia="Times New Roman" w:hAnsi="Times New Roman" w:cs="Times New Roman"/>
                <w:sz w:val="24"/>
                <w:szCs w:val="24"/>
              </w:rPr>
              <w:t>0</w:t>
            </w:r>
          </w:p>
        </w:tc>
        <w:tc>
          <w:tcPr>
            <w:tcW w:w="1126" w:type="dxa"/>
            <w:tcBorders>
              <w:top w:val="nil"/>
              <w:left w:val="nil"/>
              <w:bottom w:val="single" w:sz="4" w:space="0" w:color="000000"/>
              <w:right w:val="single" w:sz="4" w:space="0" w:color="000000"/>
            </w:tcBorders>
            <w:shd w:val="clear" w:color="auto" w:fill="DBE5F1"/>
            <w:vAlign w:val="center"/>
          </w:tcPr>
          <w:p w14:paraId="7D6CEF03" w14:textId="77777777" w:rsidR="008A7C6A" w:rsidRPr="00BF309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r w:rsidR="00BF309A">
              <w:rPr>
                <w:rFonts w:ascii="Times New Roman" w:eastAsia="Times New Roman" w:hAnsi="Times New Roman" w:cs="Times New Roman"/>
                <w:sz w:val="24"/>
                <w:szCs w:val="24"/>
              </w:rPr>
              <w:t>0</w:t>
            </w:r>
          </w:p>
        </w:tc>
        <w:tc>
          <w:tcPr>
            <w:tcW w:w="1394" w:type="dxa"/>
            <w:tcBorders>
              <w:top w:val="nil"/>
              <w:left w:val="nil"/>
              <w:bottom w:val="single" w:sz="8" w:space="0" w:color="000000"/>
              <w:right w:val="single" w:sz="8" w:space="0" w:color="000000"/>
            </w:tcBorders>
            <w:shd w:val="clear" w:color="auto" w:fill="DBE5F1"/>
            <w:vAlign w:val="center"/>
          </w:tcPr>
          <w:p w14:paraId="571A3E93" w14:textId="77777777" w:rsidR="008A7C6A" w:rsidRPr="00BF309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2500,0</w:t>
            </w:r>
            <w:r w:rsidR="00BF309A">
              <w:rPr>
                <w:rFonts w:ascii="Times New Roman" w:eastAsia="Times New Roman" w:hAnsi="Times New Roman" w:cs="Times New Roman"/>
                <w:sz w:val="24"/>
                <w:szCs w:val="24"/>
              </w:rPr>
              <w:t>0</w:t>
            </w:r>
          </w:p>
        </w:tc>
      </w:tr>
      <w:tr w:rsidR="008A7C6A" w14:paraId="0FFA83A2" w14:textId="77777777" w:rsidTr="00BF309A">
        <w:trPr>
          <w:trHeight w:val="315"/>
        </w:trPr>
        <w:tc>
          <w:tcPr>
            <w:tcW w:w="4531" w:type="dxa"/>
            <w:tcBorders>
              <w:bottom w:val="single" w:sz="4" w:space="0" w:color="000000"/>
            </w:tcBorders>
            <w:shd w:val="clear" w:color="auto" w:fill="DBE5F1"/>
          </w:tcPr>
          <w:p w14:paraId="29FB8206" w14:textId="77777777" w:rsidR="008A7C6A" w:rsidRDefault="00282620" w:rsidP="00C268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Соціальне таксі</w:t>
            </w:r>
          </w:p>
        </w:tc>
        <w:tc>
          <w:tcPr>
            <w:tcW w:w="1285" w:type="dxa"/>
            <w:tcBorders>
              <w:top w:val="nil"/>
              <w:left w:val="single" w:sz="4" w:space="0" w:color="000000"/>
              <w:bottom w:val="single" w:sz="4" w:space="0" w:color="000000"/>
              <w:right w:val="single" w:sz="4" w:space="0" w:color="000000"/>
            </w:tcBorders>
            <w:shd w:val="clear" w:color="auto" w:fill="DBE5F1"/>
            <w:vAlign w:val="center"/>
          </w:tcPr>
          <w:p w14:paraId="30B7EE2E"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tcBorders>
              <w:top w:val="nil"/>
              <w:left w:val="nil"/>
              <w:bottom w:val="single" w:sz="4" w:space="0" w:color="000000"/>
              <w:right w:val="single" w:sz="4" w:space="0" w:color="000000"/>
            </w:tcBorders>
            <w:shd w:val="clear" w:color="auto" w:fill="DBE5F1"/>
            <w:vAlign w:val="center"/>
          </w:tcPr>
          <w:p w14:paraId="1B3937ED" w14:textId="77777777" w:rsidR="008A7C6A" w:rsidRPr="00BF309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r w:rsidR="00BF309A">
              <w:rPr>
                <w:rFonts w:ascii="Times New Roman" w:eastAsia="Times New Roman" w:hAnsi="Times New Roman" w:cs="Times New Roman"/>
                <w:sz w:val="24"/>
                <w:szCs w:val="24"/>
              </w:rPr>
              <w:t>0</w:t>
            </w:r>
          </w:p>
        </w:tc>
        <w:tc>
          <w:tcPr>
            <w:tcW w:w="1126" w:type="dxa"/>
            <w:tcBorders>
              <w:top w:val="nil"/>
              <w:left w:val="nil"/>
              <w:bottom w:val="single" w:sz="4" w:space="0" w:color="000000"/>
              <w:right w:val="single" w:sz="4" w:space="0" w:color="000000"/>
            </w:tcBorders>
            <w:shd w:val="clear" w:color="auto" w:fill="DBE5F1"/>
            <w:vAlign w:val="center"/>
          </w:tcPr>
          <w:p w14:paraId="7D233112"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94" w:type="dxa"/>
            <w:tcBorders>
              <w:top w:val="nil"/>
              <w:left w:val="nil"/>
              <w:bottom w:val="single" w:sz="8" w:space="0" w:color="000000"/>
              <w:right w:val="single" w:sz="8" w:space="0" w:color="000000"/>
            </w:tcBorders>
            <w:shd w:val="clear" w:color="auto" w:fill="DBE5F1"/>
            <w:vAlign w:val="center"/>
          </w:tcPr>
          <w:p w14:paraId="4A1E85A9" w14:textId="77777777" w:rsidR="008A7C6A" w:rsidRPr="00BF309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r w:rsidR="00BF309A">
              <w:rPr>
                <w:rFonts w:ascii="Times New Roman" w:eastAsia="Times New Roman" w:hAnsi="Times New Roman" w:cs="Times New Roman"/>
                <w:sz w:val="24"/>
                <w:szCs w:val="24"/>
              </w:rPr>
              <w:t>0</w:t>
            </w:r>
          </w:p>
        </w:tc>
      </w:tr>
      <w:tr w:rsidR="00905759" w14:paraId="44DC273A" w14:textId="77777777" w:rsidTr="00BF309A">
        <w:trPr>
          <w:trHeight w:val="315"/>
        </w:trPr>
        <w:tc>
          <w:tcPr>
            <w:tcW w:w="4531" w:type="dxa"/>
            <w:tcBorders>
              <w:bottom w:val="single" w:sz="4" w:space="0" w:color="000000"/>
            </w:tcBorders>
            <w:shd w:val="clear" w:color="auto" w:fill="DBE5F1"/>
          </w:tcPr>
          <w:p w14:paraId="18988C29" w14:textId="77777777" w:rsidR="00905759" w:rsidRDefault="00905759" w:rsidP="00C26838">
            <w:pPr>
              <w:jc w:val="both"/>
              <w:rPr>
                <w:rFonts w:ascii="Times New Roman" w:eastAsia="Times New Roman" w:hAnsi="Times New Roman" w:cs="Times New Roman"/>
                <w:sz w:val="24"/>
                <w:szCs w:val="24"/>
              </w:rPr>
            </w:pPr>
            <w:r w:rsidRPr="00905759">
              <w:rPr>
                <w:rFonts w:ascii="Times New Roman" w:eastAsia="Times New Roman" w:hAnsi="Times New Roman" w:cs="Times New Roman"/>
                <w:sz w:val="24"/>
                <w:szCs w:val="24"/>
              </w:rPr>
              <w:t>Забезпечення житлом внутрішньо-переміщених осіб</w:t>
            </w:r>
          </w:p>
        </w:tc>
        <w:tc>
          <w:tcPr>
            <w:tcW w:w="1285" w:type="dxa"/>
            <w:tcBorders>
              <w:top w:val="nil"/>
              <w:left w:val="single" w:sz="4" w:space="0" w:color="000000"/>
              <w:bottom w:val="single" w:sz="4" w:space="0" w:color="000000"/>
              <w:right w:val="single" w:sz="4" w:space="0" w:color="000000"/>
            </w:tcBorders>
            <w:shd w:val="clear" w:color="auto" w:fill="DBE5F1"/>
            <w:vAlign w:val="center"/>
          </w:tcPr>
          <w:p w14:paraId="2F45BE1D" w14:textId="77777777" w:rsidR="00905759" w:rsidRPr="0095576C" w:rsidRDefault="009557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r w:rsidR="0036614A">
              <w:rPr>
                <w:rFonts w:ascii="Times New Roman" w:eastAsia="Times New Roman" w:hAnsi="Times New Roman" w:cs="Times New Roman"/>
                <w:sz w:val="24"/>
                <w:szCs w:val="24"/>
              </w:rPr>
              <w:t>00</w:t>
            </w:r>
          </w:p>
        </w:tc>
        <w:tc>
          <w:tcPr>
            <w:tcW w:w="1267" w:type="dxa"/>
            <w:tcBorders>
              <w:top w:val="nil"/>
              <w:left w:val="nil"/>
              <w:bottom w:val="single" w:sz="4" w:space="0" w:color="000000"/>
              <w:right w:val="single" w:sz="4" w:space="0" w:color="000000"/>
            </w:tcBorders>
            <w:shd w:val="clear" w:color="auto" w:fill="DBE5F1"/>
            <w:vAlign w:val="center"/>
          </w:tcPr>
          <w:p w14:paraId="219B2160" w14:textId="77777777" w:rsidR="00905759" w:rsidRPr="00BF309A" w:rsidRDefault="00BF30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126" w:type="dxa"/>
            <w:tcBorders>
              <w:top w:val="nil"/>
              <w:left w:val="nil"/>
              <w:bottom w:val="single" w:sz="4" w:space="0" w:color="000000"/>
              <w:right w:val="single" w:sz="4" w:space="0" w:color="000000"/>
            </w:tcBorders>
            <w:shd w:val="clear" w:color="auto" w:fill="DBE5F1"/>
            <w:vAlign w:val="center"/>
          </w:tcPr>
          <w:p w14:paraId="575C1440" w14:textId="77777777" w:rsidR="00905759" w:rsidRPr="00BF309A" w:rsidRDefault="00BF30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394" w:type="dxa"/>
            <w:tcBorders>
              <w:top w:val="nil"/>
              <w:left w:val="nil"/>
              <w:bottom w:val="single" w:sz="8" w:space="0" w:color="000000"/>
              <w:right w:val="single" w:sz="8" w:space="0" w:color="000000"/>
            </w:tcBorders>
            <w:shd w:val="clear" w:color="auto" w:fill="DBE5F1"/>
            <w:vAlign w:val="center"/>
          </w:tcPr>
          <w:p w14:paraId="0281B3D2" w14:textId="77777777" w:rsidR="00905759" w:rsidRPr="00BF309A" w:rsidRDefault="00BF30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3420,00</w:t>
            </w:r>
          </w:p>
        </w:tc>
      </w:tr>
      <w:tr w:rsidR="00905759" w14:paraId="46CDEBE2" w14:textId="77777777" w:rsidTr="00BF309A">
        <w:trPr>
          <w:trHeight w:val="315"/>
        </w:trPr>
        <w:tc>
          <w:tcPr>
            <w:tcW w:w="4531" w:type="dxa"/>
            <w:tcBorders>
              <w:bottom w:val="single" w:sz="4" w:space="0" w:color="000000"/>
            </w:tcBorders>
            <w:shd w:val="clear" w:color="auto" w:fill="DBE5F1"/>
          </w:tcPr>
          <w:p w14:paraId="4CD9AECB" w14:textId="77777777" w:rsidR="00905759" w:rsidRDefault="00905759" w:rsidP="00905759">
            <w:pPr>
              <w:jc w:val="both"/>
              <w:rPr>
                <w:rFonts w:ascii="Times New Roman" w:eastAsia="Times New Roman" w:hAnsi="Times New Roman" w:cs="Times New Roman"/>
                <w:sz w:val="24"/>
                <w:szCs w:val="24"/>
              </w:rPr>
            </w:pPr>
            <w:r w:rsidRPr="00905759">
              <w:rPr>
                <w:rFonts w:ascii="Times New Roman" w:eastAsia="Times New Roman" w:hAnsi="Times New Roman" w:cs="Times New Roman"/>
                <w:sz w:val="24"/>
                <w:szCs w:val="24"/>
              </w:rPr>
              <w:t>Забезпечення житлом на умовах співфінансування учасників бойових дій – учасників АТО (ООС) та їхніх родин, бійців-добровольців АТО, а також родин героїв Небесної Сотні</w:t>
            </w:r>
          </w:p>
        </w:tc>
        <w:tc>
          <w:tcPr>
            <w:tcW w:w="1285" w:type="dxa"/>
            <w:tcBorders>
              <w:top w:val="nil"/>
              <w:left w:val="single" w:sz="4" w:space="0" w:color="000000"/>
              <w:bottom w:val="single" w:sz="4" w:space="0" w:color="000000"/>
              <w:right w:val="single" w:sz="4" w:space="0" w:color="000000"/>
            </w:tcBorders>
            <w:shd w:val="clear" w:color="auto" w:fill="DBE5F1"/>
            <w:vAlign w:val="center"/>
          </w:tcPr>
          <w:p w14:paraId="5613809B" w14:textId="77777777" w:rsidR="00905759" w:rsidRPr="0036614A" w:rsidRDefault="0036614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1168,64</w:t>
            </w:r>
          </w:p>
        </w:tc>
        <w:tc>
          <w:tcPr>
            <w:tcW w:w="1267" w:type="dxa"/>
            <w:tcBorders>
              <w:top w:val="nil"/>
              <w:left w:val="nil"/>
              <w:bottom w:val="single" w:sz="4" w:space="0" w:color="000000"/>
              <w:right w:val="single" w:sz="4" w:space="0" w:color="000000"/>
            </w:tcBorders>
            <w:shd w:val="clear" w:color="auto" w:fill="DBE5F1"/>
            <w:vAlign w:val="center"/>
          </w:tcPr>
          <w:p w14:paraId="45399280" w14:textId="77777777" w:rsidR="00905759" w:rsidRPr="00BF309A" w:rsidRDefault="00BF30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126" w:type="dxa"/>
            <w:tcBorders>
              <w:top w:val="nil"/>
              <w:left w:val="nil"/>
              <w:bottom w:val="single" w:sz="4" w:space="0" w:color="000000"/>
              <w:right w:val="single" w:sz="4" w:space="0" w:color="000000"/>
            </w:tcBorders>
            <w:shd w:val="clear" w:color="auto" w:fill="DBE5F1"/>
            <w:vAlign w:val="center"/>
          </w:tcPr>
          <w:p w14:paraId="4CB60A52" w14:textId="77777777" w:rsidR="00905759" w:rsidRPr="00BF309A" w:rsidRDefault="00BF30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394" w:type="dxa"/>
            <w:tcBorders>
              <w:top w:val="nil"/>
              <w:left w:val="nil"/>
              <w:bottom w:val="single" w:sz="8" w:space="0" w:color="000000"/>
              <w:right w:val="single" w:sz="8" w:space="0" w:color="000000"/>
            </w:tcBorders>
            <w:shd w:val="clear" w:color="auto" w:fill="DBE5F1"/>
            <w:vAlign w:val="center"/>
          </w:tcPr>
          <w:p w14:paraId="7EB6D31D" w14:textId="77777777" w:rsidR="00905759" w:rsidRPr="00BF309A" w:rsidRDefault="00BF30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9168,64</w:t>
            </w:r>
          </w:p>
        </w:tc>
      </w:tr>
      <w:tr w:rsidR="008A7C6A" w14:paraId="173D2E96" w14:textId="77777777" w:rsidTr="00BF309A">
        <w:tc>
          <w:tcPr>
            <w:tcW w:w="4531" w:type="dxa"/>
            <w:tcBorders>
              <w:top w:val="single" w:sz="4" w:space="0" w:color="000000"/>
              <w:bottom w:val="single" w:sz="4" w:space="0" w:color="000000"/>
              <w:right w:val="single" w:sz="4" w:space="0" w:color="000000"/>
            </w:tcBorders>
            <w:shd w:val="clear" w:color="auto" w:fill="DBE5F1"/>
          </w:tcPr>
          <w:p w14:paraId="64DF09C0" w14:textId="77777777" w:rsidR="008A7C6A" w:rsidRDefault="0028262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Всього:</w:t>
            </w:r>
          </w:p>
        </w:tc>
        <w:tc>
          <w:tcPr>
            <w:tcW w:w="1285" w:type="dxa"/>
            <w:tcBorders>
              <w:top w:val="nil"/>
              <w:left w:val="nil"/>
              <w:bottom w:val="single" w:sz="8" w:space="0" w:color="000000"/>
              <w:right w:val="single" w:sz="8" w:space="0" w:color="000000"/>
            </w:tcBorders>
            <w:shd w:val="clear" w:color="auto" w:fill="DBE5F1"/>
            <w:vAlign w:val="center"/>
          </w:tcPr>
          <w:p w14:paraId="5B8603FC" w14:textId="77777777" w:rsidR="008A7C6A" w:rsidRDefault="002826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116426">
              <w:rPr>
                <w:rFonts w:ascii="Times New Roman" w:eastAsia="Times New Roman" w:hAnsi="Times New Roman" w:cs="Times New Roman"/>
                <w:sz w:val="24"/>
                <w:szCs w:val="24"/>
              </w:rPr>
              <w:t>2438,04</w:t>
            </w:r>
          </w:p>
        </w:tc>
        <w:tc>
          <w:tcPr>
            <w:tcW w:w="1267" w:type="dxa"/>
            <w:tcBorders>
              <w:top w:val="nil"/>
              <w:left w:val="nil"/>
              <w:bottom w:val="single" w:sz="8" w:space="0" w:color="000000"/>
              <w:right w:val="single" w:sz="8" w:space="0" w:color="000000"/>
            </w:tcBorders>
            <w:shd w:val="clear" w:color="auto" w:fill="DBE5F1"/>
            <w:vAlign w:val="center"/>
          </w:tcPr>
          <w:p w14:paraId="3F53B057" w14:textId="43BAA580" w:rsidR="008A7C6A" w:rsidRPr="00BF309A" w:rsidRDefault="00BF30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26838">
              <w:rPr>
                <w:rFonts w:ascii="Times New Roman" w:eastAsia="Times New Roman" w:hAnsi="Times New Roman" w:cs="Times New Roman"/>
                <w:sz w:val="24"/>
                <w:szCs w:val="24"/>
              </w:rPr>
              <w:t>4</w:t>
            </w:r>
            <w:r w:rsidR="00614F36">
              <w:rPr>
                <w:rFonts w:ascii="Times New Roman" w:eastAsia="Times New Roman" w:hAnsi="Times New Roman" w:cs="Times New Roman"/>
                <w:sz w:val="24"/>
                <w:szCs w:val="24"/>
                <w:lang w:val="uk-UA"/>
              </w:rPr>
              <w:t>960</w:t>
            </w:r>
            <w:r w:rsidR="00C26838">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c>
          <w:tcPr>
            <w:tcW w:w="1126" w:type="dxa"/>
            <w:tcBorders>
              <w:top w:val="nil"/>
              <w:left w:val="nil"/>
              <w:bottom w:val="single" w:sz="8" w:space="0" w:color="000000"/>
              <w:right w:val="single" w:sz="8" w:space="0" w:color="000000"/>
            </w:tcBorders>
            <w:shd w:val="clear" w:color="auto" w:fill="DBE5F1"/>
            <w:vAlign w:val="center"/>
          </w:tcPr>
          <w:p w14:paraId="08A0D2A0" w14:textId="77777777" w:rsidR="008A7C6A" w:rsidRPr="00BF309A" w:rsidRDefault="00BF30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32480,00</w:t>
            </w:r>
          </w:p>
        </w:tc>
        <w:tc>
          <w:tcPr>
            <w:tcW w:w="1394" w:type="dxa"/>
            <w:tcBorders>
              <w:top w:val="nil"/>
              <w:left w:val="nil"/>
              <w:bottom w:val="single" w:sz="8" w:space="0" w:color="000000"/>
              <w:right w:val="single" w:sz="8" w:space="0" w:color="000000"/>
            </w:tcBorders>
            <w:shd w:val="clear" w:color="auto" w:fill="DBE5F1"/>
            <w:vAlign w:val="center"/>
          </w:tcPr>
          <w:p w14:paraId="1CBCEF83" w14:textId="3BB63F35" w:rsidR="008A7C6A" w:rsidRPr="00BF309A" w:rsidRDefault="00BF30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116426">
              <w:rPr>
                <w:rFonts w:ascii="Times New Roman" w:eastAsia="Times New Roman" w:hAnsi="Times New Roman" w:cs="Times New Roman"/>
                <w:sz w:val="24"/>
                <w:szCs w:val="24"/>
              </w:rPr>
              <w:t>9</w:t>
            </w:r>
            <w:r w:rsidR="00614F36">
              <w:rPr>
                <w:rFonts w:ascii="Times New Roman" w:eastAsia="Times New Roman" w:hAnsi="Times New Roman" w:cs="Times New Roman"/>
                <w:sz w:val="24"/>
                <w:szCs w:val="24"/>
                <w:lang w:val="uk-UA"/>
              </w:rPr>
              <w:t>878</w:t>
            </w:r>
            <w:r w:rsidR="00116426">
              <w:rPr>
                <w:rFonts w:ascii="Times New Roman" w:eastAsia="Times New Roman" w:hAnsi="Times New Roman" w:cs="Times New Roman"/>
                <w:sz w:val="24"/>
                <w:szCs w:val="24"/>
              </w:rPr>
              <w:t>,04</w:t>
            </w:r>
          </w:p>
        </w:tc>
      </w:tr>
    </w:tbl>
    <w:p w14:paraId="2130FA99" w14:textId="77777777" w:rsidR="008A7C6A" w:rsidRDefault="008A7C6A">
      <w:pPr>
        <w:widowControl w:val="0"/>
        <w:tabs>
          <w:tab w:val="left" w:pos="613"/>
        </w:tabs>
        <w:spacing w:after="0" w:line="240" w:lineRule="auto"/>
        <w:jc w:val="both"/>
        <w:rPr>
          <w:rFonts w:ascii="Times New Roman" w:eastAsia="Times New Roman" w:hAnsi="Times New Roman" w:cs="Times New Roman"/>
          <w:sz w:val="28"/>
          <w:szCs w:val="28"/>
        </w:rPr>
      </w:pPr>
    </w:p>
    <w:p w14:paraId="6F0A8BB5" w14:textId="77777777" w:rsidR="008A7C6A" w:rsidRDefault="00282620">
      <w:pPr>
        <w:keepNext/>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Передумови та ризики, пов’язані з виконанням Програми</w:t>
      </w:r>
    </w:p>
    <w:p w14:paraId="029E8D94" w14:textId="77777777" w:rsidR="008A7C6A" w:rsidRDefault="00282620">
      <w:pPr>
        <w:spacing w:after="0" w:line="240" w:lineRule="auto"/>
        <w:ind w:right="-142"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Передумови для ефективного впровадження технічних завдань, що увійшли до Програми, полягають у таких аспектах:</w:t>
      </w:r>
    </w:p>
    <w:p w14:paraId="17AA0CC2" w14:textId="77777777" w:rsidR="008A7C6A" w:rsidRDefault="00282620">
      <w:pPr>
        <w:numPr>
          <w:ilvl w:val="0"/>
          <w:numId w:val="1"/>
        </w:numPr>
        <w:spacing w:after="0" w:line="240" w:lineRule="auto"/>
        <w:ind w:left="-2" w:right="-142"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збільшення обсягу фінансових ресурсів, що спрямовуються на фінансування </w:t>
      </w:r>
      <w:proofErr w:type="spellStart"/>
      <w:r>
        <w:rPr>
          <w:rFonts w:ascii="Times New Roman" w:eastAsia="Times New Roman" w:hAnsi="Times New Roman" w:cs="Times New Roman"/>
          <w:color w:val="000000"/>
          <w:sz w:val="28"/>
          <w:szCs w:val="28"/>
        </w:rPr>
        <w:t>проєктів</w:t>
      </w:r>
      <w:proofErr w:type="spellEnd"/>
      <w:r>
        <w:rPr>
          <w:rFonts w:ascii="Times New Roman" w:eastAsia="Times New Roman" w:hAnsi="Times New Roman" w:cs="Times New Roman"/>
          <w:color w:val="000000"/>
          <w:sz w:val="28"/>
          <w:szCs w:val="28"/>
        </w:rPr>
        <w:t>, за рахунок як місцевого бюджету, так і державних коштів, а також коштів приватних інвесторів та міжнародної технічної допомоги;</w:t>
      </w:r>
    </w:p>
    <w:p w14:paraId="71B82579" w14:textId="77777777" w:rsidR="008A7C6A" w:rsidRDefault="00282620">
      <w:pPr>
        <w:numPr>
          <w:ilvl w:val="0"/>
          <w:numId w:val="1"/>
        </w:numPr>
        <w:spacing w:after="0" w:line="240" w:lineRule="auto"/>
        <w:ind w:left="-2" w:right="-142"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розвиток і модернізація відповідної галузевої інфраструктури;</w:t>
      </w:r>
    </w:p>
    <w:p w14:paraId="4082903D" w14:textId="77777777" w:rsidR="008A7C6A" w:rsidRDefault="00282620">
      <w:pPr>
        <w:numPr>
          <w:ilvl w:val="0"/>
          <w:numId w:val="1"/>
        </w:numPr>
        <w:spacing w:after="0" w:line="240" w:lineRule="auto"/>
        <w:ind w:left="-2" w:right="-142"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успішність задекларованих Урядом України реформ у відповідних сферах суспільного життя (освіти, охорони здоров’я, фізичної культури і спорту, культури, житлово-комунального господарства, молодіжної політики та у справах дітей та сім’ї, цивільного захисту, екології);</w:t>
      </w:r>
    </w:p>
    <w:p w14:paraId="6BE4429C" w14:textId="77777777" w:rsidR="008A7C6A" w:rsidRDefault="00282620">
      <w:pPr>
        <w:spacing w:after="0" w:line="240" w:lineRule="auto"/>
        <w:ind w:right="-142"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Основними ризиками, пов’язаними з реалізацією Програми, є:</w:t>
      </w:r>
    </w:p>
    <w:p w14:paraId="2EDC3B55" w14:textId="77777777" w:rsidR="008A7C6A" w:rsidRDefault="00282620">
      <w:pPr>
        <w:spacing w:after="0" w:line="240" w:lineRule="auto"/>
        <w:ind w:left="-2" w:right="-142" w:firstLine="56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пандемія COVID-19</w:t>
      </w:r>
      <w:r>
        <w:rPr>
          <w:rFonts w:ascii="Times New Roman" w:eastAsia="Times New Roman" w:hAnsi="Times New Roman" w:cs="Times New Roman"/>
          <w:sz w:val="28"/>
          <w:szCs w:val="28"/>
        </w:rPr>
        <w:t>;</w:t>
      </w:r>
    </w:p>
    <w:p w14:paraId="51DCEBA4" w14:textId="77777777" w:rsidR="008A7C6A" w:rsidRDefault="00282620">
      <w:pPr>
        <w:spacing w:after="0" w:line="240" w:lineRule="auto"/>
        <w:ind w:left="-2" w:right="-14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невиконання дохідної частини місцевого бюджету, відсутність коштів у бюджеті розвитку;</w:t>
      </w:r>
    </w:p>
    <w:p w14:paraId="2348E286" w14:textId="77777777" w:rsidR="008A7C6A" w:rsidRDefault="00282620">
      <w:pPr>
        <w:spacing w:after="0" w:line="240" w:lineRule="auto"/>
        <w:ind w:left="-2" w:right="-14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відсутність альтернативних джерел фінансування технічних завдань;</w:t>
      </w:r>
    </w:p>
    <w:p w14:paraId="3E26F064" w14:textId="77777777" w:rsidR="008A7C6A" w:rsidRDefault="00282620">
      <w:pPr>
        <w:spacing w:after="0" w:line="240" w:lineRule="auto"/>
        <w:ind w:left="-2" w:right="-14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недофінансування державних, обласних цільових програм з Державного та обласного бюджетів;</w:t>
      </w:r>
    </w:p>
    <w:p w14:paraId="76E111A1" w14:textId="319C0E5F" w:rsidR="00447771" w:rsidRDefault="00282620">
      <w:pPr>
        <w:spacing w:after="0" w:line="240" w:lineRule="auto"/>
        <w:ind w:left="-2" w:right="-14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відсутність сучасних аналітичних систем збору, обробки та моніторингу даних для забезпечення більш ефективних процедур ухвалення управлінських рішень та використання ресурсів громади</w:t>
      </w:r>
      <w:r w:rsidR="004666D0">
        <w:rPr>
          <w:rFonts w:ascii="Times New Roman" w:eastAsia="Times New Roman" w:hAnsi="Times New Roman" w:cs="Times New Roman"/>
          <w:sz w:val="28"/>
          <w:szCs w:val="28"/>
        </w:rPr>
        <w:t>.</w:t>
      </w:r>
    </w:p>
    <w:p w14:paraId="4AE01366" w14:textId="77777777" w:rsidR="00447771" w:rsidRDefault="0044777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526C0651" w14:textId="77777777" w:rsidR="008A7C6A" w:rsidRDefault="00282620">
      <w:pPr>
        <w:widowControl w:val="0"/>
        <w:tabs>
          <w:tab w:val="left" w:pos="766"/>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3. Каталог технічних завдань на </w:t>
      </w:r>
      <w:proofErr w:type="spellStart"/>
      <w:r>
        <w:rPr>
          <w:rFonts w:ascii="Times New Roman" w:eastAsia="Times New Roman" w:hAnsi="Times New Roman" w:cs="Times New Roman"/>
          <w:b/>
          <w:sz w:val="28"/>
          <w:szCs w:val="28"/>
        </w:rPr>
        <w:t>проєкти</w:t>
      </w:r>
      <w:proofErr w:type="spellEnd"/>
      <w:r>
        <w:rPr>
          <w:rFonts w:ascii="Times New Roman" w:eastAsia="Times New Roman" w:hAnsi="Times New Roman" w:cs="Times New Roman"/>
          <w:b/>
          <w:sz w:val="28"/>
          <w:szCs w:val="28"/>
        </w:rPr>
        <w:t xml:space="preserve"> місцевого розвитку</w:t>
      </w:r>
    </w:p>
    <w:p w14:paraId="153B3B87"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1</w:t>
      </w:r>
    </w:p>
    <w:tbl>
      <w:tblPr>
        <w:tblStyle w:val="af2"/>
        <w:tblW w:w="934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1873"/>
        <w:gridCol w:w="1980"/>
        <w:gridCol w:w="1837"/>
        <w:gridCol w:w="1419"/>
      </w:tblGrid>
      <w:tr w:rsidR="008A7C6A" w14:paraId="4CE18C49" w14:textId="77777777">
        <w:trPr>
          <w:trHeight w:val="938"/>
        </w:trPr>
        <w:tc>
          <w:tcPr>
            <w:tcW w:w="2236" w:type="dxa"/>
          </w:tcPr>
          <w:p w14:paraId="1C676550"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109" w:type="dxa"/>
            <w:gridSpan w:val="4"/>
          </w:tcPr>
          <w:p w14:paraId="45A67B8A"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1.1.1Формування містобудівної документації просторового планування населених пунктів, що увійшли в склад територіальної громади</w:t>
            </w:r>
            <w:r>
              <w:rPr>
                <w:rFonts w:ascii="Times New Roman" w:eastAsia="Times New Roman" w:hAnsi="Times New Roman" w:cs="Times New Roman"/>
                <w:sz w:val="24"/>
                <w:szCs w:val="24"/>
              </w:rPr>
              <w:t>.</w:t>
            </w:r>
          </w:p>
          <w:p w14:paraId="1EDE2FEE" w14:textId="77777777" w:rsidR="008A7C6A" w:rsidRDefault="008A7C6A">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p>
        </w:tc>
      </w:tr>
      <w:tr w:rsidR="008A7C6A" w14:paraId="006E4A4D" w14:textId="77777777">
        <w:trPr>
          <w:trHeight w:val="505"/>
        </w:trPr>
        <w:tc>
          <w:tcPr>
            <w:tcW w:w="2236" w:type="dxa"/>
          </w:tcPr>
          <w:p w14:paraId="03CFA9A9"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109" w:type="dxa"/>
            <w:gridSpan w:val="4"/>
          </w:tcPr>
          <w:p w14:paraId="50AC6367"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Комплексний план розвитку територій</w:t>
            </w:r>
          </w:p>
        </w:tc>
      </w:tr>
      <w:tr w:rsidR="008A7C6A" w14:paraId="42E01390" w14:textId="77777777">
        <w:trPr>
          <w:trHeight w:val="506"/>
        </w:trPr>
        <w:tc>
          <w:tcPr>
            <w:tcW w:w="2236" w:type="dxa"/>
          </w:tcPr>
          <w:p w14:paraId="22252452"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09" w:type="dxa"/>
            <w:gridSpan w:val="4"/>
          </w:tcPr>
          <w:p w14:paraId="05EF280C"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Забезпечення ефективного перспективного планування розвитку громади, раціонального використання земельних ресурсів, створення сприятливого життєвого середовища для громадян та умов для сталого економічного та соціального розвитку громади. Збільшення кількості забудовників та інвестицій на території Городоцької територіальної громади</w:t>
            </w:r>
          </w:p>
        </w:tc>
      </w:tr>
      <w:tr w:rsidR="008A7C6A" w14:paraId="1698AC9B" w14:textId="77777777">
        <w:trPr>
          <w:trHeight w:val="505"/>
        </w:trPr>
        <w:tc>
          <w:tcPr>
            <w:tcW w:w="2236" w:type="dxa"/>
          </w:tcPr>
          <w:p w14:paraId="295B4A2D"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2E396DD3"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09" w:type="dxa"/>
            <w:gridSpan w:val="4"/>
          </w:tcPr>
          <w:p w14:paraId="6C370A72"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494CDD30" w14:textId="77777777">
        <w:trPr>
          <w:trHeight w:val="506"/>
        </w:trPr>
        <w:tc>
          <w:tcPr>
            <w:tcW w:w="2236" w:type="dxa"/>
          </w:tcPr>
          <w:p w14:paraId="7A226D14"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15BF9001"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09" w:type="dxa"/>
            <w:gridSpan w:val="4"/>
          </w:tcPr>
          <w:p w14:paraId="71043407"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055F652A" w14:textId="77777777">
        <w:trPr>
          <w:trHeight w:val="503"/>
        </w:trPr>
        <w:tc>
          <w:tcPr>
            <w:tcW w:w="2236" w:type="dxa"/>
          </w:tcPr>
          <w:p w14:paraId="24CE62F7"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09" w:type="dxa"/>
            <w:gridSpan w:val="4"/>
          </w:tcPr>
          <w:p w14:paraId="1CB7601F"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Станом на сьогодні Городоцька територіальна громада не забезпечена повною та актуальною інформацією щодо стану, якісних та кількісних показників земельних ресурсів громади. Відсутність оновленої картографічної основи та інвентаризації земель зумовлює: </w:t>
            </w:r>
          </w:p>
          <w:p w14:paraId="41EF3631"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неможливість здійснювати процес стратегічного планування розвитку населених пунктів та громади в цілому; </w:t>
            </w:r>
          </w:p>
          <w:p w14:paraId="10FEC0BB"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неможливість залучення інвестицій, низка інвестиційна привабливість території; </w:t>
            </w:r>
          </w:p>
          <w:p w14:paraId="183491FD"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неможливість здійснювати управління земельними ресурсами в повній мірі;</w:t>
            </w:r>
          </w:p>
          <w:p w14:paraId="33D15866"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неможливість забезпечення життєвих потреб населення.</w:t>
            </w:r>
          </w:p>
          <w:p w14:paraId="01391175" w14:textId="77777777" w:rsidR="008A7C6A" w:rsidRDefault="008A7C6A">
            <w:pPr>
              <w:pBdr>
                <w:top w:val="nil"/>
                <w:left w:val="nil"/>
                <w:bottom w:val="nil"/>
                <w:right w:val="nil"/>
                <w:between w:val="nil"/>
              </w:pBdr>
              <w:ind w:left="72"/>
              <w:rPr>
                <w:rFonts w:ascii="Times New Roman" w:eastAsia="Times New Roman" w:hAnsi="Times New Roman" w:cs="Times New Roman"/>
                <w:color w:val="000000"/>
                <w:sz w:val="24"/>
                <w:szCs w:val="24"/>
              </w:rPr>
            </w:pPr>
          </w:p>
        </w:tc>
      </w:tr>
      <w:tr w:rsidR="008A7C6A" w14:paraId="0DE180DC" w14:textId="77777777">
        <w:trPr>
          <w:trHeight w:val="415"/>
        </w:trPr>
        <w:tc>
          <w:tcPr>
            <w:tcW w:w="2236" w:type="dxa"/>
          </w:tcPr>
          <w:p w14:paraId="37B89D74"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109" w:type="dxa"/>
            <w:gridSpan w:val="4"/>
          </w:tcPr>
          <w:p w14:paraId="407D3C05" w14:textId="77777777" w:rsidR="008A7C6A" w:rsidRDefault="00282620">
            <w:pPr>
              <w:spacing w:before="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розроблено містобудівну документацію просторового планування;</w:t>
            </w:r>
          </w:p>
          <w:p w14:paraId="1F747458" w14:textId="77777777" w:rsidR="008A7C6A" w:rsidRDefault="00282620">
            <w:pPr>
              <w:spacing w:before="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створено умови для ефективного перспективне планування розвитку території громади - ефективне перспективне планування розвитку території громади; </w:t>
            </w:r>
          </w:p>
          <w:p w14:paraId="51A0165B" w14:textId="77777777" w:rsidR="008A7C6A" w:rsidRDefault="00282620">
            <w:pPr>
              <w:spacing w:before="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створено сприятливі умови для розвитку інфраструктури сіл громади, економічного та соціального зростання;</w:t>
            </w:r>
          </w:p>
          <w:p w14:paraId="0586785B" w14:textId="77777777" w:rsidR="008A7C6A" w:rsidRDefault="00282620">
            <w:pPr>
              <w:spacing w:before="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створено умови для залучення інвесторів у громаду;</w:t>
            </w:r>
          </w:p>
          <w:p w14:paraId="12C3DFA0" w14:textId="77777777" w:rsidR="008A7C6A" w:rsidRDefault="00282620">
            <w:pPr>
              <w:spacing w:before="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створено сприятливе життєве середовище для мешканців громади; </w:t>
            </w:r>
          </w:p>
          <w:p w14:paraId="7F66C92C" w14:textId="77777777" w:rsidR="008A7C6A" w:rsidRDefault="00282620">
            <w:pPr>
              <w:spacing w:before="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створено можливість прогнозувати використання земель, передбачати надходження, обґрунтовано нараховувати земельний податок, сприяти здійсненню раціональної політики у сфері формування ринку землі; </w:t>
            </w:r>
          </w:p>
          <w:p w14:paraId="2540AB33" w14:textId="77777777" w:rsidR="008A7C6A" w:rsidRDefault="00282620">
            <w:pPr>
              <w:spacing w:before="40" w:after="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виявлено резерви збільшення надходжень від плати за землю до місцевих бюджетів.</w:t>
            </w:r>
          </w:p>
          <w:p w14:paraId="3CF49413" w14:textId="77777777" w:rsidR="008A7C6A" w:rsidRDefault="00282620">
            <w:pPr>
              <w:spacing w:before="40" w:after="40"/>
              <w:rPr>
                <w:sz w:val="24"/>
                <w:szCs w:val="24"/>
              </w:rPr>
            </w:pPr>
            <w:r>
              <w:rPr>
                <w:rFonts w:ascii="Times New Roman" w:eastAsia="Times New Roman" w:hAnsi="Times New Roman" w:cs="Times New Roman"/>
                <w:color w:val="000000"/>
                <w:sz w:val="24"/>
                <w:szCs w:val="24"/>
              </w:rPr>
              <w:t xml:space="preserve">   </w:t>
            </w:r>
          </w:p>
        </w:tc>
      </w:tr>
      <w:tr w:rsidR="008A7C6A" w14:paraId="10BD0857" w14:textId="77777777">
        <w:trPr>
          <w:trHeight w:val="758"/>
        </w:trPr>
        <w:tc>
          <w:tcPr>
            <w:tcW w:w="2236" w:type="dxa"/>
          </w:tcPr>
          <w:p w14:paraId="1F19373D"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заходи проекту:</w:t>
            </w:r>
          </w:p>
        </w:tc>
        <w:tc>
          <w:tcPr>
            <w:tcW w:w="7109" w:type="dxa"/>
            <w:gridSpan w:val="4"/>
          </w:tcPr>
          <w:p w14:paraId="2568E54C"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Визначено розробника технічної документації</w:t>
            </w:r>
          </w:p>
          <w:p w14:paraId="443148AF"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Проведено фінансування технічної документації</w:t>
            </w:r>
          </w:p>
          <w:p w14:paraId="31BE44A1"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Розробка документації</w:t>
            </w:r>
          </w:p>
          <w:p w14:paraId="6B5BB345"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Організації громадських слухань</w:t>
            </w:r>
          </w:p>
          <w:p w14:paraId="37F955A7"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Розгляд містобудівної документації архітектурно-містобудівною радою </w:t>
            </w:r>
          </w:p>
          <w:p w14:paraId="7357BD9C"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Подання проекту для проведення експертизи</w:t>
            </w:r>
          </w:p>
          <w:p w14:paraId="0811F0A1"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Подання на затвердження сесією</w:t>
            </w:r>
          </w:p>
          <w:p w14:paraId="3348F3C8"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Оприлюднення затвердженої документації</w:t>
            </w:r>
          </w:p>
        </w:tc>
      </w:tr>
      <w:tr w:rsidR="008A7C6A" w14:paraId="6A3334A5" w14:textId="77777777">
        <w:trPr>
          <w:trHeight w:val="251"/>
        </w:trPr>
        <w:tc>
          <w:tcPr>
            <w:tcW w:w="2236" w:type="dxa"/>
          </w:tcPr>
          <w:p w14:paraId="3EF5AC6D"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Період здійснення:</w:t>
            </w:r>
          </w:p>
        </w:tc>
        <w:tc>
          <w:tcPr>
            <w:tcW w:w="7109" w:type="dxa"/>
            <w:gridSpan w:val="4"/>
          </w:tcPr>
          <w:p w14:paraId="71E49BA0"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2021-2023</w:t>
            </w:r>
          </w:p>
        </w:tc>
      </w:tr>
      <w:tr w:rsidR="008A7C6A" w14:paraId="551489B9" w14:textId="77777777">
        <w:trPr>
          <w:trHeight w:val="253"/>
        </w:trPr>
        <w:tc>
          <w:tcPr>
            <w:tcW w:w="2236" w:type="dxa"/>
            <w:vMerge w:val="restart"/>
          </w:tcPr>
          <w:p w14:paraId="497790F5"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1873" w:type="dxa"/>
            <w:shd w:val="clear" w:color="auto" w:fill="E6E6E6"/>
          </w:tcPr>
          <w:p w14:paraId="0B00D9E1"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1980" w:type="dxa"/>
            <w:shd w:val="clear" w:color="auto" w:fill="E6E6E6"/>
          </w:tcPr>
          <w:p w14:paraId="3AB33C2B"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837" w:type="dxa"/>
            <w:tcBorders>
              <w:right w:val="single" w:sz="4" w:space="0" w:color="000000"/>
            </w:tcBorders>
            <w:shd w:val="clear" w:color="auto" w:fill="E6E6E6"/>
          </w:tcPr>
          <w:p w14:paraId="091816A4"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1419" w:type="dxa"/>
            <w:tcBorders>
              <w:left w:val="single" w:sz="4" w:space="0" w:color="000000"/>
            </w:tcBorders>
            <w:shd w:val="clear" w:color="auto" w:fill="E6E6E6"/>
          </w:tcPr>
          <w:p w14:paraId="7C293CF5"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70D1BBAB" w14:textId="77777777">
        <w:trPr>
          <w:trHeight w:val="275"/>
        </w:trPr>
        <w:tc>
          <w:tcPr>
            <w:tcW w:w="2236" w:type="dxa"/>
            <w:vMerge/>
          </w:tcPr>
          <w:p w14:paraId="0FF46ED4"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1873" w:type="dxa"/>
          </w:tcPr>
          <w:p w14:paraId="2F4C6EB8"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980" w:type="dxa"/>
          </w:tcPr>
          <w:p w14:paraId="2240490F" w14:textId="0A9BD118" w:rsidR="008A7C6A" w:rsidRDefault="00614F36">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282620">
              <w:rPr>
                <w:rFonts w:ascii="Times New Roman" w:eastAsia="Times New Roman" w:hAnsi="Times New Roman" w:cs="Times New Roman"/>
                <w:color w:val="000000"/>
                <w:sz w:val="24"/>
                <w:szCs w:val="24"/>
              </w:rPr>
              <w:t>00,00</w:t>
            </w:r>
          </w:p>
        </w:tc>
        <w:tc>
          <w:tcPr>
            <w:tcW w:w="1837" w:type="dxa"/>
            <w:tcBorders>
              <w:right w:val="single" w:sz="4" w:space="0" w:color="000000"/>
            </w:tcBorders>
          </w:tcPr>
          <w:p w14:paraId="173F917A"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500,00</w:t>
            </w:r>
          </w:p>
        </w:tc>
        <w:tc>
          <w:tcPr>
            <w:tcW w:w="1419" w:type="dxa"/>
            <w:tcBorders>
              <w:left w:val="single" w:sz="4" w:space="0" w:color="000000"/>
            </w:tcBorders>
          </w:tcPr>
          <w:p w14:paraId="7CBCC4AA" w14:textId="2944F552"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14F3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00,</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0</w:t>
            </w:r>
          </w:p>
        </w:tc>
      </w:tr>
      <w:tr w:rsidR="008A7C6A" w14:paraId="7C0CDA29" w14:textId="77777777">
        <w:trPr>
          <w:trHeight w:val="760"/>
        </w:trPr>
        <w:tc>
          <w:tcPr>
            <w:tcW w:w="2236" w:type="dxa"/>
          </w:tcPr>
          <w:p w14:paraId="39199086"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109" w:type="dxa"/>
            <w:gridSpan w:val="4"/>
          </w:tcPr>
          <w:p w14:paraId="24CA32D5" w14:textId="77777777" w:rsidR="008A7C6A" w:rsidRDefault="0029085E" w:rsidP="0029085E">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Місцевий, обласний, д</w:t>
            </w:r>
            <w:r w:rsidR="00282620">
              <w:rPr>
                <w:rFonts w:ascii="Times New Roman" w:eastAsia="Times New Roman" w:hAnsi="Times New Roman" w:cs="Times New Roman"/>
                <w:color w:val="000000"/>
                <w:sz w:val="24"/>
                <w:szCs w:val="24"/>
              </w:rPr>
              <w:t>ержавний бюджет, кошти МТД</w:t>
            </w:r>
          </w:p>
        </w:tc>
      </w:tr>
      <w:tr w:rsidR="008A7C6A" w14:paraId="05DD26A0" w14:textId="77777777">
        <w:trPr>
          <w:trHeight w:val="758"/>
        </w:trPr>
        <w:tc>
          <w:tcPr>
            <w:tcW w:w="2236" w:type="dxa"/>
          </w:tcPr>
          <w:p w14:paraId="141A4D5C"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50167CA4"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109" w:type="dxa"/>
            <w:gridSpan w:val="4"/>
          </w:tcPr>
          <w:p w14:paraId="09B87E97"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7D038883" w14:textId="77777777">
        <w:trPr>
          <w:trHeight w:val="253"/>
        </w:trPr>
        <w:tc>
          <w:tcPr>
            <w:tcW w:w="2236" w:type="dxa"/>
          </w:tcPr>
          <w:p w14:paraId="101F6B58"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Інше:</w:t>
            </w:r>
          </w:p>
        </w:tc>
        <w:tc>
          <w:tcPr>
            <w:tcW w:w="7109" w:type="dxa"/>
            <w:gridSpan w:val="4"/>
          </w:tcPr>
          <w:p w14:paraId="2065D0AF" w14:textId="77777777" w:rsidR="008A7C6A" w:rsidRDefault="00282620">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0B98F99C" w14:textId="77777777" w:rsidR="008A7C6A" w:rsidRDefault="008A7C6A">
      <w:pPr>
        <w:jc w:val="center"/>
      </w:pPr>
    </w:p>
    <w:p w14:paraId="06AC9E6E"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2</w:t>
      </w:r>
    </w:p>
    <w:tbl>
      <w:tblPr>
        <w:tblStyle w:val="af3"/>
        <w:tblW w:w="934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156"/>
        <w:gridCol w:w="1979"/>
        <w:gridCol w:w="1980"/>
        <w:gridCol w:w="995"/>
      </w:tblGrid>
      <w:tr w:rsidR="008A7C6A" w14:paraId="208D7D85" w14:textId="77777777">
        <w:trPr>
          <w:trHeight w:val="760"/>
        </w:trPr>
        <w:tc>
          <w:tcPr>
            <w:tcW w:w="2235" w:type="dxa"/>
          </w:tcPr>
          <w:p w14:paraId="2746A3C0"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110" w:type="dxa"/>
            <w:gridSpan w:val="4"/>
          </w:tcPr>
          <w:p w14:paraId="5C04C2A8"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Оптимізація дозвільних процедур для інвесторів на рівні громади</w:t>
            </w:r>
          </w:p>
          <w:p w14:paraId="3DAC92EE"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Створення інформаційного ресурсу інвестиційно привабливих об’єктів громади.</w:t>
            </w:r>
          </w:p>
        </w:tc>
      </w:tr>
      <w:tr w:rsidR="008A7C6A" w14:paraId="12CDFDC3" w14:textId="77777777">
        <w:trPr>
          <w:trHeight w:val="505"/>
        </w:trPr>
        <w:tc>
          <w:tcPr>
            <w:tcW w:w="2235" w:type="dxa"/>
          </w:tcPr>
          <w:p w14:paraId="6F150E9C"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110" w:type="dxa"/>
            <w:gridSpan w:val="4"/>
          </w:tcPr>
          <w:p w14:paraId="15DE78D3"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Інвестиційний паспорт громади</w:t>
            </w:r>
          </w:p>
        </w:tc>
      </w:tr>
      <w:tr w:rsidR="008A7C6A" w14:paraId="1A046B1F" w14:textId="77777777">
        <w:trPr>
          <w:trHeight w:val="506"/>
        </w:trPr>
        <w:tc>
          <w:tcPr>
            <w:tcW w:w="2235" w:type="dxa"/>
          </w:tcPr>
          <w:p w14:paraId="038CE3C8"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10" w:type="dxa"/>
            <w:gridSpan w:val="4"/>
          </w:tcPr>
          <w:p w14:paraId="4F0B1D23"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Створити сприятливі умови для залучення інвесторів</w:t>
            </w:r>
          </w:p>
          <w:p w14:paraId="7869AB5E"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Забезпечити інвестиційний супровід інвесторів</w:t>
            </w:r>
          </w:p>
          <w:p w14:paraId="08E02552"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Проінформувати потенційних інвесторів про інвестиційний потенціал Городоцької громади </w:t>
            </w:r>
          </w:p>
        </w:tc>
      </w:tr>
      <w:tr w:rsidR="008A7C6A" w14:paraId="5A6C5AB7" w14:textId="77777777">
        <w:trPr>
          <w:trHeight w:val="505"/>
        </w:trPr>
        <w:tc>
          <w:tcPr>
            <w:tcW w:w="2235" w:type="dxa"/>
          </w:tcPr>
          <w:p w14:paraId="368E3DCF"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09E5F4DC"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10" w:type="dxa"/>
            <w:gridSpan w:val="4"/>
          </w:tcPr>
          <w:p w14:paraId="55EF5A69"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1A43C9AF" w14:textId="77777777">
        <w:trPr>
          <w:trHeight w:val="506"/>
        </w:trPr>
        <w:tc>
          <w:tcPr>
            <w:tcW w:w="2235" w:type="dxa"/>
          </w:tcPr>
          <w:p w14:paraId="09E0FFE4"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17C58667"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10" w:type="dxa"/>
            <w:gridSpan w:val="4"/>
          </w:tcPr>
          <w:p w14:paraId="0FC1D638"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5657B7DA" w14:textId="77777777">
        <w:trPr>
          <w:trHeight w:val="503"/>
        </w:trPr>
        <w:tc>
          <w:tcPr>
            <w:tcW w:w="2235" w:type="dxa"/>
          </w:tcPr>
          <w:p w14:paraId="359CFFEA"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10" w:type="dxa"/>
            <w:gridSpan w:val="4"/>
          </w:tcPr>
          <w:p w14:paraId="63127678"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Завдяки сприятливому географічному розташуванню Городоцької територіальної громади позиціонуємо її інвестиційно привабливу. Створення сприятливого інвестиційного клімату для залучення інвесторів включає популяризацію громади, ф</w:t>
            </w:r>
            <w:r w:rsidR="0029085E">
              <w:rPr>
                <w:rFonts w:ascii="Times New Roman" w:eastAsia="Times New Roman" w:hAnsi="Times New Roman" w:cs="Times New Roman"/>
                <w:color w:val="000000"/>
                <w:sz w:val="24"/>
                <w:szCs w:val="24"/>
              </w:rPr>
              <w:t>ормування інвестиційного паспорту</w:t>
            </w:r>
            <w:r>
              <w:rPr>
                <w:rFonts w:ascii="Times New Roman" w:eastAsia="Times New Roman" w:hAnsi="Times New Roman" w:cs="Times New Roman"/>
                <w:color w:val="000000"/>
                <w:sz w:val="24"/>
                <w:szCs w:val="24"/>
              </w:rPr>
              <w:t>, що включає інформацію про інвестиційно привабливі об’єкти громади</w:t>
            </w:r>
            <w:r w:rsidR="0029085E">
              <w:rPr>
                <w:rFonts w:ascii="Times New Roman" w:eastAsia="Times New Roman" w:hAnsi="Times New Roman" w:cs="Times New Roman"/>
                <w:color w:val="000000"/>
                <w:sz w:val="24"/>
                <w:szCs w:val="24"/>
              </w:rPr>
              <w:t xml:space="preserve">. Для комфорту </w:t>
            </w:r>
          </w:p>
        </w:tc>
      </w:tr>
      <w:tr w:rsidR="008A7C6A" w14:paraId="4AA0E0D8" w14:textId="77777777">
        <w:trPr>
          <w:trHeight w:val="875"/>
        </w:trPr>
        <w:tc>
          <w:tcPr>
            <w:tcW w:w="2235" w:type="dxa"/>
          </w:tcPr>
          <w:p w14:paraId="7E35135D"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110" w:type="dxa"/>
            <w:gridSpan w:val="4"/>
          </w:tcPr>
          <w:p w14:paraId="5534C993" w14:textId="77777777" w:rsidR="008A7C6A" w:rsidRDefault="00282620">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створено </w:t>
            </w:r>
            <w:r w:rsidR="0029085E">
              <w:rPr>
                <w:rFonts w:ascii="Times New Roman" w:eastAsia="Times New Roman" w:hAnsi="Times New Roman" w:cs="Times New Roman"/>
                <w:color w:val="000000"/>
                <w:sz w:val="24"/>
                <w:szCs w:val="24"/>
              </w:rPr>
              <w:t>інвестиційний паспорт</w:t>
            </w:r>
            <w:r>
              <w:rPr>
                <w:rFonts w:ascii="Times New Roman" w:eastAsia="Times New Roman" w:hAnsi="Times New Roman" w:cs="Times New Roman"/>
                <w:color w:val="000000"/>
                <w:sz w:val="24"/>
                <w:szCs w:val="24"/>
              </w:rPr>
              <w:t xml:space="preserve"> громади;</w:t>
            </w:r>
          </w:p>
          <w:p w14:paraId="6525F0BB" w14:textId="77777777" w:rsidR="008A7C6A" w:rsidRDefault="00282620">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створено позитивний імідж громади;</w:t>
            </w:r>
          </w:p>
          <w:p w14:paraId="7B911816" w14:textId="77777777" w:rsidR="008A7C6A" w:rsidRDefault="00282620">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залучено інвесторів;</w:t>
            </w:r>
          </w:p>
          <w:p w14:paraId="08560240" w14:textId="77777777" w:rsidR="008A7C6A" w:rsidRDefault="00282620">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зросли обсяги залучених інвестицій.</w:t>
            </w:r>
          </w:p>
          <w:p w14:paraId="66A10745" w14:textId="77777777" w:rsidR="008A7C6A" w:rsidRDefault="008A7C6A">
            <w:pPr>
              <w:pBdr>
                <w:top w:val="nil"/>
                <w:left w:val="nil"/>
                <w:bottom w:val="nil"/>
                <w:right w:val="nil"/>
                <w:between w:val="nil"/>
              </w:pBdr>
              <w:spacing w:line="252" w:lineRule="auto"/>
              <w:ind w:left="71" w:right="656"/>
              <w:rPr>
                <w:rFonts w:ascii="Times New Roman" w:eastAsia="Times New Roman" w:hAnsi="Times New Roman" w:cs="Times New Roman"/>
                <w:color w:val="000000"/>
                <w:sz w:val="24"/>
                <w:szCs w:val="24"/>
              </w:rPr>
            </w:pPr>
          </w:p>
        </w:tc>
      </w:tr>
      <w:tr w:rsidR="008A7C6A" w14:paraId="2DE6D005" w14:textId="77777777">
        <w:trPr>
          <w:trHeight w:val="758"/>
        </w:trPr>
        <w:tc>
          <w:tcPr>
            <w:tcW w:w="2235" w:type="dxa"/>
          </w:tcPr>
          <w:p w14:paraId="18DEA533"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Ключові заходи проекту:</w:t>
            </w:r>
          </w:p>
        </w:tc>
        <w:tc>
          <w:tcPr>
            <w:tcW w:w="7110" w:type="dxa"/>
            <w:gridSpan w:val="4"/>
          </w:tcPr>
          <w:p w14:paraId="30744A21"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Налагодження інвестиційного супроводу на рівні громади</w:t>
            </w:r>
          </w:p>
          <w:p w14:paraId="784C9B18"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Опублікування </w:t>
            </w:r>
          </w:p>
        </w:tc>
      </w:tr>
      <w:tr w:rsidR="008A7C6A" w14:paraId="3C4C3287" w14:textId="77777777">
        <w:trPr>
          <w:trHeight w:val="251"/>
        </w:trPr>
        <w:tc>
          <w:tcPr>
            <w:tcW w:w="2235" w:type="dxa"/>
          </w:tcPr>
          <w:p w14:paraId="0AC723AA"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110" w:type="dxa"/>
            <w:gridSpan w:val="4"/>
          </w:tcPr>
          <w:p w14:paraId="14AFEE0D"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2021-2022</w:t>
            </w:r>
          </w:p>
        </w:tc>
      </w:tr>
      <w:tr w:rsidR="008A7C6A" w14:paraId="76D4C71F" w14:textId="77777777">
        <w:trPr>
          <w:trHeight w:val="253"/>
        </w:trPr>
        <w:tc>
          <w:tcPr>
            <w:tcW w:w="2235" w:type="dxa"/>
            <w:vMerge w:val="restart"/>
          </w:tcPr>
          <w:p w14:paraId="523B3BA9"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2156" w:type="dxa"/>
            <w:shd w:val="clear" w:color="auto" w:fill="E6E6E6"/>
          </w:tcPr>
          <w:p w14:paraId="456C9B56"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1979" w:type="dxa"/>
            <w:shd w:val="clear" w:color="auto" w:fill="E6E6E6"/>
          </w:tcPr>
          <w:p w14:paraId="728FFD05"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980" w:type="dxa"/>
            <w:tcBorders>
              <w:right w:val="single" w:sz="4" w:space="0" w:color="000000"/>
            </w:tcBorders>
            <w:shd w:val="clear" w:color="auto" w:fill="E6E6E6"/>
          </w:tcPr>
          <w:p w14:paraId="18EA8D4C"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995" w:type="dxa"/>
            <w:tcBorders>
              <w:left w:val="single" w:sz="4" w:space="0" w:color="000000"/>
            </w:tcBorders>
            <w:shd w:val="clear" w:color="auto" w:fill="E6E6E6"/>
          </w:tcPr>
          <w:p w14:paraId="793B6669"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6DF17F71" w14:textId="77777777">
        <w:trPr>
          <w:trHeight w:val="275"/>
        </w:trPr>
        <w:tc>
          <w:tcPr>
            <w:tcW w:w="2235" w:type="dxa"/>
            <w:vMerge/>
          </w:tcPr>
          <w:p w14:paraId="5BE7EF90"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2156" w:type="dxa"/>
          </w:tcPr>
          <w:p w14:paraId="6BDE5887"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99,80</w:t>
            </w:r>
          </w:p>
        </w:tc>
        <w:tc>
          <w:tcPr>
            <w:tcW w:w="1979" w:type="dxa"/>
          </w:tcPr>
          <w:p w14:paraId="4BF71E7D"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50,00</w:t>
            </w:r>
          </w:p>
        </w:tc>
        <w:tc>
          <w:tcPr>
            <w:tcW w:w="1980" w:type="dxa"/>
            <w:tcBorders>
              <w:right w:val="single" w:sz="4" w:space="0" w:color="000000"/>
            </w:tcBorders>
          </w:tcPr>
          <w:p w14:paraId="62598D88"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5" w:type="dxa"/>
            <w:tcBorders>
              <w:left w:val="single" w:sz="4" w:space="0" w:color="000000"/>
            </w:tcBorders>
          </w:tcPr>
          <w:p w14:paraId="2097785E"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149,80</w:t>
            </w:r>
          </w:p>
        </w:tc>
      </w:tr>
      <w:tr w:rsidR="008A7C6A" w14:paraId="27ADD46E" w14:textId="77777777">
        <w:trPr>
          <w:trHeight w:val="760"/>
        </w:trPr>
        <w:tc>
          <w:tcPr>
            <w:tcW w:w="2235" w:type="dxa"/>
          </w:tcPr>
          <w:p w14:paraId="64B31553"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110" w:type="dxa"/>
            <w:gridSpan w:val="4"/>
          </w:tcPr>
          <w:p w14:paraId="4545F3FC"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Місцевий, обласний бюджет</w:t>
            </w:r>
          </w:p>
        </w:tc>
      </w:tr>
      <w:tr w:rsidR="008A7C6A" w14:paraId="7E3C66FF" w14:textId="77777777">
        <w:trPr>
          <w:trHeight w:val="758"/>
        </w:trPr>
        <w:tc>
          <w:tcPr>
            <w:tcW w:w="2235" w:type="dxa"/>
          </w:tcPr>
          <w:p w14:paraId="52BB372F"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7340DAE4"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110" w:type="dxa"/>
            <w:gridSpan w:val="4"/>
          </w:tcPr>
          <w:p w14:paraId="1A1A4E59"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міська рада, експертна організація</w:t>
            </w:r>
          </w:p>
        </w:tc>
      </w:tr>
      <w:tr w:rsidR="008A7C6A" w14:paraId="6075A5EC" w14:textId="77777777">
        <w:trPr>
          <w:trHeight w:val="253"/>
        </w:trPr>
        <w:tc>
          <w:tcPr>
            <w:tcW w:w="2235" w:type="dxa"/>
          </w:tcPr>
          <w:p w14:paraId="6E484D74"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Інше:</w:t>
            </w:r>
          </w:p>
        </w:tc>
        <w:tc>
          <w:tcPr>
            <w:tcW w:w="7110" w:type="dxa"/>
            <w:gridSpan w:val="4"/>
          </w:tcPr>
          <w:p w14:paraId="66D04F0D" w14:textId="77777777" w:rsidR="008A7C6A" w:rsidRDefault="00282620">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1C6B46C6" w14:textId="77777777" w:rsidR="008A7C6A" w:rsidRDefault="008A7C6A">
      <w:pPr>
        <w:jc w:val="center"/>
      </w:pPr>
    </w:p>
    <w:p w14:paraId="5A86CCF4"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3</w:t>
      </w:r>
    </w:p>
    <w:tbl>
      <w:tblPr>
        <w:tblStyle w:val="af4"/>
        <w:tblW w:w="934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156"/>
        <w:gridCol w:w="1979"/>
        <w:gridCol w:w="1665"/>
        <w:gridCol w:w="1305"/>
      </w:tblGrid>
      <w:tr w:rsidR="008A7C6A" w14:paraId="3E41D7E4" w14:textId="77777777">
        <w:trPr>
          <w:trHeight w:val="760"/>
        </w:trPr>
        <w:tc>
          <w:tcPr>
            <w:tcW w:w="2235" w:type="dxa"/>
          </w:tcPr>
          <w:p w14:paraId="0071A13C"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105" w:type="dxa"/>
            <w:gridSpan w:val="4"/>
          </w:tcPr>
          <w:p w14:paraId="22432030" w14:textId="77777777" w:rsidR="008A7C6A" w:rsidRDefault="0028262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1.1.5 Сприяння активізації індустріального парку.</w:t>
            </w:r>
          </w:p>
          <w:p w14:paraId="04369D6C" w14:textId="77777777" w:rsidR="008A7C6A" w:rsidRDefault="008A7C6A">
            <w:pPr>
              <w:jc w:val="both"/>
              <w:rPr>
                <w:sz w:val="24"/>
                <w:szCs w:val="24"/>
              </w:rPr>
            </w:pPr>
          </w:p>
        </w:tc>
      </w:tr>
      <w:tr w:rsidR="008A7C6A" w14:paraId="3444B897" w14:textId="77777777">
        <w:trPr>
          <w:trHeight w:val="505"/>
        </w:trPr>
        <w:tc>
          <w:tcPr>
            <w:tcW w:w="2235" w:type="dxa"/>
          </w:tcPr>
          <w:p w14:paraId="7F0428FE"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105" w:type="dxa"/>
            <w:gridSpan w:val="4"/>
          </w:tcPr>
          <w:p w14:paraId="5DA594A7" w14:textId="77777777" w:rsidR="008A7C6A" w:rsidRDefault="00282620">
            <w:pPr>
              <w:pBdr>
                <w:top w:val="nil"/>
                <w:left w:val="nil"/>
                <w:bottom w:val="nil"/>
                <w:right w:val="nil"/>
                <w:between w:val="nil"/>
              </w:pBdr>
              <w:spacing w:line="24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6"/>
                <w:szCs w:val="26"/>
              </w:rPr>
              <w:t>Індустріальний парк</w:t>
            </w:r>
          </w:p>
        </w:tc>
      </w:tr>
      <w:tr w:rsidR="008A7C6A" w14:paraId="1F13F87C" w14:textId="77777777">
        <w:trPr>
          <w:trHeight w:val="506"/>
        </w:trPr>
        <w:tc>
          <w:tcPr>
            <w:tcW w:w="2235" w:type="dxa"/>
          </w:tcPr>
          <w:p w14:paraId="4B6A3E3D"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05" w:type="dxa"/>
            <w:gridSpan w:val="4"/>
          </w:tcPr>
          <w:p w14:paraId="45E28BA4" w14:textId="1358C59E" w:rsidR="008A7C6A" w:rsidRDefault="00282620">
            <w:pPr>
              <w:shd w:val="clear" w:color="auto" w:fill="FFFFFF"/>
              <w:jc w:val="both"/>
              <w:rPr>
                <w:sz w:val="24"/>
                <w:szCs w:val="24"/>
              </w:rPr>
            </w:pPr>
            <w:r>
              <w:rPr>
                <w:rFonts w:ascii="Times New Roman" w:eastAsia="Times New Roman" w:hAnsi="Times New Roman" w:cs="Times New Roman"/>
                <w:color w:val="000000"/>
                <w:sz w:val="26"/>
                <w:szCs w:val="26"/>
              </w:rPr>
              <w:t>Створити належні умови для</w:t>
            </w:r>
            <w:r w:rsidR="00FC06BD">
              <w:rPr>
                <w:rFonts w:ascii="Times New Roman" w:eastAsia="Times New Roman" w:hAnsi="Times New Roman" w:cs="Times New Roman"/>
                <w:color w:val="000000"/>
                <w:sz w:val="26"/>
                <w:szCs w:val="26"/>
                <w:lang w:val="uk-UA"/>
              </w:rPr>
              <w:t xml:space="preserve"> активізації індустріального парку шляхом розширення сервісних послуг для аграрного сектору та переробної промисловості;</w:t>
            </w:r>
            <w:r>
              <w:rPr>
                <w:rFonts w:ascii="Times New Roman" w:eastAsia="Times New Roman" w:hAnsi="Times New Roman" w:cs="Times New Roman"/>
                <w:color w:val="000000"/>
                <w:sz w:val="26"/>
                <w:szCs w:val="26"/>
              </w:rPr>
              <w:t xml:space="preserve"> приєднання ІП «Захід Ресурс» до зовнішніх мереж електро- та газопостачання, забезпечити будівництво під’їзної дороги, що створить сприятливі умови для інвестування у нові виробництва на території громади.</w:t>
            </w:r>
          </w:p>
        </w:tc>
      </w:tr>
      <w:tr w:rsidR="008A7C6A" w14:paraId="79BED175" w14:textId="77777777">
        <w:trPr>
          <w:trHeight w:val="505"/>
        </w:trPr>
        <w:tc>
          <w:tcPr>
            <w:tcW w:w="2235" w:type="dxa"/>
          </w:tcPr>
          <w:p w14:paraId="5C3061B8"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4721C448"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05" w:type="dxa"/>
            <w:gridSpan w:val="4"/>
          </w:tcPr>
          <w:p w14:paraId="7573E255"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2FF2AB0F" w14:textId="77777777">
        <w:trPr>
          <w:trHeight w:val="506"/>
        </w:trPr>
        <w:tc>
          <w:tcPr>
            <w:tcW w:w="2235" w:type="dxa"/>
          </w:tcPr>
          <w:p w14:paraId="28767C01"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647FE7A3"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05" w:type="dxa"/>
            <w:gridSpan w:val="4"/>
          </w:tcPr>
          <w:p w14:paraId="19E637AD"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45DF23A8" w14:textId="77777777">
        <w:trPr>
          <w:trHeight w:val="503"/>
        </w:trPr>
        <w:tc>
          <w:tcPr>
            <w:tcW w:w="2235" w:type="dxa"/>
          </w:tcPr>
          <w:p w14:paraId="0B9935AB"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05" w:type="dxa"/>
            <w:gridSpan w:val="4"/>
          </w:tcPr>
          <w:p w14:paraId="0FACA516" w14:textId="26EB6922" w:rsidR="008A7C6A" w:rsidRPr="00FC06BD" w:rsidRDefault="00282620">
            <w:pPr>
              <w:pBdr>
                <w:top w:val="nil"/>
                <w:left w:val="nil"/>
                <w:bottom w:val="nil"/>
                <w:right w:val="nil"/>
                <w:between w:val="nil"/>
              </w:pBdr>
              <w:ind w:left="7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Розбудова інфраструктури індустріальних парків є потенційною можливістю для розвитку промисловості. Водночас, незважаючи на існування на території Городоцької ТГ офіційно зареєстрованого індустріального парку, наявний логістичний, кадровий та науковий потенціал, Городоччина не використовує можливостей для повноцінного розвитку промисловості. Основною метою функціонування ІП «Захід Ресурс», що зареєстрований на території Городоцької міської ради (м.Городок) є формування єдиної території з облаштованою інфраструктурою для розміщення нових господарських підприємств переробної промисловості, інноваційної сфери, логістики і надання супутніх послуг, підвищення конкурентоспроможності регіону</w:t>
            </w:r>
            <w:r w:rsidR="00FC06BD">
              <w:rPr>
                <w:rFonts w:ascii="Times New Roman" w:eastAsia="Times New Roman" w:hAnsi="Times New Roman" w:cs="Times New Roman"/>
                <w:color w:val="000000"/>
                <w:sz w:val="24"/>
                <w:szCs w:val="24"/>
                <w:lang w:val="uk-UA"/>
              </w:rPr>
              <w:t xml:space="preserve"> та розширення сервісних послуг для аграрного сектору та переробної промисловості</w:t>
            </w:r>
          </w:p>
          <w:p w14:paraId="6D45E6CD" w14:textId="77777777" w:rsidR="008A7C6A" w:rsidRDefault="00282620">
            <w:pPr>
              <w:pBdr>
                <w:top w:val="nil"/>
                <w:left w:val="nil"/>
                <w:bottom w:val="nil"/>
                <w:right w:val="nil"/>
                <w:between w:val="nil"/>
              </w:pBdr>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Функціонування ІП дозволить раціонально розмістити промислові виробництва на обмежених площах та підвищити ступінь привабливості для сучасних інвесторів, які прагнуть мати надійне </w:t>
            </w:r>
            <w:r>
              <w:rPr>
                <w:rFonts w:ascii="Times New Roman" w:eastAsia="Times New Roman" w:hAnsi="Times New Roman" w:cs="Times New Roman"/>
                <w:color w:val="000000"/>
                <w:sz w:val="24"/>
                <w:szCs w:val="24"/>
              </w:rPr>
              <w:lastRenderedPageBreak/>
              <w:t xml:space="preserve">джерело прибутку та оптимізовані витрати у вигляді сплати податків, мита та інших обов’язкових платежів. В кінцевому результаті успішне функціонування ІП сприятиме економічному розвитку територіальної громади та регіону в цілому. </w:t>
            </w:r>
          </w:p>
          <w:p w14:paraId="2DB42DF3"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Проблема з якою зустрілася компанія ТОВ «Євро-Інвест-Холдинг» - відсутність на межі ділянки, відведеної для розміщення Індустріального парку «Захід Ресурс», зовнішніх мереж електро- та газопостачання і під’їздної дороги з твердим асфальтним покриттям.</w:t>
            </w:r>
          </w:p>
          <w:p w14:paraId="74539745" w14:textId="77777777" w:rsidR="008A7C6A" w:rsidRDefault="00282620">
            <w:pPr>
              <w:pBdr>
                <w:top w:val="nil"/>
                <w:left w:val="nil"/>
                <w:bottom w:val="nil"/>
                <w:right w:val="nil"/>
                <w:between w:val="nil"/>
              </w:pBdr>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Проєктом передбачено підведення мереж електропостачання потужністю від 30 МВт, газопостачання до межі індустріального парку, проектування та будівництво під’їзної дороги, яка одночасно є вулицею нового кварталу міста Городка, що перебуває у комунальній власності громади.</w:t>
            </w:r>
          </w:p>
        </w:tc>
      </w:tr>
      <w:tr w:rsidR="008A7C6A" w14:paraId="17C9EB99" w14:textId="77777777">
        <w:trPr>
          <w:trHeight w:val="875"/>
        </w:trPr>
        <w:tc>
          <w:tcPr>
            <w:tcW w:w="2235" w:type="dxa"/>
          </w:tcPr>
          <w:p w14:paraId="1C67CBF6"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Очікувані результати:</w:t>
            </w:r>
          </w:p>
        </w:tc>
        <w:tc>
          <w:tcPr>
            <w:tcW w:w="7105" w:type="dxa"/>
            <w:gridSpan w:val="4"/>
          </w:tcPr>
          <w:p w14:paraId="55084D5F" w14:textId="77777777" w:rsidR="008A7C6A" w:rsidRDefault="00282620">
            <w:pPr>
              <w:pBdr>
                <w:top w:val="nil"/>
                <w:left w:val="nil"/>
                <w:bottom w:val="nil"/>
                <w:right w:val="nil"/>
                <w:between w:val="nil"/>
              </w:pBdr>
              <w:ind w:firstLine="3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створення нових робочих місць для мешканців міста Городка, Городоцької міської територіальної громади та регіону в цілому;</w:t>
            </w:r>
          </w:p>
          <w:p w14:paraId="3A8D0769" w14:textId="77777777" w:rsidR="008A7C6A" w:rsidRDefault="00282620">
            <w:pPr>
              <w:pBdr>
                <w:top w:val="nil"/>
                <w:left w:val="nil"/>
                <w:bottom w:val="nil"/>
                <w:right w:val="nil"/>
                <w:between w:val="nil"/>
              </w:pBdr>
              <w:ind w:firstLine="3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збільшення надходження коштів до державного і місцевого бюджетів;</w:t>
            </w:r>
          </w:p>
          <w:p w14:paraId="4F620F13" w14:textId="77777777" w:rsidR="008A7C6A" w:rsidRDefault="00282620">
            <w:pPr>
              <w:pBdr>
                <w:top w:val="nil"/>
                <w:left w:val="nil"/>
                <w:bottom w:val="nil"/>
                <w:right w:val="nil"/>
                <w:between w:val="nil"/>
              </w:pBdr>
              <w:ind w:firstLine="3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створення привабливих умов для вітчизняних та іноземних інвесторів;</w:t>
            </w:r>
          </w:p>
          <w:p w14:paraId="7FE93420" w14:textId="77777777" w:rsidR="008A7C6A" w:rsidRDefault="00282620">
            <w:pPr>
              <w:pBdr>
                <w:top w:val="nil"/>
                <w:left w:val="nil"/>
                <w:bottom w:val="nil"/>
                <w:right w:val="nil"/>
                <w:between w:val="nil"/>
              </w:pBdr>
              <w:ind w:firstLine="3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застосування передових технологій виробництва товарів та надання послуг;</w:t>
            </w:r>
          </w:p>
          <w:p w14:paraId="3081A2DE" w14:textId="77777777" w:rsidR="008A7C6A" w:rsidRDefault="00282620">
            <w:pPr>
              <w:pBdr>
                <w:top w:val="nil"/>
                <w:left w:val="nil"/>
                <w:bottom w:val="nil"/>
                <w:right w:val="nil"/>
                <w:between w:val="nil"/>
              </w:pBdr>
              <w:ind w:firstLine="3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підвищення культури та екологічності виробництва;</w:t>
            </w:r>
          </w:p>
          <w:p w14:paraId="7851E035" w14:textId="77777777" w:rsidR="008A7C6A" w:rsidRDefault="00282620">
            <w:pPr>
              <w:pBdr>
                <w:top w:val="nil"/>
                <w:left w:val="nil"/>
                <w:bottom w:val="nil"/>
                <w:right w:val="nil"/>
                <w:between w:val="nil"/>
              </w:pBdr>
              <w:ind w:firstLine="3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ріст конкурентоспроможності товарів (послуг) на вітчизняному і світовому ринках;</w:t>
            </w:r>
          </w:p>
          <w:p w14:paraId="4B38F77C" w14:textId="77777777" w:rsidR="008A7C6A" w:rsidRDefault="00282620">
            <w:pPr>
              <w:pBdr>
                <w:top w:val="nil"/>
                <w:left w:val="nil"/>
                <w:bottom w:val="nil"/>
                <w:right w:val="nil"/>
                <w:between w:val="nil"/>
              </w:pBdr>
              <w:ind w:firstLine="3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підвищення соціальних стандартів життя мешканців міста та регіону.</w:t>
            </w:r>
          </w:p>
          <w:p w14:paraId="78134EFB" w14:textId="71E9F6E6" w:rsidR="00FC06BD" w:rsidRPr="00FC06BD" w:rsidRDefault="00FC06BD">
            <w:pPr>
              <w:pBdr>
                <w:top w:val="nil"/>
                <w:left w:val="nil"/>
                <w:bottom w:val="nil"/>
                <w:right w:val="nil"/>
                <w:between w:val="nil"/>
              </w:pBdr>
              <w:ind w:firstLine="330"/>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зросла  кількість та спектр послуг для аграрного сектору та переробної промисловості. </w:t>
            </w:r>
          </w:p>
        </w:tc>
      </w:tr>
      <w:tr w:rsidR="008A7C6A" w14:paraId="5F6EA4C1" w14:textId="77777777">
        <w:trPr>
          <w:trHeight w:val="758"/>
        </w:trPr>
        <w:tc>
          <w:tcPr>
            <w:tcW w:w="2235" w:type="dxa"/>
          </w:tcPr>
          <w:p w14:paraId="385FFC2A"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заходи проекту:</w:t>
            </w:r>
          </w:p>
        </w:tc>
        <w:tc>
          <w:tcPr>
            <w:tcW w:w="7105" w:type="dxa"/>
            <w:gridSpan w:val="4"/>
          </w:tcPr>
          <w:p w14:paraId="555997D8"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Проектування під’їзної дороги (в т.ч. топогеодезичні вишукувальні роботи, технічні умови від Служби автомобільних доріг та Національної поліції України) </w:t>
            </w:r>
          </w:p>
          <w:p w14:paraId="69232956"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Отримання технічних умов для проектування газових мереж та розрахунок потреби у обсягах природного газу – вихідні дані для проектування будівництва зовнішніх мереж газопостачання (для розміщення газорозподільчого пункту та вузла обліку – відведення земельної ділянки комунальної власності, а на час будівництва – тимчасове відведення земельної ділянки).</w:t>
            </w:r>
          </w:p>
          <w:p w14:paraId="25923D8F"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Зовнішні мережі електропостачання потужністю від 30 МВт можуть бути під’єднані як до джерел Обленерго, так і до Укренерго. Грунтовний аналіз та виготовлення ТЕО дасть відповідь, яке джерело постачання обрати, керуючись комплексними економічними показниками. Для під’єднання до одного із джерел також обов’язковими заходами є відведення земельних ділянок для розміщення та обслуговування енергетичних установок та електроопор.</w:t>
            </w:r>
          </w:p>
          <w:p w14:paraId="04F5A95A" w14:textId="59328EA1" w:rsidR="00980297" w:rsidRDefault="00980297">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 Налагодження сервісних послуг для аграрного сектору та переробної промисловості</w:t>
            </w:r>
          </w:p>
        </w:tc>
      </w:tr>
      <w:tr w:rsidR="008A7C6A" w14:paraId="4925AFA2" w14:textId="77777777">
        <w:trPr>
          <w:trHeight w:val="251"/>
        </w:trPr>
        <w:tc>
          <w:tcPr>
            <w:tcW w:w="2235" w:type="dxa"/>
          </w:tcPr>
          <w:p w14:paraId="32B36FC2"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105" w:type="dxa"/>
            <w:gridSpan w:val="4"/>
          </w:tcPr>
          <w:p w14:paraId="28D331AE" w14:textId="77777777" w:rsidR="008A7C6A" w:rsidRPr="00DD0281"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2022-202</w:t>
            </w:r>
            <w:r>
              <w:rPr>
                <w:rFonts w:ascii="Times New Roman" w:eastAsia="Times New Roman" w:hAnsi="Times New Roman" w:cs="Times New Roman"/>
                <w:b/>
                <w:sz w:val="24"/>
                <w:szCs w:val="24"/>
              </w:rPr>
              <w:t>4</w:t>
            </w:r>
            <w:r w:rsidR="00FA0570">
              <w:rPr>
                <w:rFonts w:ascii="Times New Roman" w:eastAsia="Times New Roman" w:hAnsi="Times New Roman" w:cs="Times New Roman"/>
                <w:b/>
                <w:sz w:val="24"/>
                <w:szCs w:val="24"/>
              </w:rPr>
              <w:t xml:space="preserve"> рр</w:t>
            </w:r>
          </w:p>
        </w:tc>
      </w:tr>
      <w:tr w:rsidR="008A7C6A" w14:paraId="28296E1F" w14:textId="77777777">
        <w:trPr>
          <w:trHeight w:val="253"/>
        </w:trPr>
        <w:tc>
          <w:tcPr>
            <w:tcW w:w="2235" w:type="dxa"/>
            <w:vMerge w:val="restart"/>
          </w:tcPr>
          <w:p w14:paraId="45CFC85F"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Орієнтовна вартість проекту, тис. грн.</w:t>
            </w:r>
          </w:p>
        </w:tc>
        <w:tc>
          <w:tcPr>
            <w:tcW w:w="2156" w:type="dxa"/>
            <w:shd w:val="clear" w:color="auto" w:fill="E6E6E6"/>
          </w:tcPr>
          <w:p w14:paraId="4F46BB47"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1</w:t>
            </w:r>
          </w:p>
        </w:tc>
        <w:tc>
          <w:tcPr>
            <w:tcW w:w="1979" w:type="dxa"/>
            <w:shd w:val="clear" w:color="auto" w:fill="E6E6E6"/>
          </w:tcPr>
          <w:p w14:paraId="678B79AB"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2</w:t>
            </w:r>
          </w:p>
        </w:tc>
        <w:tc>
          <w:tcPr>
            <w:tcW w:w="1665" w:type="dxa"/>
            <w:tcBorders>
              <w:right w:val="single" w:sz="4" w:space="0" w:color="000000"/>
            </w:tcBorders>
            <w:shd w:val="clear" w:color="auto" w:fill="E6E6E6"/>
          </w:tcPr>
          <w:p w14:paraId="6CC77E05"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3</w:t>
            </w:r>
          </w:p>
        </w:tc>
        <w:tc>
          <w:tcPr>
            <w:tcW w:w="1305" w:type="dxa"/>
            <w:tcBorders>
              <w:left w:val="single" w:sz="4" w:space="0" w:color="000000"/>
            </w:tcBorders>
            <w:shd w:val="clear" w:color="auto" w:fill="E6E6E6"/>
          </w:tcPr>
          <w:p w14:paraId="3C3A6B0C"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16A24AA8" w14:textId="77777777">
        <w:trPr>
          <w:trHeight w:val="275"/>
        </w:trPr>
        <w:tc>
          <w:tcPr>
            <w:tcW w:w="2235" w:type="dxa"/>
            <w:vMerge/>
          </w:tcPr>
          <w:p w14:paraId="58726F08"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2156" w:type="dxa"/>
          </w:tcPr>
          <w:p w14:paraId="391A6298"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c>
          <w:tcPr>
            <w:tcW w:w="1979" w:type="dxa"/>
          </w:tcPr>
          <w:p w14:paraId="44452F25" w14:textId="77777777" w:rsidR="008A7C6A" w:rsidRDefault="00282620">
            <w:pP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27699,58</w:t>
            </w:r>
          </w:p>
        </w:tc>
        <w:tc>
          <w:tcPr>
            <w:tcW w:w="1665" w:type="dxa"/>
            <w:tcBorders>
              <w:right w:val="single" w:sz="4" w:space="0" w:color="000000"/>
            </w:tcBorders>
          </w:tcPr>
          <w:p w14:paraId="2D2E74AF" w14:textId="77777777" w:rsidR="008A7C6A" w:rsidRDefault="00282620">
            <w:pP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198000,00</w:t>
            </w:r>
          </w:p>
        </w:tc>
        <w:tc>
          <w:tcPr>
            <w:tcW w:w="1305" w:type="dxa"/>
            <w:tcBorders>
              <w:left w:val="single" w:sz="4" w:space="0" w:color="000000"/>
            </w:tcBorders>
          </w:tcPr>
          <w:p w14:paraId="6A3F3A09"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225699,58</w:t>
            </w:r>
          </w:p>
        </w:tc>
      </w:tr>
      <w:tr w:rsidR="008A7C6A" w14:paraId="4779A43A" w14:textId="77777777">
        <w:trPr>
          <w:trHeight w:val="760"/>
        </w:trPr>
        <w:tc>
          <w:tcPr>
            <w:tcW w:w="2235" w:type="dxa"/>
          </w:tcPr>
          <w:p w14:paraId="6B16CB45"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105" w:type="dxa"/>
            <w:gridSpan w:val="4"/>
          </w:tcPr>
          <w:p w14:paraId="648117C4"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Кошти державного бюджету (ДФРР)</w:t>
            </w:r>
            <w:r w:rsidR="00DD02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обласного бюджету, </w:t>
            </w:r>
            <w:r>
              <w:rPr>
                <w:rFonts w:ascii="Times New Roman" w:eastAsia="Times New Roman" w:hAnsi="Times New Roman" w:cs="Times New Roman"/>
                <w:color w:val="000000"/>
                <w:sz w:val="26"/>
                <w:szCs w:val="26"/>
              </w:rPr>
              <w:t>ТОВ «Євроінвест Холдинг»</w:t>
            </w:r>
          </w:p>
        </w:tc>
      </w:tr>
      <w:tr w:rsidR="008A7C6A" w14:paraId="52648AFB" w14:textId="77777777">
        <w:trPr>
          <w:trHeight w:val="758"/>
        </w:trPr>
        <w:tc>
          <w:tcPr>
            <w:tcW w:w="2235" w:type="dxa"/>
          </w:tcPr>
          <w:p w14:paraId="209E1FBC"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6D3440E4"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105" w:type="dxa"/>
            <w:gridSpan w:val="4"/>
          </w:tcPr>
          <w:p w14:paraId="08AA639E"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Городоцька міська рада, </w:t>
            </w:r>
            <w:r>
              <w:rPr>
                <w:rFonts w:ascii="Times New Roman" w:eastAsia="Times New Roman" w:hAnsi="Times New Roman" w:cs="Times New Roman"/>
                <w:color w:val="000000"/>
                <w:sz w:val="26"/>
                <w:szCs w:val="26"/>
              </w:rPr>
              <w:t>ТОВ «Євроінвест Холдинг»,</w:t>
            </w:r>
          </w:p>
          <w:p w14:paraId="0BBC5063" w14:textId="77777777" w:rsidR="008A7C6A" w:rsidRDefault="008A7C6A">
            <w:pPr>
              <w:pBdr>
                <w:top w:val="nil"/>
                <w:left w:val="nil"/>
                <w:bottom w:val="nil"/>
                <w:right w:val="nil"/>
                <w:between w:val="nil"/>
              </w:pBdr>
              <w:ind w:left="72" w:right="638"/>
              <w:rPr>
                <w:rFonts w:ascii="Times New Roman" w:eastAsia="Times New Roman" w:hAnsi="Times New Roman" w:cs="Times New Roman"/>
                <w:color w:val="000000"/>
                <w:sz w:val="24"/>
                <w:szCs w:val="24"/>
              </w:rPr>
            </w:pPr>
          </w:p>
        </w:tc>
      </w:tr>
      <w:tr w:rsidR="008A7C6A" w14:paraId="519F0BAC" w14:textId="77777777">
        <w:trPr>
          <w:trHeight w:val="270"/>
        </w:trPr>
        <w:tc>
          <w:tcPr>
            <w:tcW w:w="2235" w:type="dxa"/>
          </w:tcPr>
          <w:p w14:paraId="76348EAE"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Інше:</w:t>
            </w:r>
          </w:p>
        </w:tc>
        <w:tc>
          <w:tcPr>
            <w:tcW w:w="7105" w:type="dxa"/>
            <w:gridSpan w:val="4"/>
          </w:tcPr>
          <w:p w14:paraId="59529EB3" w14:textId="77777777" w:rsidR="008A7C6A" w:rsidRDefault="00282620">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r>
    </w:tbl>
    <w:p w14:paraId="5D8FACBC" w14:textId="77777777" w:rsidR="008A7C6A" w:rsidRDefault="008A7C6A">
      <w:pPr>
        <w:jc w:val="center"/>
      </w:pPr>
    </w:p>
    <w:p w14:paraId="6BE28DAC"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4</w:t>
      </w:r>
    </w:p>
    <w:tbl>
      <w:tblPr>
        <w:tblStyle w:val="af5"/>
        <w:tblW w:w="93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2612"/>
        <w:gridCol w:w="2025"/>
        <w:gridCol w:w="1501"/>
        <w:gridCol w:w="981"/>
      </w:tblGrid>
      <w:tr w:rsidR="008A7C6A" w14:paraId="4A065D96" w14:textId="77777777" w:rsidTr="00BF309A">
        <w:trPr>
          <w:trHeight w:val="810"/>
        </w:trPr>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1F678" w14:textId="77777777" w:rsidR="008A7C6A" w:rsidRDefault="00282620" w:rsidP="00BF30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Завдання в Стратегії, якому відповідає проект:</w:t>
            </w:r>
          </w:p>
        </w:tc>
        <w:tc>
          <w:tcPr>
            <w:tcW w:w="7119" w:type="dxa"/>
            <w:gridSpan w:val="4"/>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394484" w14:textId="77777777" w:rsidR="008A7C6A" w:rsidRDefault="00282620" w:rsidP="00BF309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Створення бренду громади</w:t>
            </w:r>
          </w:p>
        </w:tc>
      </w:tr>
      <w:tr w:rsidR="008A7C6A" w14:paraId="4CA515BA" w14:textId="77777777">
        <w:trPr>
          <w:trHeight w:val="495"/>
        </w:trPr>
        <w:tc>
          <w:tcPr>
            <w:tcW w:w="22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4110F7" w14:textId="77777777" w:rsidR="008A7C6A" w:rsidRDefault="00282620" w:rsidP="00BF30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проекту:</w:t>
            </w:r>
          </w:p>
        </w:tc>
        <w:tc>
          <w:tcPr>
            <w:tcW w:w="7119" w:type="dxa"/>
            <w:gridSpan w:val="4"/>
            <w:tcBorders>
              <w:top w:val="nil"/>
              <w:left w:val="nil"/>
              <w:bottom w:val="single" w:sz="8" w:space="0" w:color="000000"/>
              <w:right w:val="single" w:sz="8" w:space="0" w:color="000000"/>
            </w:tcBorders>
            <w:tcMar>
              <w:top w:w="100" w:type="dxa"/>
              <w:left w:w="100" w:type="dxa"/>
              <w:bottom w:w="100" w:type="dxa"/>
              <w:right w:w="100" w:type="dxa"/>
            </w:tcMar>
          </w:tcPr>
          <w:p w14:paraId="6834CCE3" w14:textId="77777777" w:rsidR="008A7C6A" w:rsidRDefault="00282620" w:rsidP="00BF309A">
            <w:pPr>
              <w:rPr>
                <w:rFonts w:ascii="Times New Roman" w:eastAsia="Times New Roman" w:hAnsi="Times New Roman" w:cs="Times New Roman"/>
              </w:rPr>
            </w:pPr>
            <w:r>
              <w:rPr>
                <w:rFonts w:ascii="Times New Roman" w:eastAsia="Times New Roman" w:hAnsi="Times New Roman" w:cs="Times New Roman"/>
              </w:rPr>
              <w:t>Бренд громади</w:t>
            </w:r>
          </w:p>
        </w:tc>
      </w:tr>
      <w:tr w:rsidR="008A7C6A" w14:paraId="6657B969" w14:textId="77777777">
        <w:trPr>
          <w:trHeight w:val="506"/>
        </w:trPr>
        <w:tc>
          <w:tcPr>
            <w:tcW w:w="2226" w:type="dxa"/>
          </w:tcPr>
          <w:p w14:paraId="743F64AC" w14:textId="77777777" w:rsidR="008A7C6A" w:rsidRDefault="00282620" w:rsidP="00BF309A">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19" w:type="dxa"/>
            <w:gridSpan w:val="4"/>
          </w:tcPr>
          <w:p w14:paraId="3F060E19" w14:textId="77777777" w:rsidR="008A7C6A" w:rsidRDefault="00282620" w:rsidP="00BF309A">
            <w:pPr>
              <w:pBdr>
                <w:top w:val="nil"/>
                <w:left w:val="nil"/>
                <w:bottom w:val="nil"/>
                <w:right w:val="nil"/>
                <w:between w:val="nil"/>
              </w:pBdr>
              <w:ind w:left="72"/>
              <w:rPr>
                <w:rFonts w:ascii="Times New Roman" w:eastAsia="Times New Roman" w:hAnsi="Times New Roman" w:cs="Times New Roman"/>
                <w:color w:val="FF0000"/>
                <w:sz w:val="24"/>
                <w:szCs w:val="24"/>
              </w:rPr>
            </w:pPr>
            <w:r>
              <w:rPr>
                <w:rFonts w:ascii="Times New Roman" w:eastAsia="Times New Roman" w:hAnsi="Times New Roman" w:cs="Times New Roman"/>
                <w:color w:val="000000"/>
              </w:rPr>
              <w:t>Позиціонування громади серед територій регіону, області та України</w:t>
            </w:r>
          </w:p>
        </w:tc>
      </w:tr>
      <w:tr w:rsidR="008A7C6A" w14:paraId="08C0D908" w14:textId="77777777">
        <w:trPr>
          <w:trHeight w:val="505"/>
        </w:trPr>
        <w:tc>
          <w:tcPr>
            <w:tcW w:w="2226" w:type="dxa"/>
          </w:tcPr>
          <w:p w14:paraId="4E70D34D" w14:textId="77777777" w:rsidR="008A7C6A" w:rsidRDefault="00282620" w:rsidP="00BF309A">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596708DD" w14:textId="77777777" w:rsidR="008A7C6A" w:rsidRDefault="00282620" w:rsidP="00BF309A">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19" w:type="dxa"/>
            <w:gridSpan w:val="4"/>
          </w:tcPr>
          <w:p w14:paraId="60CBE298" w14:textId="77777777" w:rsidR="008A7C6A" w:rsidRDefault="00282620" w:rsidP="00BF309A">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7DA0928A" w14:textId="77777777">
        <w:trPr>
          <w:trHeight w:val="506"/>
        </w:trPr>
        <w:tc>
          <w:tcPr>
            <w:tcW w:w="2226" w:type="dxa"/>
          </w:tcPr>
          <w:p w14:paraId="6952CC63" w14:textId="77777777" w:rsidR="008A7C6A" w:rsidRDefault="00282620" w:rsidP="00BF309A">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2877F2EB" w14:textId="77777777" w:rsidR="008A7C6A" w:rsidRDefault="00282620" w:rsidP="00BF309A">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19" w:type="dxa"/>
            <w:gridSpan w:val="4"/>
          </w:tcPr>
          <w:p w14:paraId="1CAEEC01" w14:textId="77777777" w:rsidR="008A7C6A" w:rsidRDefault="00282620" w:rsidP="00BF309A">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53FFF3C5" w14:textId="77777777">
        <w:trPr>
          <w:trHeight w:val="2070"/>
        </w:trPr>
        <w:tc>
          <w:tcPr>
            <w:tcW w:w="2226" w:type="dxa"/>
          </w:tcPr>
          <w:p w14:paraId="1422B078" w14:textId="77777777" w:rsidR="008A7C6A" w:rsidRDefault="00282620" w:rsidP="00BF309A">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19" w:type="dxa"/>
            <w:gridSpan w:val="4"/>
          </w:tcPr>
          <w:p w14:paraId="11D8BAA5" w14:textId="77777777" w:rsidR="008A7C6A" w:rsidRDefault="00282620" w:rsidP="00BF309A">
            <w:pPr>
              <w:pBdr>
                <w:top w:val="nil"/>
                <w:left w:val="nil"/>
                <w:bottom w:val="nil"/>
                <w:right w:val="nil"/>
                <w:between w:val="nil"/>
              </w:pBdr>
              <w:ind w:left="72"/>
              <w:rPr>
                <w:rFonts w:ascii="Times New Roman" w:eastAsia="Times New Roman" w:hAnsi="Times New Roman" w:cs="Times New Roman"/>
                <w:color w:val="000000"/>
              </w:rPr>
            </w:pPr>
            <w:r>
              <w:rPr>
                <w:rFonts w:ascii="Times New Roman" w:eastAsia="Times New Roman" w:hAnsi="Times New Roman" w:cs="Times New Roman"/>
                <w:color w:val="000000"/>
              </w:rPr>
              <w:t>Для того, аби бути успішними, ви маєте бути відомими і бажано з позитивного боку. Для формування свого візуального позитивного образу застосовуються різні підходи, але місцева символіка тут може бути або дуже добрим помічником, або відвертим гальмом, якщо вона створена аби як і не враховує, з одного боку, історичних передумов, а з іншого не спрямована у майбутнє.</w:t>
            </w:r>
          </w:p>
          <w:p w14:paraId="427D179F" w14:textId="77777777" w:rsidR="008A7C6A" w:rsidRDefault="00282620" w:rsidP="00BF309A">
            <w:pPr>
              <w:pBdr>
                <w:top w:val="nil"/>
                <w:left w:val="nil"/>
                <w:bottom w:val="nil"/>
                <w:right w:val="nil"/>
                <w:between w:val="nil"/>
              </w:pBdr>
              <w:ind w:left="72"/>
              <w:rPr>
                <w:rFonts w:ascii="Times New Roman" w:eastAsia="Times New Roman" w:hAnsi="Times New Roman" w:cs="Times New Roman"/>
                <w:color w:val="FF0000"/>
                <w:sz w:val="24"/>
                <w:szCs w:val="24"/>
              </w:rPr>
            </w:pPr>
            <w:r>
              <w:rPr>
                <w:rFonts w:ascii="Times New Roman" w:eastAsia="Times New Roman" w:hAnsi="Times New Roman" w:cs="Times New Roman"/>
                <w:color w:val="000000"/>
              </w:rPr>
              <w:t>Кожна громада має власний характер та ресурс, який варто гідно презентувати та використовувати на користь громаді.</w:t>
            </w:r>
          </w:p>
        </w:tc>
      </w:tr>
      <w:tr w:rsidR="008A7C6A" w14:paraId="556769FE" w14:textId="77777777">
        <w:trPr>
          <w:trHeight w:val="799"/>
        </w:trPr>
        <w:tc>
          <w:tcPr>
            <w:tcW w:w="2226" w:type="dxa"/>
          </w:tcPr>
          <w:p w14:paraId="1D37B192" w14:textId="77777777" w:rsidR="008A7C6A" w:rsidRDefault="00282620" w:rsidP="00BF309A">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119" w:type="dxa"/>
            <w:gridSpan w:val="4"/>
          </w:tcPr>
          <w:p w14:paraId="7CA4022E" w14:textId="77777777" w:rsidR="008A7C6A" w:rsidRDefault="00DD0281" w:rsidP="00DD0281">
            <w:pPr>
              <w:pBdr>
                <w:top w:val="nil"/>
                <w:left w:val="nil"/>
                <w:bottom w:val="nil"/>
                <w:right w:val="nil"/>
                <w:between w:val="nil"/>
              </w:pBdr>
              <w:ind w:left="71" w:right="656"/>
              <w:rPr>
                <w:rFonts w:ascii="Times New Roman" w:eastAsia="Times New Roman" w:hAnsi="Times New Roman" w:cs="Times New Roman"/>
                <w:color w:val="000000"/>
              </w:rPr>
            </w:pPr>
            <w:r>
              <w:rPr>
                <w:rFonts w:ascii="Times New Roman" w:eastAsia="Times New Roman" w:hAnsi="Times New Roman" w:cs="Times New Roman"/>
                <w:color w:val="000000"/>
              </w:rPr>
              <w:t>- Підвищився імідж</w:t>
            </w:r>
            <w:r w:rsidR="00282620">
              <w:rPr>
                <w:rFonts w:ascii="Times New Roman" w:eastAsia="Times New Roman" w:hAnsi="Times New Roman" w:cs="Times New Roman"/>
                <w:color w:val="000000"/>
              </w:rPr>
              <w:t xml:space="preserve"> території через побудову бренду для розвитку місцевих активностей та туризму</w:t>
            </w:r>
            <w:r>
              <w:rPr>
                <w:rFonts w:ascii="Times New Roman" w:eastAsia="Times New Roman" w:hAnsi="Times New Roman" w:cs="Times New Roman"/>
                <w:color w:val="000000"/>
              </w:rPr>
              <w:t>;</w:t>
            </w:r>
          </w:p>
          <w:p w14:paraId="3AF49E3D" w14:textId="77777777" w:rsidR="00DD0281" w:rsidRPr="00DD0281" w:rsidRDefault="00DD0281" w:rsidP="00DD0281">
            <w:pPr>
              <w:pBdr>
                <w:top w:val="nil"/>
                <w:left w:val="nil"/>
                <w:bottom w:val="nil"/>
                <w:right w:val="nil"/>
                <w:between w:val="nil"/>
              </w:pBdr>
              <w:ind w:left="71" w:right="656"/>
              <w:rPr>
                <w:rFonts w:ascii="Times New Roman" w:eastAsia="Times New Roman" w:hAnsi="Times New Roman" w:cs="Times New Roman"/>
                <w:color w:val="000000"/>
              </w:rPr>
            </w:pPr>
            <w:r>
              <w:rPr>
                <w:rFonts w:ascii="Times New Roman" w:eastAsia="Times New Roman" w:hAnsi="Times New Roman" w:cs="Times New Roman"/>
                <w:color w:val="000000"/>
              </w:rPr>
              <w:t>- зросла інвестиційна привабливість.</w:t>
            </w:r>
          </w:p>
        </w:tc>
      </w:tr>
      <w:tr w:rsidR="008A7C6A" w14:paraId="61BEDB69" w14:textId="77777777">
        <w:trPr>
          <w:trHeight w:val="758"/>
        </w:trPr>
        <w:tc>
          <w:tcPr>
            <w:tcW w:w="2226" w:type="dxa"/>
          </w:tcPr>
          <w:p w14:paraId="7B5A1B53" w14:textId="77777777" w:rsidR="008A7C6A" w:rsidRDefault="00282620" w:rsidP="00BF309A">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заходи проекту:</w:t>
            </w:r>
          </w:p>
        </w:tc>
        <w:tc>
          <w:tcPr>
            <w:tcW w:w="7119" w:type="dxa"/>
            <w:gridSpan w:val="4"/>
          </w:tcPr>
          <w:p w14:paraId="4AD72820" w14:textId="77777777" w:rsidR="008A7C6A" w:rsidRDefault="00282620" w:rsidP="00BF309A">
            <w:pPr>
              <w:numPr>
                <w:ilvl w:val="0"/>
                <w:numId w:val="7"/>
              </w:numPr>
              <w:pBdr>
                <w:top w:val="nil"/>
                <w:left w:val="nil"/>
                <w:bottom w:val="nil"/>
                <w:right w:val="nil"/>
                <w:between w:val="nil"/>
              </w:pBdr>
              <w:ind w:right="20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Аналіз цілей та стратегії;</w:t>
            </w:r>
          </w:p>
          <w:p w14:paraId="3B2B3FE6" w14:textId="77777777" w:rsidR="008A7C6A" w:rsidRDefault="00DD0281" w:rsidP="00BF309A">
            <w:pPr>
              <w:numPr>
                <w:ilvl w:val="0"/>
                <w:numId w:val="7"/>
              </w:numPr>
              <w:pBdr>
                <w:top w:val="nil"/>
                <w:left w:val="nil"/>
                <w:bottom w:val="nil"/>
                <w:right w:val="nil"/>
                <w:between w:val="nil"/>
              </w:pBdr>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282620">
              <w:rPr>
                <w:rFonts w:ascii="Times New Roman" w:eastAsia="Times New Roman" w:hAnsi="Times New Roman" w:cs="Times New Roman"/>
                <w:sz w:val="24"/>
                <w:szCs w:val="24"/>
              </w:rPr>
              <w:t>ошук ідей і концепцій для дизайну</w:t>
            </w:r>
            <w:r>
              <w:rPr>
                <w:rFonts w:ascii="Times New Roman" w:eastAsia="Times New Roman" w:hAnsi="Times New Roman" w:cs="Times New Roman"/>
                <w:sz w:val="24"/>
                <w:szCs w:val="24"/>
              </w:rPr>
              <w:t>;</w:t>
            </w:r>
          </w:p>
          <w:p w14:paraId="053F2018" w14:textId="77777777" w:rsidR="008A7C6A" w:rsidRDefault="00DD0281" w:rsidP="00BF309A">
            <w:pPr>
              <w:numPr>
                <w:ilvl w:val="0"/>
                <w:numId w:val="7"/>
              </w:numPr>
              <w:pBdr>
                <w:top w:val="nil"/>
                <w:left w:val="nil"/>
                <w:bottom w:val="nil"/>
                <w:right w:val="nil"/>
                <w:between w:val="nil"/>
              </w:pBdr>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00282620">
              <w:rPr>
                <w:rFonts w:ascii="Times New Roman" w:eastAsia="Times New Roman" w:hAnsi="Times New Roman" w:cs="Times New Roman"/>
                <w:sz w:val="24"/>
                <w:szCs w:val="24"/>
              </w:rPr>
              <w:t>іналізація дизайну</w:t>
            </w:r>
            <w:r>
              <w:rPr>
                <w:rFonts w:ascii="Times New Roman" w:eastAsia="Times New Roman" w:hAnsi="Times New Roman" w:cs="Times New Roman"/>
                <w:sz w:val="24"/>
                <w:szCs w:val="24"/>
              </w:rPr>
              <w:t>.</w:t>
            </w:r>
          </w:p>
        </w:tc>
      </w:tr>
      <w:tr w:rsidR="008A7C6A" w14:paraId="09DEBB3C" w14:textId="77777777">
        <w:trPr>
          <w:trHeight w:val="251"/>
        </w:trPr>
        <w:tc>
          <w:tcPr>
            <w:tcW w:w="2226" w:type="dxa"/>
          </w:tcPr>
          <w:p w14:paraId="71F428CD" w14:textId="77777777" w:rsidR="008A7C6A" w:rsidRDefault="00282620" w:rsidP="00BF309A">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119" w:type="dxa"/>
            <w:gridSpan w:val="4"/>
          </w:tcPr>
          <w:p w14:paraId="3ECE42A0" w14:textId="77777777" w:rsidR="008A7C6A" w:rsidRDefault="00282620" w:rsidP="00BF309A">
            <w:pPr>
              <w:pBdr>
                <w:top w:val="nil"/>
                <w:left w:val="nil"/>
                <w:bottom w:val="nil"/>
                <w:right w:val="nil"/>
                <w:between w:val="nil"/>
              </w:pBdr>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1</w:t>
            </w:r>
            <w:r w:rsidR="00DD0281">
              <w:rPr>
                <w:rFonts w:ascii="Times New Roman" w:eastAsia="Times New Roman" w:hAnsi="Times New Roman" w:cs="Times New Roman"/>
                <w:b/>
                <w:sz w:val="24"/>
                <w:szCs w:val="24"/>
              </w:rPr>
              <w:t>р.</w:t>
            </w:r>
          </w:p>
        </w:tc>
      </w:tr>
      <w:tr w:rsidR="008A7C6A" w14:paraId="4CFD2EC0" w14:textId="77777777">
        <w:trPr>
          <w:trHeight w:val="253"/>
        </w:trPr>
        <w:tc>
          <w:tcPr>
            <w:tcW w:w="2226" w:type="dxa"/>
            <w:vMerge w:val="restart"/>
          </w:tcPr>
          <w:p w14:paraId="40C1AEBC" w14:textId="77777777" w:rsidR="008A7C6A" w:rsidRDefault="00282620" w:rsidP="00BF309A">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2612" w:type="dxa"/>
            <w:shd w:val="clear" w:color="auto" w:fill="E6E6E6"/>
          </w:tcPr>
          <w:p w14:paraId="61593624" w14:textId="77777777" w:rsidR="008A7C6A" w:rsidRDefault="00282620" w:rsidP="00BF309A">
            <w:pPr>
              <w:pBdr>
                <w:top w:val="nil"/>
                <w:left w:val="nil"/>
                <w:bottom w:val="nil"/>
                <w:right w:val="nil"/>
                <w:between w:val="nil"/>
              </w:pBdr>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1</w:t>
            </w:r>
          </w:p>
        </w:tc>
        <w:tc>
          <w:tcPr>
            <w:tcW w:w="2025" w:type="dxa"/>
            <w:shd w:val="clear" w:color="auto" w:fill="E6E6E6"/>
          </w:tcPr>
          <w:p w14:paraId="367EE6BC" w14:textId="77777777" w:rsidR="008A7C6A" w:rsidRDefault="00282620" w:rsidP="00BF309A">
            <w:pPr>
              <w:pBdr>
                <w:top w:val="nil"/>
                <w:left w:val="nil"/>
                <w:bottom w:val="nil"/>
                <w:right w:val="nil"/>
                <w:between w:val="nil"/>
              </w:pBdr>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2</w:t>
            </w:r>
          </w:p>
        </w:tc>
        <w:tc>
          <w:tcPr>
            <w:tcW w:w="1501" w:type="dxa"/>
            <w:tcBorders>
              <w:right w:val="single" w:sz="4" w:space="0" w:color="000000"/>
            </w:tcBorders>
            <w:shd w:val="clear" w:color="auto" w:fill="E6E6E6"/>
          </w:tcPr>
          <w:p w14:paraId="3D66841A" w14:textId="77777777" w:rsidR="008A7C6A" w:rsidRDefault="00282620" w:rsidP="00BF309A">
            <w:pPr>
              <w:pBdr>
                <w:top w:val="nil"/>
                <w:left w:val="nil"/>
                <w:bottom w:val="nil"/>
                <w:right w:val="nil"/>
                <w:between w:val="nil"/>
              </w:pBdr>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3</w:t>
            </w:r>
          </w:p>
        </w:tc>
        <w:tc>
          <w:tcPr>
            <w:tcW w:w="981" w:type="dxa"/>
            <w:tcBorders>
              <w:left w:val="single" w:sz="4" w:space="0" w:color="000000"/>
            </w:tcBorders>
            <w:shd w:val="clear" w:color="auto" w:fill="E6E6E6"/>
          </w:tcPr>
          <w:p w14:paraId="20E6B011" w14:textId="77777777" w:rsidR="008A7C6A" w:rsidRDefault="00282620" w:rsidP="00BF309A">
            <w:pPr>
              <w:pBdr>
                <w:top w:val="nil"/>
                <w:left w:val="nil"/>
                <w:bottom w:val="nil"/>
                <w:right w:val="nil"/>
                <w:between w:val="nil"/>
              </w:pBdr>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780E5DD9" w14:textId="77777777">
        <w:trPr>
          <w:trHeight w:val="275"/>
        </w:trPr>
        <w:tc>
          <w:tcPr>
            <w:tcW w:w="2226" w:type="dxa"/>
            <w:vMerge/>
          </w:tcPr>
          <w:p w14:paraId="27F76CE5" w14:textId="77777777" w:rsidR="008A7C6A" w:rsidRDefault="008A7C6A" w:rsidP="00BF309A">
            <w:pPr>
              <w:pBdr>
                <w:top w:val="nil"/>
                <w:left w:val="nil"/>
                <w:bottom w:val="nil"/>
                <w:right w:val="nil"/>
                <w:between w:val="nil"/>
              </w:pBdr>
              <w:rPr>
                <w:rFonts w:ascii="Times New Roman" w:eastAsia="Times New Roman" w:hAnsi="Times New Roman" w:cs="Times New Roman"/>
                <w:b/>
                <w:color w:val="000000"/>
                <w:sz w:val="24"/>
                <w:szCs w:val="24"/>
              </w:rPr>
            </w:pPr>
          </w:p>
        </w:tc>
        <w:tc>
          <w:tcPr>
            <w:tcW w:w="2612" w:type="dxa"/>
          </w:tcPr>
          <w:p w14:paraId="5A194B4E" w14:textId="77777777" w:rsidR="008A7C6A" w:rsidRDefault="00282620" w:rsidP="00BF309A">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0</w:t>
            </w:r>
          </w:p>
        </w:tc>
        <w:tc>
          <w:tcPr>
            <w:tcW w:w="2025" w:type="dxa"/>
          </w:tcPr>
          <w:p w14:paraId="176ADF6E" w14:textId="77777777" w:rsidR="008A7C6A" w:rsidRDefault="00282620" w:rsidP="00BF309A">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c>
          <w:tcPr>
            <w:tcW w:w="1501" w:type="dxa"/>
            <w:tcBorders>
              <w:right w:val="single" w:sz="4" w:space="0" w:color="000000"/>
            </w:tcBorders>
          </w:tcPr>
          <w:p w14:paraId="7A0A4E9B" w14:textId="77777777" w:rsidR="008A7C6A" w:rsidRDefault="00282620" w:rsidP="00BF309A">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c>
          <w:tcPr>
            <w:tcW w:w="981" w:type="dxa"/>
            <w:tcBorders>
              <w:left w:val="single" w:sz="4" w:space="0" w:color="000000"/>
            </w:tcBorders>
          </w:tcPr>
          <w:p w14:paraId="787693BB" w14:textId="77777777" w:rsidR="008A7C6A" w:rsidRDefault="00282620" w:rsidP="00BF309A">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49,90</w:t>
            </w:r>
          </w:p>
        </w:tc>
      </w:tr>
      <w:tr w:rsidR="008A7C6A" w14:paraId="590B15AE" w14:textId="77777777">
        <w:trPr>
          <w:trHeight w:val="760"/>
        </w:trPr>
        <w:tc>
          <w:tcPr>
            <w:tcW w:w="2226" w:type="dxa"/>
          </w:tcPr>
          <w:p w14:paraId="5A3343D8" w14:textId="77777777" w:rsidR="008A7C6A" w:rsidRDefault="00282620" w:rsidP="00BF309A">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119" w:type="dxa"/>
            <w:gridSpan w:val="4"/>
          </w:tcPr>
          <w:p w14:paraId="7BBE929A" w14:textId="77777777" w:rsidR="008A7C6A" w:rsidRDefault="00282620" w:rsidP="00DD0281">
            <w:pPr>
              <w:pBdr>
                <w:top w:val="nil"/>
                <w:left w:val="nil"/>
                <w:bottom w:val="nil"/>
                <w:right w:val="nil"/>
                <w:between w:val="nil"/>
              </w:pBdr>
              <w:spacing w:before="5"/>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Кошти бю</w:t>
            </w:r>
            <w:r w:rsidR="00DD0281">
              <w:rPr>
                <w:rFonts w:ascii="Times New Roman" w:eastAsia="Times New Roman" w:hAnsi="Times New Roman" w:cs="Times New Roman"/>
                <w:color w:val="000000"/>
                <w:sz w:val="24"/>
                <w:szCs w:val="24"/>
              </w:rPr>
              <w:t>джету Городоцької міської ради.</w:t>
            </w:r>
          </w:p>
        </w:tc>
      </w:tr>
      <w:tr w:rsidR="008A7C6A" w14:paraId="32BCEC7F" w14:textId="77777777">
        <w:trPr>
          <w:trHeight w:val="758"/>
        </w:trPr>
        <w:tc>
          <w:tcPr>
            <w:tcW w:w="2226" w:type="dxa"/>
          </w:tcPr>
          <w:p w14:paraId="194B983E" w14:textId="77777777" w:rsidR="008A7C6A" w:rsidRDefault="00282620">
            <w:pPr>
              <w:pBdr>
                <w:top w:val="nil"/>
                <w:left w:val="nil"/>
                <w:bottom w:val="nil"/>
                <w:right w:val="nil"/>
                <w:between w:val="nil"/>
              </w:pBdr>
              <w:ind w:left="7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041C48CF"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проекту:</w:t>
            </w:r>
          </w:p>
        </w:tc>
        <w:tc>
          <w:tcPr>
            <w:tcW w:w="7119" w:type="dxa"/>
            <w:gridSpan w:val="4"/>
          </w:tcPr>
          <w:p w14:paraId="4C21EF36"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Городоцька міська рада</w:t>
            </w:r>
          </w:p>
          <w:p w14:paraId="4CE2C56E" w14:textId="77777777" w:rsidR="008A7C6A" w:rsidRDefault="008A7C6A">
            <w:pPr>
              <w:pBdr>
                <w:top w:val="nil"/>
                <w:left w:val="nil"/>
                <w:bottom w:val="nil"/>
                <w:right w:val="nil"/>
                <w:between w:val="nil"/>
              </w:pBdr>
              <w:ind w:left="72" w:right="638"/>
              <w:rPr>
                <w:rFonts w:ascii="Times New Roman" w:eastAsia="Times New Roman" w:hAnsi="Times New Roman" w:cs="Times New Roman"/>
                <w:color w:val="000000"/>
                <w:sz w:val="24"/>
                <w:szCs w:val="24"/>
              </w:rPr>
            </w:pPr>
          </w:p>
        </w:tc>
      </w:tr>
      <w:tr w:rsidR="008A7C6A" w14:paraId="39CCB504" w14:textId="77777777">
        <w:trPr>
          <w:trHeight w:val="253"/>
        </w:trPr>
        <w:tc>
          <w:tcPr>
            <w:tcW w:w="2226" w:type="dxa"/>
          </w:tcPr>
          <w:p w14:paraId="14C98E52"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Інше:</w:t>
            </w:r>
          </w:p>
        </w:tc>
        <w:tc>
          <w:tcPr>
            <w:tcW w:w="7119" w:type="dxa"/>
            <w:gridSpan w:val="4"/>
          </w:tcPr>
          <w:p w14:paraId="13658C86" w14:textId="77777777" w:rsidR="008A7C6A" w:rsidRDefault="008A7C6A">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p>
        </w:tc>
      </w:tr>
    </w:tbl>
    <w:p w14:paraId="7D49271A" w14:textId="77777777" w:rsidR="008A7C6A" w:rsidRDefault="008A7C6A"/>
    <w:p w14:paraId="7A6E09AD"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5</w:t>
      </w:r>
    </w:p>
    <w:tbl>
      <w:tblPr>
        <w:tblStyle w:val="af6"/>
        <w:tblW w:w="934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3"/>
        <w:gridCol w:w="2605"/>
        <w:gridCol w:w="2027"/>
        <w:gridCol w:w="1506"/>
        <w:gridCol w:w="983"/>
      </w:tblGrid>
      <w:tr w:rsidR="008A7C6A" w14:paraId="5D3B1746" w14:textId="77777777">
        <w:trPr>
          <w:trHeight w:val="760"/>
        </w:trPr>
        <w:tc>
          <w:tcPr>
            <w:tcW w:w="2224" w:type="dxa"/>
          </w:tcPr>
          <w:p w14:paraId="6A762E27"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121" w:type="dxa"/>
            <w:gridSpan w:val="4"/>
          </w:tcPr>
          <w:p w14:paraId="52D57532"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Створення умов для збереження пам'яток історико-культурної спадщини. </w:t>
            </w:r>
          </w:p>
          <w:p w14:paraId="61FDCFA3"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Створення якісного туристичного продукту.</w:t>
            </w:r>
          </w:p>
          <w:p w14:paraId="61137D33"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1.2.3 Підвищення доступності до туристично-привабливих місць громади </w:t>
            </w:r>
          </w:p>
          <w:p w14:paraId="43B6F754"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Залучення інвесторів для створення рекреаційних та відпочинкових зон</w:t>
            </w:r>
          </w:p>
        </w:tc>
      </w:tr>
      <w:tr w:rsidR="008A7C6A" w14:paraId="6E513609" w14:textId="77777777">
        <w:trPr>
          <w:trHeight w:val="505"/>
        </w:trPr>
        <w:tc>
          <w:tcPr>
            <w:tcW w:w="2224" w:type="dxa"/>
          </w:tcPr>
          <w:p w14:paraId="3EF8B664"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121" w:type="dxa"/>
            <w:gridSpan w:val="4"/>
          </w:tcPr>
          <w:p w14:paraId="6679EBA0"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Городоччина туристична</w:t>
            </w:r>
          </w:p>
        </w:tc>
      </w:tr>
      <w:tr w:rsidR="008A7C6A" w14:paraId="0A64EA9D" w14:textId="77777777">
        <w:trPr>
          <w:trHeight w:val="506"/>
        </w:trPr>
        <w:tc>
          <w:tcPr>
            <w:tcW w:w="2224" w:type="dxa"/>
          </w:tcPr>
          <w:p w14:paraId="3C92DA1A"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21" w:type="dxa"/>
            <w:gridSpan w:val="4"/>
          </w:tcPr>
          <w:p w14:paraId="68C5E166"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Забезпечити збереження пам’яток історико-архітектурної спадщини, розвиток туристичного потенціалу громади </w:t>
            </w:r>
          </w:p>
        </w:tc>
      </w:tr>
      <w:tr w:rsidR="008A7C6A" w14:paraId="4DBC896C" w14:textId="77777777">
        <w:trPr>
          <w:trHeight w:val="505"/>
        </w:trPr>
        <w:tc>
          <w:tcPr>
            <w:tcW w:w="2224" w:type="dxa"/>
          </w:tcPr>
          <w:p w14:paraId="5C89335E"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16848F0B"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21" w:type="dxa"/>
            <w:gridSpan w:val="4"/>
          </w:tcPr>
          <w:p w14:paraId="76705011"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 Львівська область</w:t>
            </w:r>
          </w:p>
        </w:tc>
      </w:tr>
      <w:tr w:rsidR="008A7C6A" w14:paraId="487EC8F0" w14:textId="77777777">
        <w:trPr>
          <w:trHeight w:val="506"/>
        </w:trPr>
        <w:tc>
          <w:tcPr>
            <w:tcW w:w="2224" w:type="dxa"/>
          </w:tcPr>
          <w:p w14:paraId="54F0C7C7"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342D0B70"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21" w:type="dxa"/>
            <w:gridSpan w:val="4"/>
          </w:tcPr>
          <w:p w14:paraId="3F1CA1FA"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6FD68B20" w14:textId="77777777">
        <w:trPr>
          <w:trHeight w:val="503"/>
        </w:trPr>
        <w:tc>
          <w:tcPr>
            <w:tcW w:w="2224" w:type="dxa"/>
          </w:tcPr>
          <w:p w14:paraId="42EF8637"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21" w:type="dxa"/>
            <w:gridSpan w:val="4"/>
          </w:tcPr>
          <w:p w14:paraId="79FCBC73" w14:textId="77777777" w:rsidR="004C727D" w:rsidRDefault="00282620" w:rsidP="004C727D">
            <w:pPr>
              <w:pBdr>
                <w:top w:val="nil"/>
                <w:left w:val="nil"/>
                <w:bottom w:val="nil"/>
                <w:right w:val="nil"/>
                <w:between w:val="nil"/>
              </w:pBdr>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громада багата на історичні та архітектурні пам’ятки, найбільша кількість яких зосереджена в її адміністративному центрі – місті Городку. 30 пам’яток архітектури., з них 7 – національно значення, 7 – пам’яток історії 1 – пам’ятка монументального мистецтва, Парк-Пам’ятка садово-паркового мистецтва.  Головним завданням є створення умов для їх збереження та використання в якості туристичного продукту, що збільшить туристичну привабливість громади. Першочерговими об’єктами, які потребують ремонтно-реставраційних робіт</w:t>
            </w:r>
            <w:r w:rsidR="004C72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є: приміщення міської Ратуші та Парк – пам’ятка садово-паркового мистецтва XVII ст. розміщений місті Городок на території пам’ятки археології – городища давньоруського XI-XIII ст. </w:t>
            </w:r>
            <w:r w:rsidR="004C727D">
              <w:rPr>
                <w:rFonts w:ascii="Times New Roman" w:eastAsia="Times New Roman" w:hAnsi="Times New Roman" w:cs="Times New Roman"/>
                <w:color w:val="000000"/>
                <w:sz w:val="24"/>
                <w:szCs w:val="24"/>
              </w:rPr>
              <w:t>Важливим етапом в реалізації цього проєкту є виготовлення</w:t>
            </w:r>
            <w:r w:rsidR="004C727D" w:rsidRPr="004C727D">
              <w:rPr>
                <w:rFonts w:ascii="Times New Roman" w:eastAsia="Times New Roman" w:hAnsi="Times New Roman" w:cs="Times New Roman"/>
                <w:color w:val="000000"/>
                <w:sz w:val="24"/>
                <w:szCs w:val="24"/>
                <w:lang w:val="ru-RU"/>
              </w:rPr>
              <w:t>/</w:t>
            </w:r>
            <w:proofErr w:type="gramStart"/>
            <w:r w:rsidR="004C727D">
              <w:rPr>
                <w:rFonts w:ascii="Times New Roman" w:eastAsia="Times New Roman" w:hAnsi="Times New Roman" w:cs="Times New Roman"/>
                <w:color w:val="000000"/>
                <w:sz w:val="24"/>
                <w:szCs w:val="24"/>
              </w:rPr>
              <w:t>коригування  проектно</w:t>
            </w:r>
            <w:proofErr w:type="gramEnd"/>
            <w:r w:rsidR="004C727D">
              <w:rPr>
                <w:rFonts w:ascii="Times New Roman" w:eastAsia="Times New Roman" w:hAnsi="Times New Roman" w:cs="Times New Roman"/>
                <w:color w:val="000000"/>
                <w:sz w:val="24"/>
                <w:szCs w:val="24"/>
              </w:rPr>
              <w:t xml:space="preserve"> – кошторисної документації.</w:t>
            </w:r>
          </w:p>
        </w:tc>
      </w:tr>
      <w:tr w:rsidR="008A7C6A" w14:paraId="101AC065" w14:textId="77777777">
        <w:trPr>
          <w:trHeight w:val="1128"/>
        </w:trPr>
        <w:tc>
          <w:tcPr>
            <w:tcW w:w="2224" w:type="dxa"/>
          </w:tcPr>
          <w:p w14:paraId="14A43480"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121" w:type="dxa"/>
            <w:gridSpan w:val="4"/>
          </w:tcPr>
          <w:p w14:paraId="7A7EDF4C" w14:textId="77777777" w:rsidR="004C727D" w:rsidRDefault="004C727D">
            <w:pPr>
              <w:numPr>
                <w:ilvl w:val="0"/>
                <w:numId w:val="8"/>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можливість участі у конкурсах</w:t>
            </w:r>
            <w:r w:rsidR="00841D85">
              <w:rPr>
                <w:rFonts w:ascii="Times New Roman" w:eastAsia="Times New Roman" w:hAnsi="Times New Roman" w:cs="Times New Roman"/>
                <w:color w:val="000000"/>
                <w:sz w:val="24"/>
                <w:szCs w:val="24"/>
              </w:rPr>
              <w:t xml:space="preserve"> для залучення коштів;</w:t>
            </w:r>
          </w:p>
          <w:p w14:paraId="70496DC7" w14:textId="77777777" w:rsidR="008A7C6A" w:rsidRDefault="004C727D">
            <w:pPr>
              <w:numPr>
                <w:ilvl w:val="0"/>
                <w:numId w:val="8"/>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282620">
              <w:rPr>
                <w:rFonts w:ascii="Times New Roman" w:eastAsia="Times New Roman" w:hAnsi="Times New Roman" w:cs="Times New Roman"/>
                <w:color w:val="000000"/>
                <w:sz w:val="24"/>
                <w:szCs w:val="24"/>
              </w:rPr>
              <w:t xml:space="preserve">бережено пам’ятки історико-культурної </w:t>
            </w:r>
            <w:r w:rsidR="00841D85">
              <w:rPr>
                <w:rFonts w:ascii="Times New Roman" w:eastAsia="Times New Roman" w:hAnsi="Times New Roman" w:cs="Times New Roman"/>
                <w:color w:val="000000"/>
                <w:sz w:val="24"/>
                <w:szCs w:val="24"/>
              </w:rPr>
              <w:t>спадщини територіальної громади;</w:t>
            </w:r>
          </w:p>
          <w:p w14:paraId="4C055F35" w14:textId="77777777" w:rsidR="008A7C6A" w:rsidRDefault="004C727D">
            <w:pPr>
              <w:numPr>
                <w:ilvl w:val="0"/>
                <w:numId w:val="8"/>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282620">
              <w:rPr>
                <w:rFonts w:ascii="Times New Roman" w:eastAsia="Times New Roman" w:hAnsi="Times New Roman" w:cs="Times New Roman"/>
                <w:color w:val="000000"/>
                <w:sz w:val="24"/>
                <w:szCs w:val="24"/>
              </w:rPr>
              <w:t>більшено потік туристів на території громади</w:t>
            </w:r>
            <w:r w:rsidR="00841D85">
              <w:rPr>
                <w:rFonts w:ascii="Times New Roman" w:eastAsia="Times New Roman" w:hAnsi="Times New Roman" w:cs="Times New Roman"/>
                <w:color w:val="000000"/>
                <w:sz w:val="24"/>
                <w:szCs w:val="24"/>
              </w:rPr>
              <w:t>;</w:t>
            </w:r>
          </w:p>
          <w:p w14:paraId="05224E19" w14:textId="77777777" w:rsidR="008A7C6A" w:rsidRDefault="004C727D" w:rsidP="00251CEF">
            <w:pPr>
              <w:numPr>
                <w:ilvl w:val="0"/>
                <w:numId w:val="8"/>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00282620">
              <w:rPr>
                <w:rFonts w:ascii="Times New Roman" w:eastAsia="Times New Roman" w:hAnsi="Times New Roman" w:cs="Times New Roman"/>
                <w:color w:val="000000"/>
                <w:sz w:val="24"/>
                <w:szCs w:val="24"/>
              </w:rPr>
              <w:t>рганізовано новий туристичний маршрут.</w:t>
            </w:r>
          </w:p>
        </w:tc>
      </w:tr>
      <w:tr w:rsidR="008A7C6A" w14:paraId="28DD0164" w14:textId="77777777">
        <w:trPr>
          <w:trHeight w:val="758"/>
        </w:trPr>
        <w:tc>
          <w:tcPr>
            <w:tcW w:w="2224" w:type="dxa"/>
          </w:tcPr>
          <w:p w14:paraId="6D5395B7"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заходи проекту:</w:t>
            </w:r>
          </w:p>
        </w:tc>
        <w:tc>
          <w:tcPr>
            <w:tcW w:w="7121" w:type="dxa"/>
            <w:gridSpan w:val="4"/>
          </w:tcPr>
          <w:p w14:paraId="3AA38212" w14:textId="77777777" w:rsidR="008A7C6A" w:rsidRDefault="00841D85">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282620">
              <w:rPr>
                <w:rFonts w:ascii="Times New Roman" w:eastAsia="Times New Roman" w:hAnsi="Times New Roman" w:cs="Times New Roman"/>
                <w:color w:val="000000"/>
                <w:sz w:val="24"/>
                <w:szCs w:val="24"/>
              </w:rPr>
              <w:t>иготовлення проєктно-кошторисної документації на ремонтно-реставраційні роботи Ратуші;</w:t>
            </w:r>
          </w:p>
          <w:p w14:paraId="2DC1B84B" w14:textId="77777777" w:rsidR="008A7C6A" w:rsidRDefault="00841D85">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282620">
              <w:rPr>
                <w:rFonts w:ascii="Times New Roman" w:eastAsia="Times New Roman" w:hAnsi="Times New Roman" w:cs="Times New Roman"/>
                <w:color w:val="000000"/>
                <w:sz w:val="24"/>
                <w:szCs w:val="24"/>
              </w:rPr>
              <w:t>иконання робіт щодо реставрації вежі Ратуші;</w:t>
            </w:r>
          </w:p>
          <w:p w14:paraId="7BC7E138" w14:textId="77777777" w:rsidR="008A7C6A" w:rsidRDefault="00841D85">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00282620">
              <w:rPr>
                <w:rFonts w:ascii="Times New Roman" w:eastAsia="Times New Roman" w:hAnsi="Times New Roman" w:cs="Times New Roman"/>
                <w:color w:val="000000"/>
                <w:sz w:val="24"/>
                <w:szCs w:val="24"/>
              </w:rPr>
              <w:t>оригування ПКД «Ремонтно-реставраційні роботи на території міського парку-пам’ятки садово-паркового мистецтва ХVII ст. та на території пам’ятки археології – городища давньоруського ХІ-ХІІІ ст. в м. Городок Львівської області»</w:t>
            </w:r>
          </w:p>
          <w:p w14:paraId="3E182897" w14:textId="77777777" w:rsidR="008A7C6A" w:rsidRDefault="00841D85">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w:t>
            </w:r>
            <w:r w:rsidR="00282620">
              <w:rPr>
                <w:rFonts w:ascii="Times New Roman" w:eastAsia="Times New Roman" w:hAnsi="Times New Roman" w:cs="Times New Roman"/>
                <w:color w:val="000000"/>
                <w:sz w:val="24"/>
                <w:szCs w:val="24"/>
              </w:rPr>
              <w:t>иконання робіт на території парку-пам’ятки садово-паркового мистецтва ХVII ст.</w:t>
            </w:r>
          </w:p>
          <w:p w14:paraId="3FD9FD73" w14:textId="77777777" w:rsidR="008A7C6A" w:rsidRDefault="00841D85">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282620">
              <w:rPr>
                <w:rFonts w:ascii="Times New Roman" w:eastAsia="Times New Roman" w:hAnsi="Times New Roman" w:cs="Times New Roman"/>
                <w:color w:val="000000"/>
                <w:sz w:val="24"/>
                <w:szCs w:val="24"/>
              </w:rPr>
              <w:t>кладання нових туристичних маршрутів, виготовлення туристичних буклетів.</w:t>
            </w:r>
          </w:p>
        </w:tc>
      </w:tr>
      <w:tr w:rsidR="008A7C6A" w14:paraId="07AB3C31" w14:textId="77777777">
        <w:trPr>
          <w:trHeight w:val="251"/>
        </w:trPr>
        <w:tc>
          <w:tcPr>
            <w:tcW w:w="2224" w:type="dxa"/>
          </w:tcPr>
          <w:p w14:paraId="418B2049"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Період здійснення:</w:t>
            </w:r>
          </w:p>
        </w:tc>
        <w:tc>
          <w:tcPr>
            <w:tcW w:w="7121" w:type="dxa"/>
            <w:gridSpan w:val="4"/>
          </w:tcPr>
          <w:p w14:paraId="11626AE3"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2022-2023</w:t>
            </w:r>
            <w:r w:rsidR="00841D85">
              <w:rPr>
                <w:rFonts w:ascii="Times New Roman" w:eastAsia="Times New Roman" w:hAnsi="Times New Roman" w:cs="Times New Roman"/>
                <w:b/>
                <w:sz w:val="24"/>
                <w:szCs w:val="24"/>
              </w:rPr>
              <w:t xml:space="preserve"> рр</w:t>
            </w:r>
          </w:p>
        </w:tc>
      </w:tr>
      <w:tr w:rsidR="008A7C6A" w14:paraId="1D43056B" w14:textId="77777777">
        <w:trPr>
          <w:trHeight w:val="253"/>
        </w:trPr>
        <w:tc>
          <w:tcPr>
            <w:tcW w:w="2224" w:type="dxa"/>
            <w:vMerge w:val="restart"/>
          </w:tcPr>
          <w:p w14:paraId="4F30E058"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2605" w:type="dxa"/>
            <w:shd w:val="clear" w:color="auto" w:fill="E6E6E6"/>
          </w:tcPr>
          <w:p w14:paraId="211B60D2"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2027" w:type="dxa"/>
            <w:shd w:val="clear" w:color="auto" w:fill="E6E6E6"/>
          </w:tcPr>
          <w:p w14:paraId="325E0B64"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506" w:type="dxa"/>
            <w:tcBorders>
              <w:right w:val="single" w:sz="4" w:space="0" w:color="000000"/>
            </w:tcBorders>
            <w:shd w:val="clear" w:color="auto" w:fill="E6E6E6"/>
          </w:tcPr>
          <w:p w14:paraId="5CE7D085"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983" w:type="dxa"/>
            <w:tcBorders>
              <w:left w:val="single" w:sz="4" w:space="0" w:color="000000"/>
            </w:tcBorders>
            <w:shd w:val="clear" w:color="auto" w:fill="E6E6E6"/>
          </w:tcPr>
          <w:p w14:paraId="44376C50"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62277500" w14:textId="77777777">
        <w:trPr>
          <w:trHeight w:val="275"/>
        </w:trPr>
        <w:tc>
          <w:tcPr>
            <w:tcW w:w="2224" w:type="dxa"/>
            <w:vMerge/>
          </w:tcPr>
          <w:p w14:paraId="2F3390DF"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2605" w:type="dxa"/>
          </w:tcPr>
          <w:p w14:paraId="68497AEC"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FF0000"/>
                <w:sz w:val="24"/>
                <w:szCs w:val="24"/>
              </w:rPr>
            </w:pPr>
            <w:r w:rsidRPr="00251CEF">
              <w:rPr>
                <w:rFonts w:ascii="Times New Roman" w:eastAsia="Times New Roman" w:hAnsi="Times New Roman" w:cs="Times New Roman"/>
                <w:sz w:val="24"/>
                <w:szCs w:val="24"/>
              </w:rPr>
              <w:t>-</w:t>
            </w:r>
          </w:p>
        </w:tc>
        <w:tc>
          <w:tcPr>
            <w:tcW w:w="2027" w:type="dxa"/>
          </w:tcPr>
          <w:p w14:paraId="65FDAD9D" w14:textId="77777777" w:rsidR="008A7C6A" w:rsidRPr="008B2888" w:rsidRDefault="00282620">
            <w:pPr>
              <w:pBdr>
                <w:top w:val="nil"/>
                <w:left w:val="nil"/>
                <w:bottom w:val="nil"/>
                <w:right w:val="nil"/>
                <w:between w:val="nil"/>
              </w:pBdr>
              <w:ind w:left="72"/>
              <w:jc w:val="center"/>
              <w:rPr>
                <w:rFonts w:ascii="Times New Roman" w:eastAsia="Times New Roman" w:hAnsi="Times New Roman" w:cs="Times New Roman"/>
                <w:color w:val="000000" w:themeColor="text1"/>
                <w:sz w:val="24"/>
                <w:szCs w:val="24"/>
              </w:rPr>
            </w:pPr>
            <w:r w:rsidRPr="008B2888">
              <w:rPr>
                <w:rFonts w:ascii="Times New Roman" w:eastAsia="Times New Roman" w:hAnsi="Times New Roman" w:cs="Times New Roman"/>
                <w:color w:val="000000" w:themeColor="text1"/>
                <w:sz w:val="24"/>
                <w:szCs w:val="24"/>
              </w:rPr>
              <w:t>1500,00</w:t>
            </w:r>
          </w:p>
        </w:tc>
        <w:tc>
          <w:tcPr>
            <w:tcW w:w="1506" w:type="dxa"/>
            <w:tcBorders>
              <w:right w:val="single" w:sz="4" w:space="0" w:color="000000"/>
            </w:tcBorders>
          </w:tcPr>
          <w:p w14:paraId="4FFA3FDE" w14:textId="77777777" w:rsidR="008A7C6A" w:rsidRPr="008B2888" w:rsidRDefault="00282620">
            <w:pPr>
              <w:pBdr>
                <w:top w:val="nil"/>
                <w:left w:val="nil"/>
                <w:bottom w:val="nil"/>
                <w:right w:val="nil"/>
                <w:between w:val="nil"/>
              </w:pBdr>
              <w:ind w:left="72"/>
              <w:jc w:val="center"/>
              <w:rPr>
                <w:rFonts w:ascii="Times New Roman" w:eastAsia="Times New Roman" w:hAnsi="Times New Roman" w:cs="Times New Roman"/>
                <w:color w:val="000000" w:themeColor="text1"/>
                <w:sz w:val="24"/>
                <w:szCs w:val="24"/>
              </w:rPr>
            </w:pPr>
            <w:r w:rsidRPr="008B2888">
              <w:rPr>
                <w:rFonts w:ascii="Times New Roman" w:eastAsia="Times New Roman" w:hAnsi="Times New Roman" w:cs="Times New Roman"/>
                <w:color w:val="000000" w:themeColor="text1"/>
                <w:sz w:val="24"/>
                <w:szCs w:val="24"/>
              </w:rPr>
              <w:t>10500,00</w:t>
            </w:r>
          </w:p>
        </w:tc>
        <w:tc>
          <w:tcPr>
            <w:tcW w:w="983" w:type="dxa"/>
            <w:tcBorders>
              <w:left w:val="single" w:sz="4" w:space="0" w:color="000000"/>
            </w:tcBorders>
          </w:tcPr>
          <w:p w14:paraId="4E710DB3" w14:textId="77777777" w:rsidR="008A7C6A" w:rsidRPr="008B2888" w:rsidRDefault="00282620">
            <w:pPr>
              <w:pBdr>
                <w:top w:val="nil"/>
                <w:left w:val="nil"/>
                <w:bottom w:val="nil"/>
                <w:right w:val="nil"/>
                <w:between w:val="nil"/>
              </w:pBdr>
              <w:ind w:left="72"/>
              <w:jc w:val="center"/>
              <w:rPr>
                <w:rFonts w:ascii="Times New Roman" w:eastAsia="Times New Roman" w:hAnsi="Times New Roman" w:cs="Times New Roman"/>
                <w:color w:val="000000" w:themeColor="text1"/>
                <w:sz w:val="24"/>
                <w:szCs w:val="24"/>
              </w:rPr>
            </w:pPr>
            <w:r w:rsidRPr="008B2888">
              <w:rPr>
                <w:rFonts w:ascii="Times New Roman" w:eastAsia="Times New Roman" w:hAnsi="Times New Roman" w:cs="Times New Roman"/>
                <w:color w:val="000000" w:themeColor="text1"/>
                <w:sz w:val="24"/>
                <w:szCs w:val="24"/>
              </w:rPr>
              <w:t>12000,00</w:t>
            </w:r>
          </w:p>
        </w:tc>
      </w:tr>
      <w:tr w:rsidR="008A7C6A" w14:paraId="00B8F1E6" w14:textId="77777777">
        <w:trPr>
          <w:trHeight w:val="760"/>
        </w:trPr>
        <w:tc>
          <w:tcPr>
            <w:tcW w:w="2224" w:type="dxa"/>
          </w:tcPr>
          <w:p w14:paraId="1EC06D33"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121" w:type="dxa"/>
            <w:gridSpan w:val="4"/>
          </w:tcPr>
          <w:p w14:paraId="5729FC17"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Кошти бюджету Городоцької міської ради, кошти обласного, державного бюджетів, кошти міжнародної технічної допомоги</w:t>
            </w:r>
          </w:p>
        </w:tc>
      </w:tr>
      <w:tr w:rsidR="008A7C6A" w14:paraId="5455C179" w14:textId="77777777">
        <w:trPr>
          <w:trHeight w:val="758"/>
        </w:trPr>
        <w:tc>
          <w:tcPr>
            <w:tcW w:w="2224" w:type="dxa"/>
          </w:tcPr>
          <w:p w14:paraId="5224BB7A"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663916A1"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121" w:type="dxa"/>
            <w:gridSpan w:val="4"/>
          </w:tcPr>
          <w:p w14:paraId="37260597"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міська рада</w:t>
            </w:r>
          </w:p>
          <w:p w14:paraId="48B1494C" w14:textId="77777777" w:rsidR="008A7C6A" w:rsidRDefault="008A7C6A">
            <w:pPr>
              <w:pBdr>
                <w:top w:val="nil"/>
                <w:left w:val="nil"/>
                <w:bottom w:val="nil"/>
                <w:right w:val="nil"/>
                <w:between w:val="nil"/>
              </w:pBdr>
              <w:ind w:left="72" w:right="638"/>
              <w:rPr>
                <w:rFonts w:ascii="Times New Roman" w:eastAsia="Times New Roman" w:hAnsi="Times New Roman" w:cs="Times New Roman"/>
                <w:color w:val="000000"/>
                <w:sz w:val="24"/>
                <w:szCs w:val="24"/>
              </w:rPr>
            </w:pPr>
          </w:p>
        </w:tc>
      </w:tr>
      <w:tr w:rsidR="008A7C6A" w14:paraId="79ACCD35" w14:textId="77777777">
        <w:trPr>
          <w:trHeight w:val="253"/>
        </w:trPr>
        <w:tc>
          <w:tcPr>
            <w:tcW w:w="2224" w:type="dxa"/>
          </w:tcPr>
          <w:p w14:paraId="78EC2921"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Інше:</w:t>
            </w:r>
          </w:p>
        </w:tc>
        <w:tc>
          <w:tcPr>
            <w:tcW w:w="7121" w:type="dxa"/>
            <w:gridSpan w:val="4"/>
          </w:tcPr>
          <w:p w14:paraId="16F2BF97" w14:textId="77777777" w:rsidR="008A7C6A" w:rsidRDefault="00282620">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754963C9" w14:textId="77777777" w:rsidR="008A7C6A" w:rsidRDefault="008A7C6A">
      <w:pPr>
        <w:jc w:val="center"/>
      </w:pPr>
    </w:p>
    <w:p w14:paraId="1B8607D7" w14:textId="77777777" w:rsidR="008A7C6A" w:rsidRDefault="00282620">
      <w:pPr>
        <w:jc w:val="center"/>
        <w:rPr>
          <w:rFonts w:ascii="Times New Roman" w:eastAsia="Times New Roman" w:hAnsi="Times New Roman" w:cs="Times New Roman"/>
          <w:b/>
        </w:rPr>
      </w:pPr>
      <w:r>
        <w:rPr>
          <w:rFonts w:ascii="Times New Roman" w:eastAsia="Times New Roman" w:hAnsi="Times New Roman" w:cs="Times New Roman"/>
          <w:b/>
        </w:rPr>
        <w:t>Проєкт 6</w:t>
      </w:r>
    </w:p>
    <w:tbl>
      <w:tblPr>
        <w:tblStyle w:val="af7"/>
        <w:tblW w:w="934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2400"/>
        <w:gridCol w:w="1950"/>
        <w:gridCol w:w="1770"/>
        <w:gridCol w:w="1365"/>
      </w:tblGrid>
      <w:tr w:rsidR="008A7C6A" w14:paraId="520DEB67" w14:textId="77777777">
        <w:trPr>
          <w:trHeight w:val="760"/>
        </w:trPr>
        <w:tc>
          <w:tcPr>
            <w:tcW w:w="1860" w:type="dxa"/>
          </w:tcPr>
          <w:p w14:paraId="7FE77348"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485" w:type="dxa"/>
            <w:gridSpan w:val="4"/>
          </w:tcPr>
          <w:p w14:paraId="6D3E897D" w14:textId="77777777" w:rsidR="008A7C6A" w:rsidRDefault="0028262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2.1.1 Проведення інвентаризації природних об’єктів, придатних для рекреації. </w:t>
            </w:r>
          </w:p>
          <w:p w14:paraId="132D75D3" w14:textId="77777777" w:rsidR="008A7C6A" w:rsidRDefault="00282620">
            <w:pPr>
              <w:jc w:val="both"/>
              <w:rPr>
                <w:color w:val="000000"/>
                <w:sz w:val="24"/>
                <w:szCs w:val="24"/>
              </w:rPr>
            </w:pPr>
            <w:r>
              <w:rPr>
                <w:rFonts w:ascii="Times New Roman" w:eastAsia="Times New Roman" w:hAnsi="Times New Roman" w:cs="Times New Roman"/>
                <w:color w:val="000000"/>
                <w:sz w:val="24"/>
                <w:szCs w:val="24"/>
              </w:rPr>
              <w:t>2.1.2 Приведення до належного стану існуючих та створення рекреаційних та відпочинкових зон.</w:t>
            </w:r>
          </w:p>
        </w:tc>
      </w:tr>
      <w:tr w:rsidR="008A7C6A" w14:paraId="7A2CA503" w14:textId="77777777">
        <w:trPr>
          <w:trHeight w:val="505"/>
        </w:trPr>
        <w:tc>
          <w:tcPr>
            <w:tcW w:w="1860" w:type="dxa"/>
          </w:tcPr>
          <w:p w14:paraId="7B0CC0C1"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485" w:type="dxa"/>
            <w:gridSpan w:val="4"/>
          </w:tcPr>
          <w:p w14:paraId="334BB35C"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Рекреаційні зони</w:t>
            </w:r>
          </w:p>
        </w:tc>
      </w:tr>
      <w:tr w:rsidR="008A7C6A" w14:paraId="306BF8B7" w14:textId="77777777">
        <w:trPr>
          <w:trHeight w:val="506"/>
        </w:trPr>
        <w:tc>
          <w:tcPr>
            <w:tcW w:w="1860" w:type="dxa"/>
          </w:tcPr>
          <w:p w14:paraId="1DC36711"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485" w:type="dxa"/>
            <w:gridSpan w:val="4"/>
          </w:tcPr>
          <w:p w14:paraId="6C55BE21" w14:textId="77777777" w:rsidR="008A7C6A" w:rsidRDefault="0028262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комфортних умов для відпочинку та проведення дозвілля для всіх мешканців та гостей громади.</w:t>
            </w:r>
          </w:p>
        </w:tc>
      </w:tr>
      <w:tr w:rsidR="008A7C6A" w14:paraId="04F429B2" w14:textId="77777777">
        <w:trPr>
          <w:trHeight w:val="505"/>
        </w:trPr>
        <w:tc>
          <w:tcPr>
            <w:tcW w:w="1860" w:type="dxa"/>
          </w:tcPr>
          <w:p w14:paraId="393160B8"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36583D53"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485" w:type="dxa"/>
            <w:gridSpan w:val="4"/>
          </w:tcPr>
          <w:p w14:paraId="723561C1"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 Львівська область</w:t>
            </w:r>
          </w:p>
        </w:tc>
      </w:tr>
      <w:tr w:rsidR="008A7C6A" w14:paraId="740DD5AB" w14:textId="77777777">
        <w:trPr>
          <w:trHeight w:val="506"/>
        </w:trPr>
        <w:tc>
          <w:tcPr>
            <w:tcW w:w="1860" w:type="dxa"/>
          </w:tcPr>
          <w:p w14:paraId="25F03974"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0BD8DBEE"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485" w:type="dxa"/>
            <w:gridSpan w:val="4"/>
          </w:tcPr>
          <w:p w14:paraId="1979E333"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14B6A78D" w14:textId="77777777">
        <w:trPr>
          <w:trHeight w:val="503"/>
        </w:trPr>
        <w:tc>
          <w:tcPr>
            <w:tcW w:w="1860" w:type="dxa"/>
          </w:tcPr>
          <w:p w14:paraId="51CAFF86"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Стислий опис проекту:</w:t>
            </w:r>
          </w:p>
        </w:tc>
        <w:tc>
          <w:tcPr>
            <w:tcW w:w="7485" w:type="dxa"/>
            <w:gridSpan w:val="4"/>
          </w:tcPr>
          <w:p w14:paraId="73B9A200" w14:textId="77777777" w:rsidR="008A7C6A" w:rsidRDefault="0028262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Мешканці громади на вихідні дні у пошуках відпочинкових зон виїжджають за межі громади - зазвичай у м.Львів.У той же час громада має значний рекреаційний потенціал - в центральній частині міста розташований міський парк площею 4.5 га, який прилягає до озера, утворюючи комфортний природній комплекс, на основі якого можна створити місце для рекреації та відпочинку мешканців громади.  Виготовлення проектно - кошторисної документації для втілення </w:t>
            </w:r>
            <w:r w:rsidR="00732F27">
              <w:rPr>
                <w:rFonts w:ascii="Times New Roman" w:eastAsia="Times New Roman" w:hAnsi="Times New Roman" w:cs="Times New Roman"/>
                <w:sz w:val="24"/>
                <w:szCs w:val="24"/>
              </w:rPr>
              <w:t>проекту буде першим етапом</w:t>
            </w:r>
            <w:r>
              <w:rPr>
                <w:rFonts w:ascii="Times New Roman" w:eastAsia="Times New Roman" w:hAnsi="Times New Roman" w:cs="Times New Roman"/>
                <w:sz w:val="24"/>
                <w:szCs w:val="24"/>
              </w:rPr>
              <w:t xml:space="preserve"> в його реалізації.</w:t>
            </w:r>
          </w:p>
          <w:p w14:paraId="3388D08A" w14:textId="77777777" w:rsidR="00732F27" w:rsidRDefault="00282620">
            <w:pPr>
              <w:pBdr>
                <w:top w:val="nil"/>
                <w:left w:val="nil"/>
                <w:bottom w:val="nil"/>
                <w:right w:val="nil"/>
                <w:between w:val="nil"/>
              </w:pBdr>
              <w:ind w:lef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Інвестиційно привабливі об’єкти для розміщення рекреації є предметом зацікавле</w:t>
            </w:r>
            <w:r w:rsidR="00732F27">
              <w:rPr>
                <w:rFonts w:ascii="Times New Roman" w:eastAsia="Times New Roman" w:hAnsi="Times New Roman" w:cs="Times New Roman"/>
                <w:sz w:val="24"/>
                <w:szCs w:val="24"/>
              </w:rPr>
              <w:t>ння бізнесу (с.Мшана).</w:t>
            </w:r>
          </w:p>
          <w:p w14:paraId="22B4FF66" w14:textId="77777777" w:rsidR="008A7C6A" w:rsidRDefault="00732F27" w:rsidP="00732F27">
            <w:pPr>
              <w:pBdr>
                <w:top w:val="nil"/>
                <w:left w:val="nil"/>
                <w:bottom w:val="nil"/>
                <w:right w:val="nil"/>
                <w:between w:val="nil"/>
              </w:pBdr>
              <w:ind w:lef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Тому реалізація проекту націлена на виготовлення проектно – кошторисної документації та залучення інвесторів.</w:t>
            </w:r>
          </w:p>
        </w:tc>
      </w:tr>
      <w:tr w:rsidR="008A7C6A" w14:paraId="3DD64936" w14:textId="77777777">
        <w:trPr>
          <w:trHeight w:val="866"/>
        </w:trPr>
        <w:tc>
          <w:tcPr>
            <w:tcW w:w="1860" w:type="dxa"/>
          </w:tcPr>
          <w:p w14:paraId="3E46883E"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485" w:type="dxa"/>
            <w:gridSpan w:val="4"/>
          </w:tcPr>
          <w:p w14:paraId="32E578F5" w14:textId="77777777" w:rsidR="008A7C6A" w:rsidRDefault="00282620">
            <w:pPr>
              <w:rPr>
                <w:rFonts w:ascii="Times New Roman" w:eastAsia="Times New Roman" w:hAnsi="Times New Roman" w:cs="Times New Roman"/>
                <w:color w:val="000000"/>
                <w:sz w:val="24"/>
                <w:szCs w:val="24"/>
              </w:rPr>
            </w:pPr>
            <w:r>
              <w:rPr>
                <w:color w:val="000000"/>
              </w:rPr>
              <w:t xml:space="preserve">- </w:t>
            </w:r>
            <w:r>
              <w:rPr>
                <w:rFonts w:ascii="Times New Roman" w:eastAsia="Times New Roman" w:hAnsi="Times New Roman" w:cs="Times New Roman"/>
                <w:color w:val="000000"/>
                <w:sz w:val="24"/>
                <w:szCs w:val="24"/>
              </w:rPr>
              <w:t>виготовлено про</w:t>
            </w:r>
            <w:r w:rsidR="00694C30">
              <w:rPr>
                <w:rFonts w:ascii="Times New Roman" w:eastAsia="Times New Roman" w:hAnsi="Times New Roman" w:cs="Times New Roman"/>
                <w:color w:val="000000"/>
                <w:sz w:val="24"/>
                <w:szCs w:val="24"/>
              </w:rPr>
              <w:t>ектно - кошторисну документацію;</w:t>
            </w:r>
          </w:p>
          <w:p w14:paraId="285E1EF4" w14:textId="77777777" w:rsidR="008A7C6A" w:rsidRDefault="00282620" w:rsidP="00251CEF">
            <w:pPr>
              <w:rPr>
                <w:color w:val="000000"/>
              </w:rPr>
            </w:pPr>
            <w:r>
              <w:rPr>
                <w:rFonts w:ascii="Times New Roman" w:eastAsia="Times New Roman" w:hAnsi="Times New Roman" w:cs="Times New Roman"/>
                <w:color w:val="000000"/>
                <w:sz w:val="24"/>
                <w:szCs w:val="24"/>
              </w:rPr>
              <w:t xml:space="preserve"> - з'явилася можливість участі в програмах міжнародної технічної допомоги для реалізації даного проекту.</w:t>
            </w:r>
            <w:r>
              <w:rPr>
                <w:color w:val="000000"/>
              </w:rPr>
              <w:t xml:space="preserve"> </w:t>
            </w:r>
          </w:p>
        </w:tc>
      </w:tr>
      <w:tr w:rsidR="008A7C6A" w14:paraId="289BE553" w14:textId="77777777">
        <w:trPr>
          <w:trHeight w:val="758"/>
        </w:trPr>
        <w:tc>
          <w:tcPr>
            <w:tcW w:w="1860" w:type="dxa"/>
          </w:tcPr>
          <w:p w14:paraId="60C37CE6"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Ключові заходи проекту:</w:t>
            </w:r>
          </w:p>
        </w:tc>
        <w:tc>
          <w:tcPr>
            <w:tcW w:w="7485" w:type="dxa"/>
            <w:gridSpan w:val="4"/>
          </w:tcPr>
          <w:p w14:paraId="469B6D0E" w14:textId="77777777" w:rsidR="008A7C6A" w:rsidRDefault="00694C3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282620">
              <w:rPr>
                <w:rFonts w:ascii="Times New Roman" w:eastAsia="Times New Roman" w:hAnsi="Times New Roman" w:cs="Times New Roman"/>
                <w:color w:val="000000"/>
                <w:sz w:val="24"/>
                <w:szCs w:val="24"/>
              </w:rPr>
              <w:t>изначення підрядника</w:t>
            </w:r>
            <w:r>
              <w:rPr>
                <w:rFonts w:ascii="Times New Roman" w:eastAsia="Times New Roman" w:hAnsi="Times New Roman" w:cs="Times New Roman"/>
                <w:color w:val="000000"/>
                <w:sz w:val="24"/>
                <w:szCs w:val="24"/>
              </w:rPr>
              <w:t>;</w:t>
            </w:r>
          </w:p>
          <w:p w14:paraId="53B38255" w14:textId="77777777" w:rsidR="008A7C6A" w:rsidRDefault="00694C30">
            <w:pPr>
              <w:numPr>
                <w:ilvl w:val="0"/>
                <w:numId w:val="8"/>
              </w:numPr>
              <w:pBdr>
                <w:top w:val="nil"/>
                <w:left w:val="nil"/>
                <w:bottom w:val="nil"/>
                <w:right w:val="nil"/>
                <w:between w:val="nil"/>
              </w:pBdr>
              <w:spacing w:line="256" w:lineRule="auto"/>
              <w:ind w:right="200"/>
              <w:rPr>
                <w:color w:val="000000"/>
              </w:rPr>
            </w:pPr>
            <w:r>
              <w:rPr>
                <w:rFonts w:ascii="Times New Roman" w:eastAsia="Times New Roman" w:hAnsi="Times New Roman" w:cs="Times New Roman"/>
                <w:color w:val="000000"/>
                <w:sz w:val="24"/>
                <w:szCs w:val="24"/>
              </w:rPr>
              <w:t>в</w:t>
            </w:r>
            <w:r w:rsidR="00282620">
              <w:rPr>
                <w:rFonts w:ascii="Times New Roman" w:eastAsia="Times New Roman" w:hAnsi="Times New Roman" w:cs="Times New Roman"/>
                <w:color w:val="000000"/>
                <w:sz w:val="24"/>
                <w:szCs w:val="24"/>
              </w:rPr>
              <w:t>иготовлення проєктно-кошторисної документації на будівельні роботи</w:t>
            </w:r>
            <w:r>
              <w:rPr>
                <w:rFonts w:ascii="Times New Roman" w:eastAsia="Times New Roman" w:hAnsi="Times New Roman" w:cs="Times New Roman"/>
                <w:color w:val="000000"/>
                <w:sz w:val="24"/>
                <w:szCs w:val="24"/>
              </w:rPr>
              <w:t>.</w:t>
            </w:r>
          </w:p>
        </w:tc>
      </w:tr>
      <w:tr w:rsidR="008A7C6A" w14:paraId="0EEA36F5" w14:textId="77777777">
        <w:trPr>
          <w:trHeight w:val="251"/>
        </w:trPr>
        <w:tc>
          <w:tcPr>
            <w:tcW w:w="1860" w:type="dxa"/>
          </w:tcPr>
          <w:p w14:paraId="7FB970F3"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485" w:type="dxa"/>
            <w:gridSpan w:val="4"/>
          </w:tcPr>
          <w:p w14:paraId="082F0547"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2022-2023 рр</w:t>
            </w:r>
          </w:p>
        </w:tc>
      </w:tr>
      <w:tr w:rsidR="008A7C6A" w14:paraId="05252543" w14:textId="77777777">
        <w:trPr>
          <w:trHeight w:val="253"/>
        </w:trPr>
        <w:tc>
          <w:tcPr>
            <w:tcW w:w="1860" w:type="dxa"/>
            <w:vMerge w:val="restart"/>
          </w:tcPr>
          <w:p w14:paraId="4A4B1764"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2400" w:type="dxa"/>
            <w:shd w:val="clear" w:color="auto" w:fill="E6E6E6"/>
          </w:tcPr>
          <w:p w14:paraId="3DCD2E9F"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1950" w:type="dxa"/>
            <w:shd w:val="clear" w:color="auto" w:fill="E6E6E6"/>
          </w:tcPr>
          <w:p w14:paraId="038254B2"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770" w:type="dxa"/>
            <w:tcBorders>
              <w:right w:val="single" w:sz="4" w:space="0" w:color="000000"/>
            </w:tcBorders>
            <w:shd w:val="clear" w:color="auto" w:fill="E6E6E6"/>
          </w:tcPr>
          <w:p w14:paraId="39F7D65B"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1365" w:type="dxa"/>
            <w:tcBorders>
              <w:left w:val="single" w:sz="4" w:space="0" w:color="000000"/>
            </w:tcBorders>
            <w:shd w:val="clear" w:color="auto" w:fill="E6E6E6"/>
          </w:tcPr>
          <w:p w14:paraId="73E7228B"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7D94B72B" w14:textId="77777777">
        <w:trPr>
          <w:trHeight w:val="275"/>
        </w:trPr>
        <w:tc>
          <w:tcPr>
            <w:tcW w:w="1860" w:type="dxa"/>
            <w:vMerge/>
          </w:tcPr>
          <w:p w14:paraId="7D132B11"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2400" w:type="dxa"/>
          </w:tcPr>
          <w:p w14:paraId="63682010"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950" w:type="dxa"/>
          </w:tcPr>
          <w:p w14:paraId="2CA2ED71"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500,00</w:t>
            </w:r>
          </w:p>
        </w:tc>
        <w:tc>
          <w:tcPr>
            <w:tcW w:w="1770" w:type="dxa"/>
            <w:tcBorders>
              <w:right w:val="single" w:sz="4" w:space="0" w:color="000000"/>
            </w:tcBorders>
          </w:tcPr>
          <w:p w14:paraId="017BC38C"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500,00</w:t>
            </w:r>
          </w:p>
        </w:tc>
        <w:tc>
          <w:tcPr>
            <w:tcW w:w="1365" w:type="dxa"/>
            <w:tcBorders>
              <w:left w:val="single" w:sz="4" w:space="0" w:color="000000"/>
            </w:tcBorders>
          </w:tcPr>
          <w:p w14:paraId="04098DE2"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1000,00</w:t>
            </w:r>
          </w:p>
        </w:tc>
      </w:tr>
      <w:tr w:rsidR="008A7C6A" w14:paraId="32778968" w14:textId="77777777">
        <w:trPr>
          <w:trHeight w:val="760"/>
        </w:trPr>
        <w:tc>
          <w:tcPr>
            <w:tcW w:w="1860" w:type="dxa"/>
          </w:tcPr>
          <w:p w14:paraId="4D43EE6E"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485" w:type="dxa"/>
            <w:gridSpan w:val="4"/>
          </w:tcPr>
          <w:p w14:paraId="421ECBA6"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Кошти бюджету Городоцької міської ради, обласного,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ержавного бюджетів, кошти міжнародної технічної допомоги</w:t>
            </w:r>
          </w:p>
        </w:tc>
      </w:tr>
      <w:tr w:rsidR="008A7C6A" w14:paraId="6DC2FEF4" w14:textId="77777777">
        <w:trPr>
          <w:trHeight w:val="758"/>
        </w:trPr>
        <w:tc>
          <w:tcPr>
            <w:tcW w:w="1860" w:type="dxa"/>
          </w:tcPr>
          <w:p w14:paraId="2EDF160D"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3F5DBE33"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485" w:type="dxa"/>
            <w:gridSpan w:val="4"/>
          </w:tcPr>
          <w:p w14:paraId="0A567D54"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міська рада</w:t>
            </w:r>
          </w:p>
          <w:p w14:paraId="3312A7FA" w14:textId="77777777" w:rsidR="008A7C6A" w:rsidRDefault="008A7C6A">
            <w:pPr>
              <w:pBdr>
                <w:top w:val="nil"/>
                <w:left w:val="nil"/>
                <w:bottom w:val="nil"/>
                <w:right w:val="nil"/>
                <w:between w:val="nil"/>
              </w:pBdr>
              <w:ind w:left="72" w:right="638"/>
              <w:rPr>
                <w:rFonts w:ascii="Times New Roman" w:eastAsia="Times New Roman" w:hAnsi="Times New Roman" w:cs="Times New Roman"/>
                <w:color w:val="000000"/>
                <w:sz w:val="24"/>
                <w:szCs w:val="24"/>
              </w:rPr>
            </w:pPr>
          </w:p>
        </w:tc>
      </w:tr>
      <w:tr w:rsidR="008A7C6A" w14:paraId="3906B6A4" w14:textId="77777777">
        <w:trPr>
          <w:trHeight w:val="253"/>
        </w:trPr>
        <w:tc>
          <w:tcPr>
            <w:tcW w:w="1860" w:type="dxa"/>
          </w:tcPr>
          <w:p w14:paraId="6CBBCE60"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Інше:</w:t>
            </w:r>
          </w:p>
        </w:tc>
        <w:tc>
          <w:tcPr>
            <w:tcW w:w="7485" w:type="dxa"/>
            <w:gridSpan w:val="4"/>
          </w:tcPr>
          <w:p w14:paraId="7BE91CE7" w14:textId="77777777" w:rsidR="008A7C6A" w:rsidRDefault="008A7C6A">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p>
        </w:tc>
      </w:tr>
    </w:tbl>
    <w:p w14:paraId="51997AA2" w14:textId="77777777" w:rsidR="008A7C6A" w:rsidRDefault="008A7C6A">
      <w:pPr>
        <w:jc w:val="center"/>
      </w:pPr>
    </w:p>
    <w:p w14:paraId="08027684"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7</w:t>
      </w:r>
    </w:p>
    <w:tbl>
      <w:tblPr>
        <w:tblStyle w:val="af8"/>
        <w:tblW w:w="936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7"/>
        <w:gridCol w:w="2280"/>
        <w:gridCol w:w="2070"/>
        <w:gridCol w:w="1590"/>
        <w:gridCol w:w="1185"/>
      </w:tblGrid>
      <w:tr w:rsidR="008A7C6A" w14:paraId="63EABB65" w14:textId="77777777">
        <w:trPr>
          <w:trHeight w:val="760"/>
        </w:trPr>
        <w:tc>
          <w:tcPr>
            <w:tcW w:w="2237" w:type="dxa"/>
          </w:tcPr>
          <w:p w14:paraId="61895B60"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125" w:type="dxa"/>
            <w:gridSpan w:val="4"/>
          </w:tcPr>
          <w:p w14:paraId="6D835F45" w14:textId="77777777" w:rsidR="008A7C6A" w:rsidRDefault="00282620">
            <w:pPr>
              <w:jc w:val="both"/>
              <w:rPr>
                <w:sz w:val="24"/>
                <w:szCs w:val="24"/>
              </w:rPr>
            </w:pPr>
            <w:r>
              <w:rPr>
                <w:rFonts w:ascii="Times New Roman" w:eastAsia="Times New Roman" w:hAnsi="Times New Roman" w:cs="Times New Roman"/>
                <w:sz w:val="24"/>
                <w:szCs w:val="24"/>
              </w:rPr>
              <w:t>2.2.1 Забезпечення мешканців громади якісною питною водою.</w:t>
            </w:r>
          </w:p>
        </w:tc>
      </w:tr>
      <w:tr w:rsidR="008A7C6A" w14:paraId="069DBD4D" w14:textId="77777777">
        <w:trPr>
          <w:trHeight w:val="505"/>
        </w:trPr>
        <w:tc>
          <w:tcPr>
            <w:tcW w:w="2237" w:type="dxa"/>
          </w:tcPr>
          <w:p w14:paraId="3F241019"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125" w:type="dxa"/>
            <w:gridSpan w:val="4"/>
          </w:tcPr>
          <w:p w14:paraId="658A52F7" w14:textId="77777777" w:rsidR="008A7C6A" w:rsidRDefault="00282620">
            <w:pPr>
              <w:pBdr>
                <w:top w:val="nil"/>
                <w:left w:val="nil"/>
                <w:bottom w:val="nil"/>
                <w:right w:val="nil"/>
                <w:between w:val="nil"/>
              </w:pBdr>
              <w:spacing w:line="24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Питна вода</w:t>
            </w:r>
          </w:p>
        </w:tc>
      </w:tr>
      <w:tr w:rsidR="008A7C6A" w14:paraId="53F46C54" w14:textId="77777777">
        <w:trPr>
          <w:trHeight w:val="506"/>
        </w:trPr>
        <w:tc>
          <w:tcPr>
            <w:tcW w:w="2237" w:type="dxa"/>
          </w:tcPr>
          <w:p w14:paraId="6C73F834"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25" w:type="dxa"/>
            <w:gridSpan w:val="4"/>
          </w:tcPr>
          <w:p w14:paraId="3805DCCD"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Забезпечити населення громади якісними послугами з водо</w:t>
            </w:r>
            <w:r>
              <w:rPr>
                <w:rFonts w:ascii="Times New Roman" w:eastAsia="Times New Roman" w:hAnsi="Times New Roman" w:cs="Times New Roman"/>
                <w:sz w:val="24"/>
                <w:szCs w:val="24"/>
              </w:rPr>
              <w:t>постачання</w:t>
            </w:r>
            <w:r>
              <w:rPr>
                <w:rFonts w:ascii="Times New Roman" w:eastAsia="Times New Roman" w:hAnsi="Times New Roman" w:cs="Times New Roman"/>
                <w:color w:val="000000"/>
                <w:sz w:val="24"/>
                <w:szCs w:val="24"/>
              </w:rPr>
              <w:t xml:space="preserve"> </w:t>
            </w:r>
          </w:p>
        </w:tc>
      </w:tr>
      <w:tr w:rsidR="008A7C6A" w14:paraId="44F7B574" w14:textId="77777777">
        <w:trPr>
          <w:trHeight w:val="505"/>
        </w:trPr>
        <w:tc>
          <w:tcPr>
            <w:tcW w:w="2237" w:type="dxa"/>
          </w:tcPr>
          <w:p w14:paraId="62ECB3C5"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2DB983EE"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25" w:type="dxa"/>
            <w:gridSpan w:val="4"/>
          </w:tcPr>
          <w:p w14:paraId="41070280"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481D2521" w14:textId="77777777">
        <w:trPr>
          <w:trHeight w:val="506"/>
        </w:trPr>
        <w:tc>
          <w:tcPr>
            <w:tcW w:w="2237" w:type="dxa"/>
          </w:tcPr>
          <w:p w14:paraId="6DF8EB85"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017038FE"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25" w:type="dxa"/>
            <w:gridSpan w:val="4"/>
          </w:tcPr>
          <w:p w14:paraId="49471C80"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4A00F6FF" w14:textId="77777777">
        <w:trPr>
          <w:trHeight w:val="503"/>
        </w:trPr>
        <w:tc>
          <w:tcPr>
            <w:tcW w:w="2237" w:type="dxa"/>
          </w:tcPr>
          <w:p w14:paraId="212644FF"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Стислий опис проекту:</w:t>
            </w:r>
          </w:p>
        </w:tc>
        <w:tc>
          <w:tcPr>
            <w:tcW w:w="7125" w:type="dxa"/>
            <w:gridSpan w:val="4"/>
          </w:tcPr>
          <w:p w14:paraId="5431B497" w14:textId="77777777" w:rsidR="008A7C6A" w:rsidRDefault="00282620">
            <w:pPr>
              <w:pBdr>
                <w:top w:val="nil"/>
                <w:left w:val="nil"/>
                <w:bottom w:val="nil"/>
                <w:right w:val="nil"/>
                <w:between w:val="nil"/>
              </w:pBd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Забезпечення населення </w:t>
            </w:r>
            <w:r>
              <w:rPr>
                <w:rFonts w:ascii="Times New Roman" w:eastAsia="Times New Roman" w:hAnsi="Times New Roman" w:cs="Times New Roman"/>
                <w:sz w:val="24"/>
                <w:szCs w:val="24"/>
              </w:rPr>
              <w:t>якісною</w:t>
            </w:r>
            <w:r>
              <w:rPr>
                <w:rFonts w:ascii="Times New Roman" w:eastAsia="Times New Roman" w:hAnsi="Times New Roman" w:cs="Times New Roman"/>
                <w:color w:val="000000"/>
                <w:sz w:val="24"/>
                <w:szCs w:val="24"/>
              </w:rPr>
              <w:t xml:space="preserve"> питною водою - одна із пріоритетних цілей, адже якісне та безперебійне водопостачання є одним із головних факторів, що забезпечують якісне життя населення, його санітарно-епідеміологічну та техногенну безпеку. В ході реалізації проєкту основними заходами буде забезпечення відновлення аварійних водопроводів шляхом капітального ремонту та </w:t>
            </w:r>
            <w:r w:rsidR="00694C30">
              <w:rPr>
                <w:rFonts w:ascii="Times New Roman" w:eastAsia="Times New Roman" w:hAnsi="Times New Roman" w:cs="Times New Roman"/>
                <w:color w:val="000000"/>
                <w:sz w:val="24"/>
                <w:szCs w:val="24"/>
              </w:rPr>
              <w:t>реконструкції, а також розбудова</w:t>
            </w:r>
            <w:r>
              <w:rPr>
                <w:rFonts w:ascii="Times New Roman" w:eastAsia="Times New Roman" w:hAnsi="Times New Roman" w:cs="Times New Roman"/>
                <w:color w:val="000000"/>
                <w:sz w:val="24"/>
                <w:szCs w:val="24"/>
              </w:rPr>
              <w:t xml:space="preserve"> мережі водопостачання у мікрорайонах нових забудов та у сільських населених пунктах</w:t>
            </w:r>
            <w:r w:rsidR="00694C30">
              <w:rPr>
                <w:rFonts w:ascii="Times New Roman" w:eastAsia="Times New Roman" w:hAnsi="Times New Roman" w:cs="Times New Roman"/>
                <w:color w:val="000000"/>
                <w:sz w:val="24"/>
                <w:szCs w:val="24"/>
              </w:rPr>
              <w:t>, де водопостачання відсутнє,</w:t>
            </w:r>
            <w:r>
              <w:rPr>
                <w:rFonts w:ascii="Times New Roman" w:eastAsia="Times New Roman" w:hAnsi="Times New Roman" w:cs="Times New Roman"/>
                <w:sz w:val="24"/>
                <w:szCs w:val="24"/>
              </w:rPr>
              <w:t xml:space="preserve"> забезпечення якісною питною водою мешканців сіл Артищів, Мавковичі, Керниця.</w:t>
            </w:r>
          </w:p>
          <w:p w14:paraId="11E9E96A" w14:textId="77777777" w:rsidR="008A7C6A" w:rsidRDefault="00282620">
            <w:pPr>
              <w:pBdr>
                <w:top w:val="nil"/>
                <w:left w:val="nil"/>
                <w:bottom w:val="nil"/>
                <w:right w:val="nil"/>
                <w:between w:val="nil"/>
              </w:pBdr>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передбачено по вул. Сагайдачного, Дорошенка м.Городок.</w:t>
            </w:r>
          </w:p>
          <w:p w14:paraId="55AC31D7" w14:textId="77777777" w:rsidR="008A7C6A" w:rsidRDefault="00282620">
            <w:pPr>
              <w:pBdr>
                <w:top w:val="nil"/>
                <w:left w:val="nil"/>
                <w:bottom w:val="nil"/>
                <w:right w:val="nil"/>
                <w:between w:val="nil"/>
              </w:pBdr>
              <w:ind w:left="72"/>
              <w:rPr>
                <w:rFonts w:ascii="Times New Roman" w:eastAsia="Times New Roman" w:hAnsi="Times New Roman" w:cs="Times New Roman"/>
                <w:b/>
                <w:sz w:val="24"/>
                <w:szCs w:val="24"/>
              </w:rPr>
            </w:pPr>
            <w:r>
              <w:rPr>
                <w:rFonts w:ascii="Times New Roman" w:eastAsia="Times New Roman" w:hAnsi="Times New Roman" w:cs="Times New Roman"/>
                <w:sz w:val="24"/>
                <w:szCs w:val="24"/>
              </w:rPr>
              <w:t>Будівництво водопроводу заплановано по вул. Шевченка, Старий Зруб, Січинського в с.Мшана, в районі кварталу індивідуальної житлової забудови в мікрорайоні «Підгай» в м.Городок Львівської області», по вул. Стасюка, Огієнка, Озаркевича в м.Городок Львівської області.</w:t>
            </w:r>
          </w:p>
        </w:tc>
      </w:tr>
      <w:tr w:rsidR="008A7C6A" w14:paraId="469CD7E2" w14:textId="77777777">
        <w:trPr>
          <w:trHeight w:val="809"/>
        </w:trPr>
        <w:tc>
          <w:tcPr>
            <w:tcW w:w="2237" w:type="dxa"/>
          </w:tcPr>
          <w:p w14:paraId="22107213"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Очікувані результати:</w:t>
            </w:r>
          </w:p>
        </w:tc>
        <w:tc>
          <w:tcPr>
            <w:tcW w:w="7125" w:type="dxa"/>
            <w:gridSpan w:val="4"/>
          </w:tcPr>
          <w:p w14:paraId="6BF509C8" w14:textId="77777777" w:rsidR="008A7C6A" w:rsidRDefault="00282620">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зросла кількість абонентів водопостачання;</w:t>
            </w:r>
          </w:p>
          <w:p w14:paraId="3285376A" w14:textId="77777777" w:rsidR="008A7C6A" w:rsidRDefault="00282620">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зменшились втрати води;</w:t>
            </w:r>
          </w:p>
          <w:p w14:paraId="3BABBDCB" w14:textId="77777777" w:rsidR="008A7C6A" w:rsidRDefault="00282620">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покращився стан здоров’я мешканців</w:t>
            </w:r>
          </w:p>
        </w:tc>
      </w:tr>
      <w:tr w:rsidR="008A7C6A" w14:paraId="615EC617" w14:textId="77777777">
        <w:trPr>
          <w:trHeight w:val="758"/>
        </w:trPr>
        <w:tc>
          <w:tcPr>
            <w:tcW w:w="2237" w:type="dxa"/>
          </w:tcPr>
          <w:p w14:paraId="0A12C95A"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заходи проекту:</w:t>
            </w:r>
          </w:p>
        </w:tc>
        <w:tc>
          <w:tcPr>
            <w:tcW w:w="7125" w:type="dxa"/>
            <w:gridSpan w:val="4"/>
          </w:tcPr>
          <w:p w14:paraId="0DC349C8" w14:textId="77777777" w:rsidR="008A7C6A" w:rsidRDefault="00694C3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282620">
              <w:rPr>
                <w:rFonts w:ascii="Times New Roman" w:eastAsia="Times New Roman" w:hAnsi="Times New Roman" w:cs="Times New Roman"/>
                <w:color w:val="000000"/>
                <w:sz w:val="24"/>
                <w:szCs w:val="24"/>
              </w:rPr>
              <w:t>иготовлення проектно – кошторисної документації</w:t>
            </w:r>
            <w:r>
              <w:rPr>
                <w:rFonts w:ascii="Times New Roman" w:eastAsia="Times New Roman" w:hAnsi="Times New Roman" w:cs="Times New Roman"/>
                <w:color w:val="000000"/>
                <w:sz w:val="24"/>
                <w:szCs w:val="24"/>
              </w:rPr>
              <w:t>;</w:t>
            </w:r>
          </w:p>
          <w:p w14:paraId="17F22718" w14:textId="77777777" w:rsidR="008A7C6A" w:rsidRDefault="00694C3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w:t>
            </w:r>
            <w:r w:rsidR="00282620">
              <w:rPr>
                <w:rFonts w:ascii="Times New Roman" w:eastAsia="Times New Roman" w:hAnsi="Times New Roman" w:cs="Times New Roman"/>
                <w:color w:val="000000"/>
                <w:sz w:val="24"/>
                <w:szCs w:val="24"/>
              </w:rPr>
              <w:t>кспертиза</w:t>
            </w:r>
            <w:r>
              <w:rPr>
                <w:rFonts w:ascii="Times New Roman" w:eastAsia="Times New Roman" w:hAnsi="Times New Roman" w:cs="Times New Roman"/>
                <w:color w:val="000000"/>
                <w:sz w:val="24"/>
                <w:szCs w:val="24"/>
              </w:rPr>
              <w:t>;</w:t>
            </w:r>
          </w:p>
          <w:p w14:paraId="3FD2885A" w14:textId="77777777" w:rsidR="008A7C6A" w:rsidRDefault="00694C3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00282620">
              <w:rPr>
                <w:rFonts w:ascii="Times New Roman" w:eastAsia="Times New Roman" w:hAnsi="Times New Roman" w:cs="Times New Roman"/>
                <w:color w:val="000000"/>
                <w:sz w:val="24"/>
                <w:szCs w:val="24"/>
              </w:rPr>
              <w:t>голошення закупівель</w:t>
            </w:r>
            <w:r>
              <w:rPr>
                <w:rFonts w:ascii="Times New Roman" w:eastAsia="Times New Roman" w:hAnsi="Times New Roman" w:cs="Times New Roman"/>
                <w:color w:val="000000"/>
                <w:sz w:val="24"/>
                <w:szCs w:val="24"/>
              </w:rPr>
              <w:t>;</w:t>
            </w:r>
          </w:p>
          <w:p w14:paraId="0AC5CD39" w14:textId="77777777" w:rsidR="008A7C6A" w:rsidRDefault="00694C3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282620">
              <w:rPr>
                <w:rFonts w:ascii="Times New Roman" w:eastAsia="Times New Roman" w:hAnsi="Times New Roman" w:cs="Times New Roman"/>
                <w:color w:val="000000"/>
                <w:sz w:val="24"/>
                <w:szCs w:val="24"/>
              </w:rPr>
              <w:t>роведення робіт</w:t>
            </w:r>
            <w:r>
              <w:rPr>
                <w:rFonts w:ascii="Times New Roman" w:eastAsia="Times New Roman" w:hAnsi="Times New Roman" w:cs="Times New Roman"/>
                <w:color w:val="000000"/>
                <w:sz w:val="24"/>
                <w:szCs w:val="24"/>
              </w:rPr>
              <w:t>.</w:t>
            </w:r>
          </w:p>
        </w:tc>
      </w:tr>
      <w:tr w:rsidR="008A7C6A" w14:paraId="7C32DFDE" w14:textId="77777777">
        <w:trPr>
          <w:trHeight w:val="251"/>
        </w:trPr>
        <w:tc>
          <w:tcPr>
            <w:tcW w:w="2237" w:type="dxa"/>
          </w:tcPr>
          <w:p w14:paraId="0BE25E04"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Період здійснення:</w:t>
            </w:r>
          </w:p>
        </w:tc>
        <w:tc>
          <w:tcPr>
            <w:tcW w:w="7125" w:type="dxa"/>
            <w:gridSpan w:val="4"/>
          </w:tcPr>
          <w:p w14:paraId="063D6406" w14:textId="77777777" w:rsidR="008A7C6A" w:rsidRDefault="008A7C6A">
            <w:pPr>
              <w:pBdr>
                <w:top w:val="nil"/>
                <w:left w:val="nil"/>
                <w:bottom w:val="nil"/>
                <w:right w:val="nil"/>
                <w:between w:val="nil"/>
              </w:pBdr>
              <w:spacing w:line="232" w:lineRule="auto"/>
              <w:ind w:left="72"/>
              <w:rPr>
                <w:rFonts w:ascii="Times New Roman" w:eastAsia="Times New Roman" w:hAnsi="Times New Roman" w:cs="Times New Roman"/>
                <w:b/>
                <w:sz w:val="24"/>
                <w:szCs w:val="24"/>
              </w:rPr>
            </w:pPr>
          </w:p>
        </w:tc>
      </w:tr>
      <w:tr w:rsidR="008A7C6A" w14:paraId="1C872FD8" w14:textId="77777777">
        <w:trPr>
          <w:trHeight w:val="253"/>
        </w:trPr>
        <w:tc>
          <w:tcPr>
            <w:tcW w:w="2237" w:type="dxa"/>
            <w:vMerge w:val="restart"/>
          </w:tcPr>
          <w:p w14:paraId="46C32F80" w14:textId="77777777" w:rsidR="008A7C6A" w:rsidRDefault="00282620">
            <w:pPr>
              <w:pBdr>
                <w:top w:val="nil"/>
                <w:left w:val="nil"/>
                <w:bottom w:val="nil"/>
                <w:right w:val="nil"/>
                <w:between w:val="nil"/>
              </w:pBdr>
              <w:ind w:left="71"/>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Орієнтовна вартість проекту, тис. грн.</w:t>
            </w:r>
          </w:p>
        </w:tc>
        <w:tc>
          <w:tcPr>
            <w:tcW w:w="2280" w:type="dxa"/>
            <w:shd w:val="clear" w:color="auto" w:fill="E6E6E6"/>
          </w:tcPr>
          <w:p w14:paraId="4902120C"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2070" w:type="dxa"/>
            <w:shd w:val="clear" w:color="auto" w:fill="E6E6E6"/>
          </w:tcPr>
          <w:p w14:paraId="6F7B3A50"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590" w:type="dxa"/>
            <w:tcBorders>
              <w:right w:val="single" w:sz="4" w:space="0" w:color="000000"/>
            </w:tcBorders>
            <w:shd w:val="clear" w:color="auto" w:fill="E6E6E6"/>
          </w:tcPr>
          <w:p w14:paraId="6578F4BD"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185" w:type="dxa"/>
            <w:tcBorders>
              <w:left w:val="single" w:sz="4" w:space="0" w:color="000000"/>
            </w:tcBorders>
            <w:shd w:val="clear" w:color="auto" w:fill="E6E6E6"/>
          </w:tcPr>
          <w:p w14:paraId="6C51E33B"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Разом</w:t>
            </w:r>
          </w:p>
        </w:tc>
      </w:tr>
      <w:tr w:rsidR="008A7C6A" w14:paraId="77931092" w14:textId="77777777">
        <w:trPr>
          <w:trHeight w:val="275"/>
        </w:trPr>
        <w:tc>
          <w:tcPr>
            <w:tcW w:w="2237" w:type="dxa"/>
            <w:vMerge/>
          </w:tcPr>
          <w:p w14:paraId="09432A0B" w14:textId="77777777" w:rsidR="008A7C6A" w:rsidRDefault="008A7C6A">
            <w:pPr>
              <w:pBdr>
                <w:top w:val="nil"/>
                <w:left w:val="nil"/>
                <w:bottom w:val="nil"/>
                <w:right w:val="nil"/>
                <w:between w:val="nil"/>
              </w:pBdr>
              <w:rPr>
                <w:rFonts w:ascii="Times New Roman" w:eastAsia="Times New Roman" w:hAnsi="Times New Roman" w:cs="Times New Roman"/>
                <w:b/>
                <w:color w:val="FF0000"/>
                <w:sz w:val="24"/>
                <w:szCs w:val="24"/>
              </w:rPr>
            </w:pPr>
          </w:p>
        </w:tc>
        <w:tc>
          <w:tcPr>
            <w:tcW w:w="2280" w:type="dxa"/>
          </w:tcPr>
          <w:p w14:paraId="70B0A0CA" w14:textId="77777777" w:rsidR="008A7C6A" w:rsidRDefault="00282620">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570,00</w:t>
            </w:r>
          </w:p>
        </w:tc>
        <w:tc>
          <w:tcPr>
            <w:tcW w:w="2070" w:type="dxa"/>
          </w:tcPr>
          <w:p w14:paraId="43155972" w14:textId="77777777" w:rsidR="008A7C6A" w:rsidRDefault="00282620">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590" w:type="dxa"/>
            <w:tcBorders>
              <w:right w:val="single" w:sz="4" w:space="0" w:color="000000"/>
            </w:tcBorders>
          </w:tcPr>
          <w:p w14:paraId="25155231" w14:textId="77777777" w:rsidR="008A7C6A" w:rsidRDefault="00282620">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185" w:type="dxa"/>
            <w:tcBorders>
              <w:left w:val="single" w:sz="4" w:space="0" w:color="000000"/>
            </w:tcBorders>
          </w:tcPr>
          <w:p w14:paraId="3DFEEB3B" w14:textId="77777777" w:rsidR="008A7C6A" w:rsidRDefault="00282620">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20570,00</w:t>
            </w:r>
          </w:p>
        </w:tc>
      </w:tr>
      <w:tr w:rsidR="008A7C6A" w14:paraId="4FAC3D85" w14:textId="77777777">
        <w:trPr>
          <w:trHeight w:val="760"/>
        </w:trPr>
        <w:tc>
          <w:tcPr>
            <w:tcW w:w="2237" w:type="dxa"/>
          </w:tcPr>
          <w:p w14:paraId="5FEF9E95"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Джерела фінансування:</w:t>
            </w:r>
          </w:p>
        </w:tc>
        <w:tc>
          <w:tcPr>
            <w:tcW w:w="7125" w:type="dxa"/>
            <w:gridSpan w:val="4"/>
          </w:tcPr>
          <w:p w14:paraId="06A3A98D"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бюджету Городоцької міської ради, кошти обласного, державного бюджетів, кошти міжнародної технічної допомоги</w:t>
            </w:r>
            <w:r w:rsidR="00694C30">
              <w:rPr>
                <w:rFonts w:ascii="Times New Roman" w:eastAsia="Times New Roman" w:hAnsi="Times New Roman" w:cs="Times New Roman"/>
                <w:sz w:val="24"/>
                <w:szCs w:val="24"/>
              </w:rPr>
              <w:t>.</w:t>
            </w:r>
          </w:p>
        </w:tc>
      </w:tr>
      <w:tr w:rsidR="008A7C6A" w14:paraId="313627F3" w14:textId="77777777">
        <w:trPr>
          <w:trHeight w:val="758"/>
        </w:trPr>
        <w:tc>
          <w:tcPr>
            <w:tcW w:w="2237" w:type="dxa"/>
          </w:tcPr>
          <w:p w14:paraId="1DC0F31B"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0E3B19D8"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125" w:type="dxa"/>
            <w:gridSpan w:val="4"/>
          </w:tcPr>
          <w:p w14:paraId="0C5B2E71"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міська рада</w:t>
            </w:r>
          </w:p>
          <w:p w14:paraId="211156A8"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КП «Городоцьке водопровідно-каналізаційне господарство»</w:t>
            </w:r>
          </w:p>
        </w:tc>
      </w:tr>
      <w:tr w:rsidR="008A7C6A" w14:paraId="70C6DDAF" w14:textId="77777777">
        <w:trPr>
          <w:trHeight w:val="253"/>
        </w:trPr>
        <w:tc>
          <w:tcPr>
            <w:tcW w:w="2237" w:type="dxa"/>
          </w:tcPr>
          <w:p w14:paraId="05A7629B"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Інше:</w:t>
            </w:r>
          </w:p>
        </w:tc>
        <w:tc>
          <w:tcPr>
            <w:tcW w:w="7125" w:type="dxa"/>
            <w:gridSpan w:val="4"/>
          </w:tcPr>
          <w:p w14:paraId="017E992C" w14:textId="77777777" w:rsidR="008A7C6A" w:rsidRDefault="00282620">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18338554" w14:textId="77777777" w:rsidR="008A7C6A" w:rsidRDefault="008A7C6A">
      <w:pPr>
        <w:jc w:val="center"/>
      </w:pPr>
    </w:p>
    <w:p w14:paraId="0B8EA52F"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Проєкт </w:t>
      </w:r>
      <w:r>
        <w:rPr>
          <w:rFonts w:ascii="Times New Roman" w:eastAsia="Times New Roman" w:hAnsi="Times New Roman" w:cs="Times New Roman"/>
          <w:b/>
        </w:rPr>
        <w:t>8</w:t>
      </w:r>
    </w:p>
    <w:tbl>
      <w:tblPr>
        <w:tblStyle w:val="af9"/>
        <w:tblW w:w="934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7"/>
        <w:gridCol w:w="2178"/>
        <w:gridCol w:w="1787"/>
        <w:gridCol w:w="1385"/>
        <w:gridCol w:w="1898"/>
      </w:tblGrid>
      <w:tr w:rsidR="008A7C6A" w14:paraId="0571EF53" w14:textId="77777777">
        <w:trPr>
          <w:trHeight w:val="760"/>
        </w:trPr>
        <w:tc>
          <w:tcPr>
            <w:tcW w:w="2097" w:type="dxa"/>
          </w:tcPr>
          <w:p w14:paraId="7A63C25B"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248" w:type="dxa"/>
            <w:gridSpan w:val="4"/>
          </w:tcPr>
          <w:p w14:paraId="6024056F"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Забезпечення будівництва і ремонту каналізаційних мереж</w:t>
            </w:r>
          </w:p>
          <w:p w14:paraId="60F14E36"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2.3.1 Запобігання забрудненню річок та канав каналізаційними (побутовими) стоками </w:t>
            </w:r>
          </w:p>
          <w:p w14:paraId="2452541F" w14:textId="77777777" w:rsidR="008A7C6A" w:rsidRDefault="00282620" w:rsidP="00251CEF">
            <w:pPr>
              <w:jc w:val="both"/>
              <w:rPr>
                <w:sz w:val="24"/>
                <w:szCs w:val="24"/>
              </w:rPr>
            </w:pPr>
            <w:r>
              <w:rPr>
                <w:rFonts w:ascii="Times New Roman" w:eastAsia="Times New Roman" w:hAnsi="Times New Roman" w:cs="Times New Roman"/>
                <w:sz w:val="24"/>
                <w:szCs w:val="24"/>
              </w:rPr>
              <w:t>2.3.2 Створення умов для збереження та відтворення біоресурсів водних об'єктів.</w:t>
            </w:r>
          </w:p>
        </w:tc>
      </w:tr>
      <w:tr w:rsidR="008A7C6A" w14:paraId="638EE5A7" w14:textId="77777777">
        <w:trPr>
          <w:trHeight w:val="505"/>
        </w:trPr>
        <w:tc>
          <w:tcPr>
            <w:tcW w:w="2097" w:type="dxa"/>
          </w:tcPr>
          <w:p w14:paraId="7EF6F041"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248" w:type="dxa"/>
            <w:gridSpan w:val="4"/>
          </w:tcPr>
          <w:p w14:paraId="626BFB27"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Чисте довкілля</w:t>
            </w:r>
          </w:p>
        </w:tc>
      </w:tr>
      <w:tr w:rsidR="008A7C6A" w14:paraId="40E29D49" w14:textId="77777777">
        <w:trPr>
          <w:trHeight w:val="506"/>
        </w:trPr>
        <w:tc>
          <w:tcPr>
            <w:tcW w:w="2097" w:type="dxa"/>
          </w:tcPr>
          <w:p w14:paraId="7C0D1360"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248" w:type="dxa"/>
            <w:gridSpan w:val="4"/>
          </w:tcPr>
          <w:p w14:paraId="1CAD56AB"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Забезпечити населення адміністративного центру громади якісними послугами з водовідведення тим самим зменшивши забруднення природніх та штучних водойм побутовими стоками</w:t>
            </w:r>
          </w:p>
        </w:tc>
      </w:tr>
      <w:tr w:rsidR="008A7C6A" w14:paraId="2384F92C" w14:textId="77777777">
        <w:trPr>
          <w:trHeight w:val="505"/>
        </w:trPr>
        <w:tc>
          <w:tcPr>
            <w:tcW w:w="2097" w:type="dxa"/>
          </w:tcPr>
          <w:p w14:paraId="50B8D814"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5E4659F2"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248" w:type="dxa"/>
            <w:gridSpan w:val="4"/>
          </w:tcPr>
          <w:p w14:paraId="4BF57B38"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652E761B" w14:textId="77777777">
        <w:trPr>
          <w:trHeight w:val="506"/>
        </w:trPr>
        <w:tc>
          <w:tcPr>
            <w:tcW w:w="2097" w:type="dxa"/>
          </w:tcPr>
          <w:p w14:paraId="3F57E10E"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2961A849"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248" w:type="dxa"/>
            <w:gridSpan w:val="4"/>
          </w:tcPr>
          <w:p w14:paraId="2281B5F6"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677ED8B0" w14:textId="77777777">
        <w:trPr>
          <w:trHeight w:val="503"/>
        </w:trPr>
        <w:tc>
          <w:tcPr>
            <w:tcW w:w="2097" w:type="dxa"/>
          </w:tcPr>
          <w:p w14:paraId="4275DE8C"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248" w:type="dxa"/>
            <w:gridSpan w:val="4"/>
          </w:tcPr>
          <w:p w14:paraId="3EE77A8D" w14:textId="77777777" w:rsidR="008A7C6A" w:rsidRDefault="00282620">
            <w:pPr>
              <w:pBdr>
                <w:top w:val="nil"/>
                <w:left w:val="nil"/>
                <w:bottom w:val="nil"/>
                <w:right w:val="nil"/>
                <w:between w:val="nil"/>
              </w:pBdr>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Внаслідок тривалої експлуатації очисні споруди та </w:t>
            </w:r>
            <w:r w:rsidR="00694C30">
              <w:rPr>
                <w:rFonts w:ascii="Times New Roman" w:eastAsia="Times New Roman" w:hAnsi="Times New Roman" w:cs="Times New Roman"/>
                <w:color w:val="000000"/>
                <w:sz w:val="24"/>
                <w:szCs w:val="24"/>
              </w:rPr>
              <w:t>каналізаційні мережіпеебувають</w:t>
            </w:r>
            <w:r>
              <w:rPr>
                <w:rFonts w:ascii="Times New Roman" w:eastAsia="Times New Roman" w:hAnsi="Times New Roman" w:cs="Times New Roman"/>
                <w:color w:val="000000"/>
                <w:sz w:val="24"/>
                <w:szCs w:val="24"/>
              </w:rPr>
              <w:t xml:space="preserve"> у незадовільному технічному стані і використовують морально та фізично застаріле обладнання. Каналізуванням охоплено близько 40% абонентів водопостачання міста Городка. </w:t>
            </w:r>
          </w:p>
          <w:p w14:paraId="515536F5" w14:textId="77777777" w:rsidR="008A7C6A" w:rsidRDefault="00282620">
            <w:pPr>
              <w:pBdr>
                <w:top w:val="nil"/>
                <w:left w:val="nil"/>
                <w:bottom w:val="nil"/>
                <w:right w:val="nil"/>
                <w:between w:val="nil"/>
              </w:pBdr>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Оскільки мережа централізованого водопостачання та водовідведення та очисні споруди функціонує лише в місті Городок, через яке протікає річка Верещиця, першочерговим завданням є розбудова мережі побутової каналізації саме в адміністративному центрі громади починаючи з вулиць, що безпосередньо прилягають до водойм і, як наслідок, найбільше забруднюють навколишнє середовище. З цією метою в попередні періоди міською радою </w:t>
            </w:r>
            <w:r>
              <w:rPr>
                <w:rFonts w:ascii="Times New Roman" w:eastAsia="Times New Roman" w:hAnsi="Times New Roman" w:cs="Times New Roman"/>
                <w:color w:val="000000"/>
                <w:sz w:val="24"/>
                <w:szCs w:val="24"/>
              </w:rPr>
              <w:lastRenderedPageBreak/>
              <w:t>розроблено проєктно-кошторисну документацію на каналізування вулиць Стуса, Івана Франка, Калнишевського. На даний час деякі з них потребують коригування. Необхідно також виготовити проєктну документацію щодо каналізування вулиць мікрорайону «Підгай». Загалом в ході реалізації проєкту пропонується завершити «Каналізування житлових мікрорайонів м. Городок V етап: вул. Підгір’я, Дорошенка, Сагайдачного, Шашкевича, Хоткевича, Хоткевича, Окружна, Галицька, Конавальця (коригування)» Будівництво побутової каналізації по вул. І.Франка, Калнишевського в м.Городок Львівської області», «Будівництво побутової каналізації на вул. Стуса в м.Городок Львівської області», « Каналізаційної мережі вул. Зарицького, Г. Полуботка в м.Городок Львівської області», "Будівництво побутової каналізації на вул. Мазепи м.Городок Львівської області в рамках реалізації цього ж проєкту заплановано розробити ПКД та здійснити реконструкцію очисних споруд в м.Гороку на вул.</w:t>
            </w:r>
            <w:r w:rsidR="00251C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Комарнівській, залучивши кошти по програмі «Польща – Білорусь – Україна» "</w:t>
            </w:r>
          </w:p>
          <w:p w14:paraId="4D2A36A3" w14:textId="77777777" w:rsidR="008A7C6A" w:rsidRDefault="008A7C6A">
            <w:pPr>
              <w:pBdr>
                <w:top w:val="nil"/>
                <w:left w:val="nil"/>
                <w:bottom w:val="nil"/>
                <w:right w:val="nil"/>
                <w:between w:val="nil"/>
              </w:pBdr>
              <w:ind w:left="72"/>
              <w:jc w:val="both"/>
              <w:rPr>
                <w:rFonts w:ascii="Times New Roman" w:eastAsia="Times New Roman" w:hAnsi="Times New Roman" w:cs="Times New Roman"/>
                <w:color w:val="000000"/>
                <w:sz w:val="24"/>
                <w:szCs w:val="24"/>
              </w:rPr>
            </w:pPr>
          </w:p>
        </w:tc>
      </w:tr>
      <w:tr w:rsidR="008A7C6A" w14:paraId="3283B212" w14:textId="77777777">
        <w:trPr>
          <w:trHeight w:val="1773"/>
        </w:trPr>
        <w:tc>
          <w:tcPr>
            <w:tcW w:w="2097" w:type="dxa"/>
          </w:tcPr>
          <w:p w14:paraId="084BD11A"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Очікувані результати:</w:t>
            </w:r>
          </w:p>
        </w:tc>
        <w:tc>
          <w:tcPr>
            <w:tcW w:w="7248" w:type="dxa"/>
            <w:gridSpan w:val="4"/>
          </w:tcPr>
          <w:p w14:paraId="5FA17AE8" w14:textId="77777777" w:rsidR="008A7C6A" w:rsidRDefault="00282620">
            <w:pPr>
              <w:pBdr>
                <w:top w:val="nil"/>
                <w:left w:val="nil"/>
                <w:bottom w:val="nil"/>
                <w:right w:val="nil"/>
                <w:between w:val="nil"/>
              </w:pBdr>
              <w:spacing w:line="252" w:lineRule="auto"/>
              <w:ind w:left="71"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зросла кількість абонентів водовідведення;</w:t>
            </w:r>
          </w:p>
          <w:p w14:paraId="50F4F36B" w14:textId="77777777" w:rsidR="008A7C6A" w:rsidRDefault="00282620">
            <w:pPr>
              <w:pBdr>
                <w:top w:val="nil"/>
                <w:left w:val="nil"/>
                <w:bottom w:val="nil"/>
                <w:right w:val="nil"/>
                <w:between w:val="nil"/>
              </w:pBdr>
              <w:spacing w:line="252" w:lineRule="auto"/>
              <w:ind w:left="71"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реконструйовано очис</w:t>
            </w:r>
            <w:r w:rsidRPr="00251CEF">
              <w:rPr>
                <w:rFonts w:ascii="Times New Roman" w:eastAsia="Times New Roman" w:hAnsi="Times New Roman" w:cs="Times New Roman"/>
                <w:color w:val="000000"/>
                <w:sz w:val="24"/>
                <w:szCs w:val="24"/>
              </w:rPr>
              <w:t>ні</w:t>
            </w:r>
            <w:r>
              <w:rPr>
                <w:rFonts w:ascii="Times New Roman" w:eastAsia="Times New Roman" w:hAnsi="Times New Roman" w:cs="Times New Roman"/>
                <w:color w:val="000000"/>
                <w:sz w:val="24"/>
                <w:szCs w:val="24"/>
              </w:rPr>
              <w:t xml:space="preserve"> споруди в м.Городок;</w:t>
            </w:r>
          </w:p>
          <w:p w14:paraId="602B213E" w14:textId="77777777" w:rsidR="008A7C6A" w:rsidRDefault="00282620">
            <w:pPr>
              <w:pBdr>
                <w:top w:val="nil"/>
                <w:left w:val="nil"/>
                <w:bottom w:val="nil"/>
                <w:right w:val="nil"/>
                <w:between w:val="nil"/>
              </w:pBdr>
              <w:spacing w:line="252" w:lineRule="auto"/>
              <w:ind w:left="71" w:right="656"/>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зросла протяжність каналізаційних мереж;</w:t>
            </w:r>
          </w:p>
          <w:p w14:paraId="71A72B66" w14:textId="77777777" w:rsidR="008A7C6A" w:rsidRDefault="00282620">
            <w:pPr>
              <w:pBdr>
                <w:top w:val="nil"/>
                <w:left w:val="nil"/>
                <w:bottom w:val="nil"/>
                <w:right w:val="nil"/>
                <w:between w:val="nil"/>
              </w:pBdr>
              <w:spacing w:line="252" w:lineRule="auto"/>
              <w:ind w:left="71"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покращено екологічний стан</w:t>
            </w:r>
            <w:r w:rsidR="00694C30">
              <w:rPr>
                <w:rFonts w:ascii="Times New Roman" w:eastAsia="Times New Roman" w:hAnsi="Times New Roman" w:cs="Times New Roman"/>
                <w:color w:val="000000"/>
                <w:sz w:val="24"/>
                <w:szCs w:val="24"/>
              </w:rPr>
              <w:t xml:space="preserve"> річки Верещиця, інших водойм</w:t>
            </w:r>
            <w:r>
              <w:rPr>
                <w:rFonts w:ascii="Times New Roman" w:eastAsia="Times New Roman" w:hAnsi="Times New Roman" w:cs="Times New Roman"/>
                <w:color w:val="000000"/>
                <w:sz w:val="24"/>
                <w:szCs w:val="24"/>
              </w:rPr>
              <w:t>;</w:t>
            </w:r>
          </w:p>
          <w:p w14:paraId="3538ED21" w14:textId="77777777" w:rsidR="008A7C6A" w:rsidRDefault="0028262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підвищено ефективність роботи комунальних очисних споруд, каналізаційних насосних станцій;</w:t>
            </w:r>
          </w:p>
          <w:p w14:paraId="63EDD53E" w14:textId="77777777" w:rsidR="008A7C6A" w:rsidRDefault="0028262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забезпечено централізованим водовідведенням населення;</w:t>
            </w:r>
          </w:p>
          <w:p w14:paraId="361A8597" w14:textId="77777777" w:rsidR="008A7C6A" w:rsidRDefault="00282620">
            <w:pPr>
              <w:pBdr>
                <w:top w:val="nil"/>
                <w:left w:val="nil"/>
                <w:bottom w:val="nil"/>
                <w:right w:val="nil"/>
                <w:between w:val="nil"/>
              </w:pBdr>
              <w:spacing w:line="252" w:lineRule="auto"/>
              <w:ind w:left="71"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покращено санітарний стан Городка.</w:t>
            </w:r>
          </w:p>
        </w:tc>
      </w:tr>
      <w:tr w:rsidR="008A7C6A" w14:paraId="444F8AF7" w14:textId="77777777">
        <w:trPr>
          <w:trHeight w:val="758"/>
        </w:trPr>
        <w:tc>
          <w:tcPr>
            <w:tcW w:w="2097" w:type="dxa"/>
          </w:tcPr>
          <w:p w14:paraId="01532992"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заходи проекту:</w:t>
            </w:r>
          </w:p>
        </w:tc>
        <w:tc>
          <w:tcPr>
            <w:tcW w:w="7248" w:type="dxa"/>
            <w:gridSpan w:val="4"/>
          </w:tcPr>
          <w:p w14:paraId="6E6E6F06"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 реконструкція каналізаційних очисних споруд;</w:t>
            </w:r>
          </w:p>
          <w:p w14:paraId="1DA620BC"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 модернізація каналізаційних насосних станцій;</w:t>
            </w:r>
          </w:p>
          <w:p w14:paraId="09428C5D"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 прокладення каналізаційних мереж;</w:t>
            </w:r>
          </w:p>
          <w:p w14:paraId="590F8AE0" w14:textId="77777777" w:rsidR="008A7C6A" w:rsidRDefault="00282620">
            <w:pPr>
              <w:rPr>
                <w:sz w:val="24"/>
                <w:szCs w:val="24"/>
              </w:rPr>
            </w:pPr>
            <w:r>
              <w:rPr>
                <w:rFonts w:ascii="Times New Roman" w:eastAsia="Times New Roman" w:hAnsi="Times New Roman" w:cs="Times New Roman"/>
                <w:sz w:val="24"/>
                <w:szCs w:val="24"/>
              </w:rPr>
              <w:t>- інші заходи з поліпшення стану поверхневих вод та покращення якості питної води</w:t>
            </w:r>
          </w:p>
        </w:tc>
      </w:tr>
      <w:tr w:rsidR="008A7C6A" w14:paraId="67718F97" w14:textId="77777777">
        <w:trPr>
          <w:trHeight w:val="251"/>
        </w:trPr>
        <w:tc>
          <w:tcPr>
            <w:tcW w:w="2097" w:type="dxa"/>
          </w:tcPr>
          <w:p w14:paraId="3A930C88"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248" w:type="dxa"/>
            <w:gridSpan w:val="4"/>
          </w:tcPr>
          <w:p w14:paraId="36549F57"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2021-2023</w:t>
            </w:r>
            <w:r w:rsidR="00694C30">
              <w:rPr>
                <w:rFonts w:ascii="Times New Roman" w:eastAsia="Times New Roman" w:hAnsi="Times New Roman" w:cs="Times New Roman"/>
                <w:b/>
                <w:sz w:val="24"/>
                <w:szCs w:val="24"/>
              </w:rPr>
              <w:t xml:space="preserve"> рр</w:t>
            </w:r>
          </w:p>
        </w:tc>
      </w:tr>
      <w:tr w:rsidR="008A7C6A" w14:paraId="38F06429" w14:textId="77777777">
        <w:trPr>
          <w:trHeight w:val="253"/>
        </w:trPr>
        <w:tc>
          <w:tcPr>
            <w:tcW w:w="2097" w:type="dxa"/>
            <w:vMerge w:val="restart"/>
          </w:tcPr>
          <w:p w14:paraId="0A9E7C89"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2178" w:type="dxa"/>
            <w:shd w:val="clear" w:color="auto" w:fill="E6E6E6"/>
          </w:tcPr>
          <w:p w14:paraId="7D1C3DBA"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1787" w:type="dxa"/>
            <w:shd w:val="clear" w:color="auto" w:fill="E6E6E6"/>
          </w:tcPr>
          <w:p w14:paraId="3F78FDFC"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385" w:type="dxa"/>
            <w:tcBorders>
              <w:right w:val="single" w:sz="4" w:space="0" w:color="000000"/>
            </w:tcBorders>
            <w:shd w:val="clear" w:color="auto" w:fill="E6E6E6"/>
          </w:tcPr>
          <w:p w14:paraId="1FB4784D"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1898" w:type="dxa"/>
            <w:tcBorders>
              <w:left w:val="single" w:sz="4" w:space="0" w:color="000000"/>
            </w:tcBorders>
            <w:shd w:val="clear" w:color="auto" w:fill="E6E6E6"/>
          </w:tcPr>
          <w:p w14:paraId="6977EDF3"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04755EE7" w14:textId="77777777">
        <w:trPr>
          <w:trHeight w:val="275"/>
        </w:trPr>
        <w:tc>
          <w:tcPr>
            <w:tcW w:w="2097" w:type="dxa"/>
            <w:vMerge/>
          </w:tcPr>
          <w:p w14:paraId="793F4D69"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2178" w:type="dxa"/>
          </w:tcPr>
          <w:p w14:paraId="0C89B128" w14:textId="77777777" w:rsidR="008A7C6A" w:rsidRDefault="00282620">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4800,0</w:t>
            </w:r>
          </w:p>
        </w:tc>
        <w:tc>
          <w:tcPr>
            <w:tcW w:w="1787" w:type="dxa"/>
          </w:tcPr>
          <w:p w14:paraId="195DF053" w14:textId="77777777" w:rsidR="008A7C6A" w:rsidRDefault="00282620">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385" w:type="dxa"/>
            <w:tcBorders>
              <w:right w:val="single" w:sz="4" w:space="0" w:color="000000"/>
            </w:tcBorders>
          </w:tcPr>
          <w:p w14:paraId="43D95ABF" w14:textId="77777777" w:rsidR="008A7C6A" w:rsidRDefault="00282620">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25000,0</w:t>
            </w:r>
          </w:p>
        </w:tc>
        <w:tc>
          <w:tcPr>
            <w:tcW w:w="1898" w:type="dxa"/>
            <w:tcBorders>
              <w:left w:val="single" w:sz="4" w:space="0" w:color="000000"/>
            </w:tcBorders>
          </w:tcPr>
          <w:p w14:paraId="047B2CE1" w14:textId="77777777" w:rsidR="008A7C6A" w:rsidRDefault="00282620">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39800,00</w:t>
            </w:r>
          </w:p>
        </w:tc>
      </w:tr>
      <w:tr w:rsidR="008A7C6A" w14:paraId="5D59712A" w14:textId="77777777">
        <w:trPr>
          <w:trHeight w:val="760"/>
        </w:trPr>
        <w:tc>
          <w:tcPr>
            <w:tcW w:w="2097" w:type="dxa"/>
          </w:tcPr>
          <w:p w14:paraId="25C66902"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248" w:type="dxa"/>
            <w:gridSpan w:val="4"/>
          </w:tcPr>
          <w:p w14:paraId="47B74832"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Кошти бюджету Городоцької міської ради, кошти обласного, державного бюджетів, кошти міжнародної технічної допомоги</w:t>
            </w:r>
          </w:p>
        </w:tc>
      </w:tr>
      <w:tr w:rsidR="008A7C6A" w14:paraId="45D43232" w14:textId="77777777">
        <w:trPr>
          <w:trHeight w:val="758"/>
        </w:trPr>
        <w:tc>
          <w:tcPr>
            <w:tcW w:w="2097" w:type="dxa"/>
          </w:tcPr>
          <w:p w14:paraId="4B5751A4"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6FE3E44E"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248" w:type="dxa"/>
            <w:gridSpan w:val="4"/>
          </w:tcPr>
          <w:p w14:paraId="14BA7B7A"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міська рада</w:t>
            </w:r>
          </w:p>
          <w:p w14:paraId="511FA39A"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КП «Городоцьке водопровідно-каналізаційне господарство»</w:t>
            </w:r>
          </w:p>
        </w:tc>
      </w:tr>
      <w:tr w:rsidR="008A7C6A" w14:paraId="7C160FD1" w14:textId="77777777">
        <w:trPr>
          <w:trHeight w:val="253"/>
        </w:trPr>
        <w:tc>
          <w:tcPr>
            <w:tcW w:w="2097" w:type="dxa"/>
          </w:tcPr>
          <w:p w14:paraId="78968D8A"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Інше:</w:t>
            </w:r>
          </w:p>
        </w:tc>
        <w:tc>
          <w:tcPr>
            <w:tcW w:w="7248" w:type="dxa"/>
            <w:gridSpan w:val="4"/>
          </w:tcPr>
          <w:p w14:paraId="42C0DE1E" w14:textId="77777777" w:rsidR="008A7C6A" w:rsidRDefault="008A7C6A">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p>
        </w:tc>
      </w:tr>
    </w:tbl>
    <w:p w14:paraId="7569CCD8" w14:textId="77777777" w:rsidR="008A7C6A" w:rsidRDefault="008A7C6A">
      <w:pPr>
        <w:jc w:val="center"/>
        <w:rPr>
          <w:rFonts w:ascii="Times New Roman" w:eastAsia="Times New Roman" w:hAnsi="Times New Roman" w:cs="Times New Roman"/>
          <w:b/>
          <w:color w:val="000000"/>
        </w:rPr>
      </w:pPr>
    </w:p>
    <w:p w14:paraId="76E4677D"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Проєкт </w:t>
      </w:r>
      <w:r>
        <w:rPr>
          <w:rFonts w:ascii="Times New Roman" w:eastAsia="Times New Roman" w:hAnsi="Times New Roman" w:cs="Times New Roman"/>
          <w:b/>
        </w:rPr>
        <w:t>9</w:t>
      </w:r>
    </w:p>
    <w:tbl>
      <w:tblPr>
        <w:tblStyle w:val="afa"/>
        <w:tblW w:w="934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4"/>
        <w:gridCol w:w="2609"/>
        <w:gridCol w:w="1815"/>
        <w:gridCol w:w="1590"/>
        <w:gridCol w:w="1110"/>
      </w:tblGrid>
      <w:tr w:rsidR="008A7C6A" w14:paraId="3A7304E7" w14:textId="77777777">
        <w:trPr>
          <w:trHeight w:val="760"/>
        </w:trPr>
        <w:tc>
          <w:tcPr>
            <w:tcW w:w="2224" w:type="dxa"/>
          </w:tcPr>
          <w:p w14:paraId="33630B57"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124" w:type="dxa"/>
            <w:gridSpan w:val="4"/>
          </w:tcPr>
          <w:p w14:paraId="79B6D5DA"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r w:rsidR="00251C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Покращення транспортної доступності сільських населених пунктів</w:t>
            </w:r>
          </w:p>
          <w:p w14:paraId="763716CF"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2.2.4 Оновлення дорожнього покриття та тротуарів в межах </w:t>
            </w:r>
            <w:r>
              <w:rPr>
                <w:rFonts w:ascii="Times New Roman" w:eastAsia="Times New Roman" w:hAnsi="Times New Roman" w:cs="Times New Roman"/>
                <w:sz w:val="24"/>
                <w:szCs w:val="24"/>
              </w:rPr>
              <w:lastRenderedPageBreak/>
              <w:t>населених пунктів</w:t>
            </w:r>
          </w:p>
        </w:tc>
      </w:tr>
      <w:tr w:rsidR="008A7C6A" w14:paraId="2736728F" w14:textId="77777777">
        <w:trPr>
          <w:trHeight w:val="505"/>
        </w:trPr>
        <w:tc>
          <w:tcPr>
            <w:tcW w:w="2224" w:type="dxa"/>
          </w:tcPr>
          <w:p w14:paraId="698FD593"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Назва проекту:</w:t>
            </w:r>
          </w:p>
        </w:tc>
        <w:tc>
          <w:tcPr>
            <w:tcW w:w="7124" w:type="dxa"/>
            <w:gridSpan w:val="4"/>
          </w:tcPr>
          <w:p w14:paraId="4E01696E" w14:textId="77777777" w:rsidR="008A7C6A" w:rsidRDefault="00282620">
            <w:pPr>
              <w:pBdr>
                <w:top w:val="nil"/>
                <w:left w:val="nil"/>
                <w:bottom w:val="nil"/>
                <w:right w:val="nil"/>
                <w:between w:val="nil"/>
              </w:pBdr>
              <w:spacing w:line="24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Сучасна транспортна мережа</w:t>
            </w:r>
          </w:p>
        </w:tc>
      </w:tr>
      <w:tr w:rsidR="008A7C6A" w14:paraId="2E3D6058" w14:textId="77777777">
        <w:trPr>
          <w:trHeight w:val="506"/>
        </w:trPr>
        <w:tc>
          <w:tcPr>
            <w:tcW w:w="2224" w:type="dxa"/>
          </w:tcPr>
          <w:p w14:paraId="6ED5AA5E"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24" w:type="dxa"/>
            <w:gridSpan w:val="4"/>
          </w:tcPr>
          <w:p w14:paraId="15F5D0DC" w14:textId="77777777" w:rsidR="008A7C6A" w:rsidRDefault="002826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Створення умов для швидкого та безпечного автомобільного сполучення між населеними пунктами Городоцької громади та іншими громадами, а також безпосередньо на території її адміністративного центру та сіл. Капітальний ремонт доріг та вулиць, тротуарів Городоцької громади. </w:t>
            </w:r>
          </w:p>
          <w:p w14:paraId="125A5361" w14:textId="77777777" w:rsidR="008A7C6A" w:rsidRDefault="008A7C6A">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p>
        </w:tc>
      </w:tr>
      <w:tr w:rsidR="008A7C6A" w14:paraId="63AB7C7E" w14:textId="77777777">
        <w:trPr>
          <w:trHeight w:val="505"/>
        </w:trPr>
        <w:tc>
          <w:tcPr>
            <w:tcW w:w="2224" w:type="dxa"/>
          </w:tcPr>
          <w:p w14:paraId="03A5DAFA"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0CCE557B"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24" w:type="dxa"/>
            <w:gridSpan w:val="4"/>
          </w:tcPr>
          <w:p w14:paraId="62B20D0C"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5A137D9C" w14:textId="77777777">
        <w:trPr>
          <w:trHeight w:val="506"/>
        </w:trPr>
        <w:tc>
          <w:tcPr>
            <w:tcW w:w="2224" w:type="dxa"/>
          </w:tcPr>
          <w:p w14:paraId="44D3E6A2"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1043AE2B"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24" w:type="dxa"/>
            <w:gridSpan w:val="4"/>
          </w:tcPr>
          <w:p w14:paraId="0F7D6EE2"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30C2A673" w14:textId="77777777" w:rsidTr="000709AA">
        <w:trPr>
          <w:trHeight w:val="983"/>
        </w:trPr>
        <w:tc>
          <w:tcPr>
            <w:tcW w:w="2224" w:type="dxa"/>
          </w:tcPr>
          <w:p w14:paraId="38C6BBA3"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24" w:type="dxa"/>
            <w:gridSpan w:val="4"/>
          </w:tcPr>
          <w:p w14:paraId="3B19409F" w14:textId="77777777" w:rsidR="008A7C6A" w:rsidRPr="002A2F73" w:rsidRDefault="00282620">
            <w:pPr>
              <w:jc w:val="both"/>
              <w:rPr>
                <w:rFonts w:ascii="Times New Roman" w:eastAsia="Times New Roman" w:hAnsi="Times New Roman" w:cs="Times New Roman"/>
                <w:sz w:val="24"/>
                <w:szCs w:val="24"/>
                <w:lang w:val="ru-RU"/>
              </w:rPr>
            </w:pPr>
            <w:r w:rsidRPr="002A2F73">
              <w:rPr>
                <w:rFonts w:ascii="Times New Roman" w:eastAsia="Times New Roman" w:hAnsi="Times New Roman" w:cs="Times New Roman"/>
                <w:sz w:val="24"/>
                <w:szCs w:val="24"/>
                <w:lang w:val="ru-RU"/>
              </w:rPr>
              <w:t>Без розвинутої мережі автомобільних доріг неможливий успішний розвиток ринкових відносин у промисловості та сільському господарстві. За майже незмінної мережі автомобільних доріг, кількість приватних легкових автомобілів із кожним роком збільшується. Дороги втрачають свої властивості: швидкість, безперервність, безпека і зручність руху, пропускна спроможність і рівень завантаження рухом, здатність пропускати автомобілі з дозволеними для руху осьовими навантаженнями, загальною масою і габаритами, екологічна безпека, естетичні і інші властивості. Ці властивості забезпечуються шляхом підтримки поточного стану доріг у відповідності до нормативних вимог.  Своєчасне і якісне виконання робіт з утримання доріг забезпечує нормальні умови руху автотранспорту, знижує собівартість перевезень вантажів і пасажирів. Виходячи з викладеного, проблеми утримання, ремонту та збереження доріг залишаються одними з найактуальніших для Городоцької міської ради. Впродовж 2021-2023 років за рахунок коштів бюджету громади із залученням коштів бюджетів інших рівнів, заплановано виконати капітальний ремонт доріг наступних вулиць: м.Городок – Нижні Пасіки, Біласа, Артищівська, Шевченка, Чорновола, Незалежності, с.Черляни – вул. 8-го березня та 9-го травня, с.Бартатів – вул.</w:t>
            </w:r>
            <w:r w:rsidR="005E4472">
              <w:rPr>
                <w:rFonts w:ascii="Times New Roman" w:eastAsia="Times New Roman" w:hAnsi="Times New Roman" w:cs="Times New Roman"/>
                <w:sz w:val="24"/>
                <w:szCs w:val="24"/>
              </w:rPr>
              <w:t xml:space="preserve"> </w:t>
            </w:r>
            <w:r w:rsidRPr="002A2F73">
              <w:rPr>
                <w:rFonts w:ascii="Times New Roman" w:eastAsia="Times New Roman" w:hAnsi="Times New Roman" w:cs="Times New Roman"/>
                <w:sz w:val="24"/>
                <w:szCs w:val="24"/>
                <w:lang w:val="ru-RU"/>
              </w:rPr>
              <w:t>Довга, с.Галичани – вул.</w:t>
            </w:r>
            <w:r w:rsidR="00150909">
              <w:rPr>
                <w:rFonts w:ascii="Times New Roman" w:eastAsia="Times New Roman" w:hAnsi="Times New Roman" w:cs="Times New Roman"/>
                <w:sz w:val="24"/>
                <w:szCs w:val="24"/>
              </w:rPr>
              <w:t xml:space="preserve"> </w:t>
            </w:r>
            <w:r w:rsidRPr="002A2F73">
              <w:rPr>
                <w:rFonts w:ascii="Times New Roman" w:eastAsia="Times New Roman" w:hAnsi="Times New Roman" w:cs="Times New Roman"/>
                <w:sz w:val="24"/>
                <w:szCs w:val="24"/>
                <w:lang w:val="ru-RU"/>
              </w:rPr>
              <w:t>Центральна</w:t>
            </w:r>
            <w:r w:rsidR="00694C30">
              <w:rPr>
                <w:rFonts w:ascii="Times New Roman" w:eastAsia="Times New Roman" w:hAnsi="Times New Roman" w:cs="Times New Roman"/>
                <w:sz w:val="24"/>
                <w:szCs w:val="24"/>
              </w:rPr>
              <w:t xml:space="preserve">, </w:t>
            </w:r>
            <w:proofErr w:type="gramStart"/>
            <w:r w:rsidR="00694C30">
              <w:rPr>
                <w:rFonts w:ascii="Times New Roman" w:eastAsia="Times New Roman" w:hAnsi="Times New Roman" w:cs="Times New Roman"/>
                <w:sz w:val="24"/>
                <w:szCs w:val="24"/>
              </w:rPr>
              <w:t>вул.Залу</w:t>
            </w:r>
            <w:r w:rsidR="00544563">
              <w:rPr>
                <w:rFonts w:ascii="Times New Roman" w:eastAsia="Times New Roman" w:hAnsi="Times New Roman" w:cs="Times New Roman"/>
                <w:sz w:val="24"/>
                <w:szCs w:val="24"/>
              </w:rPr>
              <w:t>жська</w:t>
            </w:r>
            <w:proofErr w:type="gramEnd"/>
            <w:r w:rsidR="00544563">
              <w:rPr>
                <w:rFonts w:ascii="Times New Roman" w:eastAsia="Times New Roman" w:hAnsi="Times New Roman" w:cs="Times New Roman"/>
                <w:sz w:val="24"/>
                <w:szCs w:val="24"/>
              </w:rPr>
              <w:t xml:space="preserve"> с.Залужжя</w:t>
            </w:r>
            <w:r w:rsidRPr="002A2F73">
              <w:rPr>
                <w:rFonts w:ascii="Times New Roman" w:eastAsia="Times New Roman" w:hAnsi="Times New Roman" w:cs="Times New Roman"/>
                <w:sz w:val="24"/>
                <w:szCs w:val="24"/>
                <w:lang w:val="ru-RU"/>
              </w:rPr>
              <w:t>. Заплановано також влаштувати зупинки громадського транспорту в с.Молошки та с.Дроздовичі.</w:t>
            </w:r>
          </w:p>
          <w:p w14:paraId="52D0D686"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Заплановано виконати роботи щодо ремонту доріг загального користування місцевого значення: С14031 «Лісновичі-Речичани», С140306 "Городок - Зелений Гай", С140336 «Тучапи – Родатичі», С 140307 "Городок -Лісна", С140326 «Вишня – Градівка», С140318 «Бар-Коців», С140333» Шоломиничі – Вигодівка», С 140330 «Довжанка – Черляни» за рахунок коштів обласного та державного бюджетів. Також передбачено ремонт об’їзної дороги міста Городка.</w:t>
            </w:r>
          </w:p>
        </w:tc>
      </w:tr>
      <w:tr w:rsidR="008A7C6A" w14:paraId="74E88563" w14:textId="77777777">
        <w:trPr>
          <w:trHeight w:val="885"/>
        </w:trPr>
        <w:tc>
          <w:tcPr>
            <w:tcW w:w="2224" w:type="dxa"/>
          </w:tcPr>
          <w:p w14:paraId="36786677"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124" w:type="dxa"/>
            <w:gridSpan w:val="4"/>
          </w:tcPr>
          <w:p w14:paraId="43FFB128" w14:textId="77777777" w:rsidR="008A7C6A" w:rsidRDefault="000709AA">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282620">
              <w:rPr>
                <w:rFonts w:ascii="Times New Roman" w:eastAsia="Times New Roman" w:hAnsi="Times New Roman" w:cs="Times New Roman"/>
                <w:color w:val="000000"/>
                <w:sz w:val="24"/>
                <w:szCs w:val="24"/>
              </w:rPr>
              <w:t>росла доступність до населених пунктів громади</w:t>
            </w:r>
            <w:r>
              <w:rPr>
                <w:rFonts w:ascii="Times New Roman" w:eastAsia="Times New Roman" w:hAnsi="Times New Roman" w:cs="Times New Roman"/>
                <w:color w:val="000000"/>
                <w:sz w:val="24"/>
                <w:szCs w:val="24"/>
              </w:rPr>
              <w:t>;</w:t>
            </w:r>
          </w:p>
          <w:p w14:paraId="433C21C6" w14:textId="77777777" w:rsidR="008A7C6A" w:rsidRDefault="000709AA">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282620">
              <w:rPr>
                <w:rFonts w:ascii="Times New Roman" w:eastAsia="Times New Roman" w:hAnsi="Times New Roman" w:cs="Times New Roman"/>
                <w:color w:val="000000"/>
                <w:sz w:val="24"/>
                <w:szCs w:val="24"/>
              </w:rPr>
              <w:t>роведено ремонт комунальних доріг, доріг загального користування місцевого та обласного значення</w:t>
            </w:r>
            <w:r>
              <w:rPr>
                <w:rFonts w:ascii="Times New Roman" w:eastAsia="Times New Roman" w:hAnsi="Times New Roman" w:cs="Times New Roman"/>
                <w:color w:val="000000"/>
                <w:sz w:val="24"/>
                <w:szCs w:val="24"/>
              </w:rPr>
              <w:t>.</w:t>
            </w:r>
          </w:p>
        </w:tc>
      </w:tr>
      <w:tr w:rsidR="008A7C6A" w14:paraId="2C6899C8" w14:textId="77777777" w:rsidTr="000709AA">
        <w:trPr>
          <w:trHeight w:val="2544"/>
        </w:trPr>
        <w:tc>
          <w:tcPr>
            <w:tcW w:w="2224" w:type="dxa"/>
          </w:tcPr>
          <w:p w14:paraId="17522CB7"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Ключові заходи проекту:</w:t>
            </w:r>
          </w:p>
        </w:tc>
        <w:tc>
          <w:tcPr>
            <w:tcW w:w="7124" w:type="dxa"/>
            <w:gridSpan w:val="4"/>
          </w:tcPr>
          <w:p w14:paraId="468A24CC" w14:textId="77777777" w:rsidR="008A7C6A" w:rsidRDefault="000709AA">
            <w:pPr>
              <w:pBdr>
                <w:top w:val="nil"/>
                <w:left w:val="nil"/>
                <w:bottom w:val="nil"/>
                <w:right w:val="nil"/>
                <w:between w:val="nil"/>
              </w:pBdr>
              <w:spacing w:line="256" w:lineRule="auto"/>
              <w:ind w:left="71"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w:t>
            </w:r>
            <w:r w:rsidR="00282620">
              <w:rPr>
                <w:rFonts w:ascii="Times New Roman" w:eastAsia="Times New Roman" w:hAnsi="Times New Roman" w:cs="Times New Roman"/>
                <w:color w:val="000000"/>
                <w:sz w:val="24"/>
                <w:szCs w:val="24"/>
              </w:rPr>
              <w:t>иготовлення паспортів доріг</w:t>
            </w:r>
            <w:r>
              <w:rPr>
                <w:rFonts w:ascii="Times New Roman" w:eastAsia="Times New Roman" w:hAnsi="Times New Roman" w:cs="Times New Roman"/>
                <w:color w:val="000000"/>
                <w:sz w:val="24"/>
                <w:szCs w:val="24"/>
              </w:rPr>
              <w:t>;</w:t>
            </w:r>
          </w:p>
          <w:p w14:paraId="3CB2886A" w14:textId="77777777" w:rsidR="008A7C6A" w:rsidRDefault="000709AA" w:rsidP="000709AA">
            <w:p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w:t>
            </w:r>
            <w:r w:rsidR="00282620">
              <w:rPr>
                <w:rFonts w:ascii="Times New Roman" w:eastAsia="Times New Roman" w:hAnsi="Times New Roman" w:cs="Times New Roman"/>
                <w:color w:val="000000"/>
                <w:sz w:val="24"/>
                <w:szCs w:val="24"/>
              </w:rPr>
              <w:t>иготовлення проектно-кошторисної документації</w:t>
            </w:r>
            <w:r>
              <w:rPr>
                <w:rFonts w:ascii="Times New Roman" w:eastAsia="Times New Roman" w:hAnsi="Times New Roman" w:cs="Times New Roman"/>
                <w:color w:val="000000"/>
                <w:sz w:val="24"/>
                <w:szCs w:val="24"/>
              </w:rPr>
              <w:t>;</w:t>
            </w:r>
          </w:p>
          <w:p w14:paraId="28283056" w14:textId="77777777" w:rsidR="000709AA" w:rsidRDefault="000709AA" w:rsidP="000709AA">
            <w:pPr>
              <w:pBdr>
                <w:top w:val="nil"/>
                <w:left w:val="nil"/>
                <w:bottom w:val="nil"/>
                <w:right w:val="nil"/>
                <w:between w:val="nil"/>
              </w:pBdr>
              <w:spacing w:line="256" w:lineRule="auto"/>
              <w:ind w:left="71"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w:t>
            </w:r>
            <w:r w:rsidR="00282620">
              <w:rPr>
                <w:rFonts w:ascii="Times New Roman" w:eastAsia="Times New Roman" w:hAnsi="Times New Roman" w:cs="Times New Roman"/>
                <w:color w:val="000000"/>
                <w:sz w:val="24"/>
                <w:szCs w:val="24"/>
              </w:rPr>
              <w:t>голошення закупівель</w:t>
            </w:r>
            <w:r>
              <w:rPr>
                <w:rFonts w:ascii="Times New Roman" w:eastAsia="Times New Roman" w:hAnsi="Times New Roman" w:cs="Times New Roman"/>
                <w:color w:val="000000"/>
                <w:sz w:val="24"/>
                <w:szCs w:val="24"/>
              </w:rPr>
              <w:t>;</w:t>
            </w:r>
          </w:p>
          <w:p w14:paraId="28D32750" w14:textId="77777777" w:rsidR="008A7C6A" w:rsidRDefault="000709AA" w:rsidP="000709AA">
            <w:pPr>
              <w:pBdr>
                <w:top w:val="nil"/>
                <w:left w:val="nil"/>
                <w:bottom w:val="nil"/>
                <w:right w:val="nil"/>
                <w:between w:val="nil"/>
              </w:pBdr>
              <w:spacing w:line="256" w:lineRule="auto"/>
              <w:ind w:left="71"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00282620">
              <w:rPr>
                <w:rFonts w:ascii="Times New Roman" w:eastAsia="Times New Roman" w:hAnsi="Times New Roman" w:cs="Times New Roman"/>
                <w:color w:val="000000"/>
                <w:sz w:val="24"/>
                <w:szCs w:val="24"/>
              </w:rPr>
              <w:t>роведення ремонтних робіт</w:t>
            </w:r>
            <w:r>
              <w:rPr>
                <w:rFonts w:ascii="Times New Roman" w:eastAsia="Times New Roman" w:hAnsi="Times New Roman" w:cs="Times New Roman"/>
                <w:color w:val="000000"/>
                <w:sz w:val="24"/>
                <w:szCs w:val="24"/>
              </w:rPr>
              <w:t>;</w:t>
            </w:r>
          </w:p>
          <w:p w14:paraId="4797FA42" w14:textId="77777777" w:rsidR="008A7C6A" w:rsidRDefault="000709AA" w:rsidP="000709AA">
            <w:p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і</w:t>
            </w:r>
            <w:r w:rsidR="00282620">
              <w:rPr>
                <w:rFonts w:ascii="Times New Roman" w:eastAsia="Times New Roman" w:hAnsi="Times New Roman" w:cs="Times New Roman"/>
                <w:color w:val="000000"/>
                <w:sz w:val="24"/>
                <w:szCs w:val="24"/>
              </w:rPr>
              <w:t>нформування мешканців про хід реалізації проектів</w:t>
            </w:r>
            <w:r>
              <w:rPr>
                <w:rFonts w:ascii="Times New Roman" w:eastAsia="Times New Roman" w:hAnsi="Times New Roman" w:cs="Times New Roman"/>
                <w:color w:val="000000"/>
                <w:sz w:val="24"/>
                <w:szCs w:val="24"/>
              </w:rPr>
              <w:t>.</w:t>
            </w:r>
          </w:p>
        </w:tc>
      </w:tr>
      <w:tr w:rsidR="008A7C6A" w14:paraId="707BFDA6" w14:textId="77777777">
        <w:trPr>
          <w:trHeight w:val="251"/>
        </w:trPr>
        <w:tc>
          <w:tcPr>
            <w:tcW w:w="2224" w:type="dxa"/>
          </w:tcPr>
          <w:p w14:paraId="43E06566"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Період здійснення:</w:t>
            </w:r>
          </w:p>
        </w:tc>
        <w:tc>
          <w:tcPr>
            <w:tcW w:w="7124" w:type="dxa"/>
            <w:gridSpan w:val="4"/>
          </w:tcPr>
          <w:p w14:paraId="129EC86F"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2021-2023 рр</w:t>
            </w:r>
          </w:p>
        </w:tc>
      </w:tr>
      <w:tr w:rsidR="008A7C6A" w14:paraId="277CE0F5" w14:textId="77777777">
        <w:trPr>
          <w:trHeight w:val="253"/>
        </w:trPr>
        <w:tc>
          <w:tcPr>
            <w:tcW w:w="2224" w:type="dxa"/>
            <w:vMerge w:val="restart"/>
          </w:tcPr>
          <w:p w14:paraId="5FBEB367" w14:textId="77777777" w:rsidR="008A7C6A" w:rsidRDefault="00282620">
            <w:pPr>
              <w:pBdr>
                <w:top w:val="nil"/>
                <w:left w:val="nil"/>
                <w:bottom w:val="nil"/>
                <w:right w:val="nil"/>
                <w:between w:val="nil"/>
              </w:pBdr>
              <w:ind w:left="71"/>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Орієнтовна вартість проекту, тис. грн.</w:t>
            </w:r>
          </w:p>
        </w:tc>
        <w:tc>
          <w:tcPr>
            <w:tcW w:w="2609" w:type="dxa"/>
            <w:shd w:val="clear" w:color="auto" w:fill="E6E6E6"/>
          </w:tcPr>
          <w:p w14:paraId="31F5580D"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1815" w:type="dxa"/>
            <w:shd w:val="clear" w:color="auto" w:fill="E6E6E6"/>
          </w:tcPr>
          <w:p w14:paraId="2C3FB833"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590" w:type="dxa"/>
            <w:tcBorders>
              <w:right w:val="single" w:sz="4" w:space="0" w:color="000000"/>
            </w:tcBorders>
            <w:shd w:val="clear" w:color="auto" w:fill="E6E6E6"/>
          </w:tcPr>
          <w:p w14:paraId="238A4F53"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110" w:type="dxa"/>
            <w:tcBorders>
              <w:left w:val="single" w:sz="4" w:space="0" w:color="000000"/>
            </w:tcBorders>
            <w:shd w:val="clear" w:color="auto" w:fill="E6E6E6"/>
          </w:tcPr>
          <w:p w14:paraId="0C11F1FB"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Разом</w:t>
            </w:r>
          </w:p>
        </w:tc>
      </w:tr>
      <w:tr w:rsidR="008A7C6A" w14:paraId="72681340" w14:textId="77777777">
        <w:trPr>
          <w:trHeight w:val="275"/>
        </w:trPr>
        <w:tc>
          <w:tcPr>
            <w:tcW w:w="2224" w:type="dxa"/>
            <w:vMerge/>
          </w:tcPr>
          <w:p w14:paraId="7CCEE85F" w14:textId="77777777" w:rsidR="008A7C6A" w:rsidRDefault="008A7C6A">
            <w:pPr>
              <w:pBdr>
                <w:top w:val="nil"/>
                <w:left w:val="nil"/>
                <w:bottom w:val="nil"/>
                <w:right w:val="nil"/>
                <w:between w:val="nil"/>
              </w:pBdr>
              <w:rPr>
                <w:rFonts w:ascii="Times New Roman" w:eastAsia="Times New Roman" w:hAnsi="Times New Roman" w:cs="Times New Roman"/>
                <w:b/>
                <w:color w:val="FF0000"/>
                <w:sz w:val="24"/>
                <w:szCs w:val="24"/>
              </w:rPr>
            </w:pPr>
          </w:p>
        </w:tc>
        <w:tc>
          <w:tcPr>
            <w:tcW w:w="2609" w:type="dxa"/>
          </w:tcPr>
          <w:p w14:paraId="28B58EC2" w14:textId="77777777" w:rsidR="008A7C6A" w:rsidRDefault="000709AA">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4800,0</w:t>
            </w:r>
          </w:p>
        </w:tc>
        <w:tc>
          <w:tcPr>
            <w:tcW w:w="1815" w:type="dxa"/>
          </w:tcPr>
          <w:p w14:paraId="583260E5" w14:textId="77777777" w:rsidR="008A7C6A" w:rsidRDefault="000709AA">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590" w:type="dxa"/>
            <w:tcBorders>
              <w:right w:val="single" w:sz="4" w:space="0" w:color="000000"/>
            </w:tcBorders>
          </w:tcPr>
          <w:p w14:paraId="1FBC28C7" w14:textId="77777777" w:rsidR="008A7C6A" w:rsidRDefault="000709AA">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p w14:paraId="1075303D" w14:textId="77777777" w:rsidR="008A7C6A" w:rsidRDefault="008A7C6A">
            <w:pPr>
              <w:pBdr>
                <w:top w:val="nil"/>
                <w:left w:val="nil"/>
                <w:bottom w:val="nil"/>
                <w:right w:val="nil"/>
                <w:between w:val="nil"/>
              </w:pBdr>
              <w:ind w:left="72"/>
              <w:jc w:val="center"/>
              <w:rPr>
                <w:rFonts w:ascii="Times New Roman" w:eastAsia="Times New Roman" w:hAnsi="Times New Roman" w:cs="Times New Roman"/>
                <w:sz w:val="24"/>
                <w:szCs w:val="24"/>
              </w:rPr>
            </w:pPr>
          </w:p>
        </w:tc>
        <w:tc>
          <w:tcPr>
            <w:tcW w:w="1110" w:type="dxa"/>
            <w:tcBorders>
              <w:left w:val="single" w:sz="4" w:space="0" w:color="000000"/>
            </w:tcBorders>
          </w:tcPr>
          <w:p w14:paraId="7AC854BF" w14:textId="77777777" w:rsidR="008A7C6A" w:rsidRDefault="00282620" w:rsidP="000709AA">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134800,0</w:t>
            </w:r>
          </w:p>
        </w:tc>
      </w:tr>
      <w:tr w:rsidR="008A7C6A" w14:paraId="76C5E31B" w14:textId="77777777">
        <w:trPr>
          <w:trHeight w:val="760"/>
        </w:trPr>
        <w:tc>
          <w:tcPr>
            <w:tcW w:w="2224" w:type="dxa"/>
          </w:tcPr>
          <w:p w14:paraId="1DB785CC"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Джерела фінансування:</w:t>
            </w:r>
          </w:p>
        </w:tc>
        <w:tc>
          <w:tcPr>
            <w:tcW w:w="7124" w:type="dxa"/>
            <w:gridSpan w:val="4"/>
          </w:tcPr>
          <w:p w14:paraId="2494AD37"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бюджету Городоцької міської ради, кошти обласного, державного бюджетів</w:t>
            </w:r>
          </w:p>
        </w:tc>
      </w:tr>
      <w:tr w:rsidR="008A7C6A" w14:paraId="72649BBD" w14:textId="77777777">
        <w:trPr>
          <w:trHeight w:val="132"/>
        </w:trPr>
        <w:tc>
          <w:tcPr>
            <w:tcW w:w="2224" w:type="dxa"/>
          </w:tcPr>
          <w:p w14:paraId="20A671A1" w14:textId="77777777" w:rsidR="008A7C6A" w:rsidRDefault="00282620">
            <w:pPr>
              <w:pBdr>
                <w:top w:val="nil"/>
                <w:left w:val="nil"/>
                <w:bottom w:val="nil"/>
                <w:right w:val="nil"/>
                <w:between w:val="nil"/>
              </w:pBdr>
              <w:ind w:left="71"/>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Ключові потенційні учасники реалізації</w:t>
            </w:r>
          </w:p>
          <w:p w14:paraId="2C61F9D7"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проекту:</w:t>
            </w:r>
          </w:p>
        </w:tc>
        <w:tc>
          <w:tcPr>
            <w:tcW w:w="7124" w:type="dxa"/>
            <w:gridSpan w:val="4"/>
          </w:tcPr>
          <w:p w14:paraId="45BA8A77" w14:textId="77777777" w:rsidR="008A7C6A" w:rsidRDefault="00282620">
            <w:pPr>
              <w:pBdr>
                <w:top w:val="nil"/>
                <w:left w:val="nil"/>
                <w:bottom w:val="nil"/>
                <w:right w:val="nil"/>
                <w:between w:val="nil"/>
              </w:pBdr>
              <w:ind w:left="72" w:right="638"/>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Городоцька міська рада</w:t>
            </w:r>
          </w:p>
          <w:p w14:paraId="205EDD83" w14:textId="77777777" w:rsidR="008A7C6A" w:rsidRDefault="00282620">
            <w:pPr>
              <w:pBdr>
                <w:top w:val="nil"/>
                <w:left w:val="nil"/>
                <w:bottom w:val="nil"/>
                <w:right w:val="nil"/>
                <w:between w:val="nil"/>
              </w:pBdr>
              <w:ind w:left="72" w:right="638"/>
              <w:rPr>
                <w:rFonts w:ascii="Times New Roman" w:eastAsia="Times New Roman" w:hAnsi="Times New Roman" w:cs="Times New Roman"/>
                <w:sz w:val="24"/>
                <w:szCs w:val="24"/>
              </w:rPr>
            </w:pPr>
            <w:r>
              <w:rPr>
                <w:rFonts w:ascii="Times New Roman" w:eastAsia="Times New Roman" w:hAnsi="Times New Roman" w:cs="Times New Roman"/>
                <w:sz w:val="24"/>
                <w:szCs w:val="24"/>
              </w:rPr>
              <w:t>КП «Городоцьке МКГ»</w:t>
            </w:r>
          </w:p>
        </w:tc>
      </w:tr>
      <w:tr w:rsidR="008A7C6A" w14:paraId="5B69C384" w14:textId="77777777">
        <w:trPr>
          <w:trHeight w:val="253"/>
        </w:trPr>
        <w:tc>
          <w:tcPr>
            <w:tcW w:w="2224" w:type="dxa"/>
          </w:tcPr>
          <w:p w14:paraId="18B7A7DC"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FF0000"/>
                <w:sz w:val="24"/>
                <w:szCs w:val="24"/>
              </w:rPr>
            </w:pPr>
            <w:r w:rsidRPr="008B2888">
              <w:rPr>
                <w:rFonts w:ascii="Times New Roman" w:eastAsia="Times New Roman" w:hAnsi="Times New Roman" w:cs="Times New Roman"/>
                <w:b/>
                <w:color w:val="000000" w:themeColor="text1"/>
                <w:sz w:val="24"/>
                <w:szCs w:val="24"/>
              </w:rPr>
              <w:t>Інше:</w:t>
            </w:r>
          </w:p>
        </w:tc>
        <w:tc>
          <w:tcPr>
            <w:tcW w:w="7124" w:type="dxa"/>
            <w:gridSpan w:val="4"/>
          </w:tcPr>
          <w:p w14:paraId="58AF62AF" w14:textId="77777777" w:rsidR="008A7C6A" w:rsidRDefault="008A7C6A">
            <w:pPr>
              <w:pBdr>
                <w:top w:val="nil"/>
                <w:left w:val="nil"/>
                <w:bottom w:val="nil"/>
                <w:right w:val="nil"/>
                <w:between w:val="nil"/>
              </w:pBdr>
              <w:spacing w:line="234" w:lineRule="auto"/>
              <w:ind w:left="72"/>
              <w:rPr>
                <w:rFonts w:ascii="Times New Roman" w:eastAsia="Times New Roman" w:hAnsi="Times New Roman" w:cs="Times New Roman"/>
                <w:color w:val="FF0000"/>
                <w:sz w:val="24"/>
                <w:szCs w:val="24"/>
              </w:rPr>
            </w:pPr>
          </w:p>
        </w:tc>
      </w:tr>
    </w:tbl>
    <w:p w14:paraId="037E8708" w14:textId="77777777" w:rsidR="008A7C6A" w:rsidRDefault="008A7C6A">
      <w:pPr>
        <w:jc w:val="center"/>
      </w:pPr>
    </w:p>
    <w:p w14:paraId="280EFCD9" w14:textId="77777777" w:rsidR="008A7C6A" w:rsidRDefault="00282620">
      <w:pPr>
        <w:jc w:val="center"/>
        <w:rPr>
          <w:rFonts w:ascii="Times New Roman" w:eastAsia="Times New Roman" w:hAnsi="Times New Roman" w:cs="Times New Roman"/>
          <w:b/>
        </w:rPr>
      </w:pPr>
      <w:r>
        <w:rPr>
          <w:rFonts w:ascii="Times New Roman" w:eastAsia="Times New Roman" w:hAnsi="Times New Roman" w:cs="Times New Roman"/>
          <w:b/>
        </w:rPr>
        <w:t>Проєкт 10</w:t>
      </w:r>
    </w:p>
    <w:tbl>
      <w:tblPr>
        <w:tblStyle w:val="afb"/>
        <w:tblW w:w="9349" w:type="dxa"/>
        <w:tblInd w:w="2" w:type="dxa"/>
        <w:tblLayout w:type="fixed"/>
        <w:tblLook w:val="0600" w:firstRow="0" w:lastRow="0" w:firstColumn="0" w:lastColumn="0" w:noHBand="1" w:noVBand="1"/>
      </w:tblPr>
      <w:tblGrid>
        <w:gridCol w:w="2221"/>
        <w:gridCol w:w="2115"/>
        <w:gridCol w:w="2070"/>
        <w:gridCol w:w="1714"/>
        <w:gridCol w:w="1229"/>
      </w:tblGrid>
      <w:tr w:rsidR="008A7C6A" w14:paraId="4F6E7189" w14:textId="77777777" w:rsidTr="00251CEF">
        <w:trPr>
          <w:trHeight w:val="860"/>
        </w:trPr>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6DA7C"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Завдання в Стратегії, якому відповідає проект:</w:t>
            </w:r>
          </w:p>
        </w:tc>
        <w:tc>
          <w:tcPr>
            <w:tcW w:w="7128" w:type="dxa"/>
            <w:gridSpan w:val="4"/>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F8B617" w14:textId="77777777" w:rsidR="008A7C6A" w:rsidRDefault="00282620">
            <w:pPr>
              <w:rPr>
                <w:rFonts w:ascii="Times New Roman" w:eastAsia="Times New Roman" w:hAnsi="Times New Roman" w:cs="Times New Roman"/>
                <w:sz w:val="26"/>
                <w:szCs w:val="26"/>
              </w:rPr>
            </w:pPr>
            <w:r>
              <w:rPr>
                <w:rFonts w:ascii="Times New Roman" w:eastAsia="Times New Roman" w:hAnsi="Times New Roman" w:cs="Times New Roman"/>
                <w:sz w:val="26"/>
                <w:szCs w:val="26"/>
              </w:rPr>
              <w:t>2.2.5 Створення безпечного середовища</w:t>
            </w:r>
          </w:p>
        </w:tc>
      </w:tr>
      <w:tr w:rsidR="008A7C6A" w14:paraId="48B91273" w14:textId="77777777" w:rsidTr="00251CEF">
        <w:trPr>
          <w:trHeight w:val="273"/>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68529"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проекту:</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2F616B" w14:textId="77777777" w:rsidR="008A7C6A" w:rsidRDefault="00282620">
            <w:pPr>
              <w:rPr>
                <w:rFonts w:ascii="Times New Roman" w:eastAsia="Times New Roman" w:hAnsi="Times New Roman" w:cs="Times New Roman"/>
              </w:rPr>
            </w:pPr>
            <w:r>
              <w:rPr>
                <w:rFonts w:ascii="Times New Roman" w:eastAsia="Times New Roman" w:hAnsi="Times New Roman" w:cs="Times New Roman"/>
              </w:rPr>
              <w:t>Відеоспостереження</w:t>
            </w:r>
          </w:p>
        </w:tc>
      </w:tr>
      <w:tr w:rsidR="008A7C6A" w14:paraId="45CF9644" w14:textId="77777777" w:rsidTr="00251CEF">
        <w:trPr>
          <w:trHeight w:val="796"/>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591AD"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Цілі проекту:</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B29A21" w14:textId="77777777" w:rsidR="008A7C6A" w:rsidRDefault="00282620">
            <w:pPr>
              <w:shd w:val="clear" w:color="auto" w:fill="FFFFFF"/>
              <w:rPr>
                <w:rFonts w:ascii="Times New Roman" w:eastAsia="Times New Roman" w:hAnsi="Times New Roman" w:cs="Times New Roman"/>
              </w:rPr>
            </w:pPr>
            <w:r>
              <w:rPr>
                <w:rFonts w:ascii="Times New Roman" w:eastAsia="Times New Roman" w:hAnsi="Times New Roman" w:cs="Times New Roman"/>
              </w:rPr>
              <w:t>Забезпечення безпеки мешканців населених пунктів територіальної громади, охорони приватної та комунальної власності, швидкого реагування на порушення закону, виявлення правопорушників</w:t>
            </w:r>
          </w:p>
        </w:tc>
      </w:tr>
      <w:tr w:rsidR="008A7C6A" w14:paraId="0D1261F3" w14:textId="77777777" w:rsidTr="00251CEF">
        <w:trPr>
          <w:trHeight w:val="860"/>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483F9"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Територія на яку проект</w:t>
            </w:r>
          </w:p>
          <w:p w14:paraId="5907B60E"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матиме вплив:</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E025AF" w14:textId="77777777" w:rsidR="008A7C6A" w:rsidRDefault="00282620">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Городоцька територіальна громада</w:t>
            </w:r>
          </w:p>
        </w:tc>
      </w:tr>
      <w:tr w:rsidR="008A7C6A" w14:paraId="3D3A8466" w14:textId="77777777" w:rsidTr="00251CEF">
        <w:trPr>
          <w:trHeight w:val="1063"/>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463AC" w14:textId="77777777" w:rsidR="008A7C6A" w:rsidRDefault="00282620" w:rsidP="000709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Орієнтовна кількість</w:t>
            </w:r>
            <w:r w:rsidR="000709A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отримувачів вигод</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B08064" w14:textId="77777777" w:rsidR="008A7C6A" w:rsidRDefault="00282620">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39,9 тис. чол.</w:t>
            </w:r>
          </w:p>
        </w:tc>
      </w:tr>
      <w:tr w:rsidR="008A7C6A" w14:paraId="1800CF8D" w14:textId="77777777">
        <w:trPr>
          <w:trHeight w:val="3815"/>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61181"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Стислий опис проекту:</w:t>
            </w:r>
          </w:p>
        </w:tc>
        <w:tc>
          <w:tcPr>
            <w:tcW w:w="7128"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A2A2C" w14:textId="77777777" w:rsidR="008A7C6A" w:rsidRDefault="00282620">
            <w:pPr>
              <w:ind w:left="80"/>
              <w:jc w:val="both"/>
              <w:rPr>
                <w:rFonts w:ascii="Times New Roman" w:eastAsia="Times New Roman" w:hAnsi="Times New Roman" w:cs="Times New Roman"/>
              </w:rPr>
            </w:pPr>
            <w:r>
              <w:rPr>
                <w:rFonts w:ascii="Times New Roman" w:eastAsia="Times New Roman" w:hAnsi="Times New Roman" w:cs="Times New Roman"/>
              </w:rPr>
              <w:t xml:space="preserve">На сьогоднішній день система відеоспостереження міськради складається із двох відеореєстраторів на 48 каналів, 40 відеокамер. З переходом в громаду та об’єднання 39-ти населених пунктів постало завдання розширення мережі відеонагляду на усі населені пункти громади з виведенням сигналу у відділення поліції. З цією метою розроблено та затверджено цільову програму «Безпечна громада на 2021-2023 роки». Проте повноцінна розбудова системи відеоспостереження громади вимагає значних фінансових інвестицій. Зокрема за даними Відділення поліції №1 Львівського районного управління поліції №2 ГУ НП у Львівській області для повноцінного функціонування системи відеонагляду громади рекомендовано встановити 32 оглядові </w:t>
            </w:r>
            <w:r w:rsidRPr="008B2888">
              <w:rPr>
                <w:rFonts w:ascii="Times New Roman" w:eastAsia="Times New Roman" w:hAnsi="Times New Roman" w:cs="Times New Roman"/>
                <w:color w:val="000000" w:themeColor="text1"/>
              </w:rPr>
              <w:t>відеокамери та 15 аналітичних на території населених пунктів громади. Першочергово систему відеонагляду громади буде розбудовано за рахунок підключення сіл Бартатів, Мшана, Галичани, Дроздовичі, Братковичі.</w:t>
            </w:r>
          </w:p>
        </w:tc>
      </w:tr>
      <w:tr w:rsidR="008A7C6A" w14:paraId="0DE91135" w14:textId="77777777" w:rsidTr="00251CEF">
        <w:trPr>
          <w:trHeight w:val="1036"/>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270779"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Очікувані результати:</w:t>
            </w:r>
          </w:p>
        </w:tc>
        <w:tc>
          <w:tcPr>
            <w:tcW w:w="7128"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E569016" w14:textId="77777777" w:rsidR="008A7C6A" w:rsidRDefault="00282620">
            <w:pPr>
              <w:shd w:val="clear" w:color="auto" w:fill="FFFFFF"/>
              <w:jc w:val="both"/>
              <w:rPr>
                <w:rFonts w:ascii="Times New Roman" w:eastAsia="Times New Roman" w:hAnsi="Times New Roman" w:cs="Times New Roman"/>
              </w:rPr>
            </w:pPr>
            <w:r>
              <w:rPr>
                <w:rFonts w:ascii="Times New Roman" w:eastAsia="Times New Roman" w:hAnsi="Times New Roman" w:cs="Times New Roman"/>
                <w:b/>
                <w:sz w:val="26"/>
                <w:szCs w:val="26"/>
              </w:rPr>
              <w:t xml:space="preserve">- </w:t>
            </w:r>
            <w:r w:rsidR="000709AA">
              <w:rPr>
                <w:rFonts w:ascii="Times New Roman" w:eastAsia="Times New Roman" w:hAnsi="Times New Roman" w:cs="Times New Roman"/>
              </w:rPr>
              <w:t>збідьшилась кількість відеокамер</w:t>
            </w:r>
            <w:r>
              <w:rPr>
                <w:rFonts w:ascii="Times New Roman" w:eastAsia="Times New Roman" w:hAnsi="Times New Roman" w:cs="Times New Roman"/>
              </w:rPr>
              <w:t>;</w:t>
            </w:r>
          </w:p>
          <w:p w14:paraId="39E281D2" w14:textId="77777777" w:rsidR="008A7C6A" w:rsidRDefault="00282620">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забезпечено виведення сигналу відеокамер в управління поліції;</w:t>
            </w:r>
          </w:p>
          <w:p w14:paraId="419B295C" w14:textId="77777777" w:rsidR="008A7C6A" w:rsidRDefault="00282620">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забезпечено оперативне реагування на правопорушення;</w:t>
            </w:r>
          </w:p>
          <w:p w14:paraId="788E809D" w14:textId="77777777" w:rsidR="008A7C6A" w:rsidRDefault="000709AA">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знизилась</w:t>
            </w:r>
            <w:r w:rsidR="00282620">
              <w:rPr>
                <w:rFonts w:ascii="Times New Roman" w:eastAsia="Times New Roman" w:hAnsi="Times New Roman" w:cs="Times New Roman"/>
              </w:rPr>
              <w:t xml:space="preserve"> кількість правопорушень на території громади.</w:t>
            </w:r>
          </w:p>
        </w:tc>
      </w:tr>
      <w:tr w:rsidR="008A7C6A" w14:paraId="64FF3708" w14:textId="77777777" w:rsidTr="00251CEF">
        <w:trPr>
          <w:trHeight w:val="762"/>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5CFA2"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Ключові заходи проекту:</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3B483A" w14:textId="77777777" w:rsidR="008A7C6A" w:rsidRDefault="00282620">
            <w:pPr>
              <w:ind w:left="285" w:right="200" w:hanging="135"/>
              <w:rPr>
                <w:rFonts w:ascii="Times New Roman" w:eastAsia="Times New Roman" w:hAnsi="Times New Roman" w:cs="Times New Roman"/>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закупівля та встановлення відеокамер та супутнього обладнання;</w:t>
            </w:r>
          </w:p>
          <w:p w14:paraId="334EB2C3" w14:textId="77777777" w:rsidR="008A7C6A" w:rsidRDefault="00282620">
            <w:pPr>
              <w:ind w:left="285" w:right="200" w:hanging="135"/>
              <w:rPr>
                <w:rFonts w:ascii="Times New Roman" w:eastAsia="Times New Roman" w:hAnsi="Times New Roman" w:cs="Times New Roman"/>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налагодження єдиної системи відеонагляду громади;</w:t>
            </w:r>
          </w:p>
          <w:p w14:paraId="6D2CA693" w14:textId="77777777" w:rsidR="008A7C6A" w:rsidRDefault="00282620">
            <w:pPr>
              <w:ind w:left="285" w:right="200" w:hanging="135"/>
              <w:rPr>
                <w:rFonts w:ascii="Times New Roman" w:eastAsia="Times New Roman" w:hAnsi="Times New Roman" w:cs="Times New Roman"/>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підтримання системи у робочому стані.</w:t>
            </w:r>
          </w:p>
        </w:tc>
      </w:tr>
      <w:tr w:rsidR="008A7C6A" w14:paraId="497296CA" w14:textId="77777777" w:rsidTr="00251CEF">
        <w:trPr>
          <w:trHeight w:val="325"/>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F21D2"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Період здійснення:</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F14F0E" w14:textId="77777777" w:rsidR="008A7C6A" w:rsidRDefault="000709AA">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2021-2023 рр</w:t>
            </w:r>
          </w:p>
        </w:tc>
      </w:tr>
      <w:tr w:rsidR="008A7C6A" w14:paraId="70972D30" w14:textId="77777777" w:rsidTr="00251CEF">
        <w:trPr>
          <w:trHeight w:val="278"/>
        </w:trPr>
        <w:tc>
          <w:tcPr>
            <w:tcW w:w="222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FA0E5" w14:textId="77777777" w:rsidR="008A7C6A" w:rsidRDefault="002826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Орієнтовна вартість проекту, тис. грн.</w:t>
            </w:r>
          </w:p>
        </w:tc>
        <w:tc>
          <w:tcPr>
            <w:tcW w:w="2115"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tcPr>
          <w:p w14:paraId="0E9C3F0C" w14:textId="77777777" w:rsidR="008A7C6A" w:rsidRDefault="00282620">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2070"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tcPr>
          <w:p w14:paraId="1B2B5846" w14:textId="77777777" w:rsidR="008A7C6A" w:rsidRDefault="00282620">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714"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tcPr>
          <w:p w14:paraId="68E62FA6" w14:textId="77777777" w:rsidR="008A7C6A" w:rsidRDefault="00282620">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229"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tcPr>
          <w:p w14:paraId="61BED250" w14:textId="77777777" w:rsidR="008A7C6A" w:rsidRDefault="00282620">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Разом</w:t>
            </w:r>
          </w:p>
        </w:tc>
      </w:tr>
      <w:tr w:rsidR="008A7C6A" w14:paraId="0B2D0714" w14:textId="77777777" w:rsidTr="00251CEF">
        <w:trPr>
          <w:trHeight w:val="217"/>
        </w:trPr>
        <w:tc>
          <w:tcPr>
            <w:tcW w:w="222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2AD7A61" w14:textId="77777777" w:rsidR="008A7C6A" w:rsidRDefault="008A7C6A">
            <w:pPr>
              <w:jc w:val="center"/>
              <w:rPr>
                <w:rFonts w:ascii="Times New Roman" w:eastAsia="Times New Roman" w:hAnsi="Times New Roman" w:cs="Times New Roman"/>
                <w:b/>
              </w:rPr>
            </w:pP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3CC378" w14:textId="77777777" w:rsidR="008A7C6A" w:rsidRDefault="00282620">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335,00</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23792F" w14:textId="77777777" w:rsidR="008A7C6A" w:rsidRDefault="00282620">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500,00</w:t>
            </w:r>
          </w:p>
        </w:tc>
        <w:tc>
          <w:tcPr>
            <w:tcW w:w="17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ECC875" w14:textId="77777777" w:rsidR="008A7C6A" w:rsidRDefault="00282620">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1000,00</w:t>
            </w:r>
          </w:p>
        </w:tc>
        <w:tc>
          <w:tcPr>
            <w:tcW w:w="12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D2F5CF" w14:textId="77777777" w:rsidR="008A7C6A" w:rsidRDefault="00282620">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1835,00</w:t>
            </w:r>
          </w:p>
        </w:tc>
      </w:tr>
      <w:tr w:rsidR="008A7C6A" w14:paraId="73A2A56F" w14:textId="77777777" w:rsidTr="00251CEF">
        <w:trPr>
          <w:trHeight w:val="513"/>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54DED" w14:textId="77777777" w:rsidR="008A7C6A" w:rsidRDefault="00282620">
            <w:pPr>
              <w:spacing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Джерела фінансування:</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3B57C4" w14:textId="77777777" w:rsidR="008A7C6A" w:rsidRDefault="00282620">
            <w:pPr>
              <w:spacing w:line="254" w:lineRule="auto"/>
              <w:ind w:left="8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бюджету Городоцької міської ради, обласного бюджету, позабюджетні внески</w:t>
            </w:r>
            <w:r w:rsidR="000709AA">
              <w:rPr>
                <w:rFonts w:ascii="Times New Roman" w:eastAsia="Times New Roman" w:hAnsi="Times New Roman" w:cs="Times New Roman"/>
                <w:sz w:val="24"/>
                <w:szCs w:val="24"/>
              </w:rPr>
              <w:t>, кошти міжнародної технічної допомоги</w:t>
            </w:r>
          </w:p>
        </w:tc>
      </w:tr>
      <w:tr w:rsidR="008A7C6A" w14:paraId="13AA19B3" w14:textId="77777777" w:rsidTr="00251CEF">
        <w:trPr>
          <w:trHeight w:val="1494"/>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18C1C" w14:textId="77777777" w:rsidR="008A7C6A" w:rsidRDefault="00282620">
            <w:pPr>
              <w:spacing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Ключові потенційні учасники реалізації проекту:</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58E084" w14:textId="77777777" w:rsidR="008A7C6A" w:rsidRDefault="00282620">
            <w:pPr>
              <w:spacing w:line="254" w:lineRule="auto"/>
              <w:ind w:left="80" w:right="640"/>
              <w:jc w:val="both"/>
              <w:rPr>
                <w:rFonts w:ascii="Times New Roman" w:eastAsia="Times New Roman" w:hAnsi="Times New Roman" w:cs="Times New Roman"/>
              </w:rPr>
            </w:pPr>
            <w:r>
              <w:rPr>
                <w:rFonts w:ascii="Times New Roman" w:eastAsia="Times New Roman" w:hAnsi="Times New Roman" w:cs="Times New Roman"/>
                <w:sz w:val="24"/>
                <w:szCs w:val="24"/>
              </w:rPr>
              <w:t xml:space="preserve">Городоцька міська рада, </w:t>
            </w:r>
            <w:r>
              <w:rPr>
                <w:rFonts w:ascii="Times New Roman" w:eastAsia="Times New Roman" w:hAnsi="Times New Roman" w:cs="Times New Roman"/>
              </w:rPr>
              <w:t>Відділення поліції №1 Львівського районного управління поліції №2 ГУ НП у Львівській області</w:t>
            </w:r>
          </w:p>
        </w:tc>
      </w:tr>
      <w:tr w:rsidR="008A7C6A" w14:paraId="244ECD40" w14:textId="77777777" w:rsidTr="00251CEF">
        <w:trPr>
          <w:trHeight w:val="245"/>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89129" w14:textId="77777777" w:rsidR="008A7C6A" w:rsidRDefault="00282620">
            <w:pPr>
              <w:spacing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Інше:</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D5C763" w14:textId="77777777" w:rsidR="008A7C6A" w:rsidRDefault="00282620">
            <w:pPr>
              <w:spacing w:line="254" w:lineRule="auto"/>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bl>
    <w:p w14:paraId="7E24D123" w14:textId="77777777" w:rsidR="008B2888" w:rsidRDefault="008B2888">
      <w:pPr>
        <w:jc w:val="center"/>
        <w:rPr>
          <w:rFonts w:ascii="Times New Roman" w:eastAsia="Times New Roman" w:hAnsi="Times New Roman" w:cs="Times New Roman"/>
          <w:b/>
        </w:rPr>
      </w:pPr>
    </w:p>
    <w:p w14:paraId="65781C98" w14:textId="77777777" w:rsidR="008A7C6A" w:rsidRDefault="00282620">
      <w:pPr>
        <w:jc w:val="center"/>
        <w:rPr>
          <w:rFonts w:ascii="Times New Roman" w:eastAsia="Times New Roman" w:hAnsi="Times New Roman" w:cs="Times New Roman"/>
          <w:b/>
        </w:rPr>
      </w:pPr>
      <w:r>
        <w:rPr>
          <w:rFonts w:ascii="Times New Roman" w:eastAsia="Times New Roman" w:hAnsi="Times New Roman" w:cs="Times New Roman"/>
          <w:b/>
        </w:rPr>
        <w:t>Проєкт 11</w:t>
      </w:r>
    </w:p>
    <w:tbl>
      <w:tblPr>
        <w:tblStyle w:val="afc"/>
        <w:tblW w:w="9349" w:type="dxa"/>
        <w:tblInd w:w="2" w:type="dxa"/>
        <w:tblLayout w:type="fixed"/>
        <w:tblLook w:val="0600" w:firstRow="0" w:lastRow="0" w:firstColumn="0" w:lastColumn="0" w:noHBand="1" w:noVBand="1"/>
      </w:tblPr>
      <w:tblGrid>
        <w:gridCol w:w="2221"/>
        <w:gridCol w:w="2115"/>
        <w:gridCol w:w="2070"/>
        <w:gridCol w:w="1714"/>
        <w:gridCol w:w="1229"/>
      </w:tblGrid>
      <w:tr w:rsidR="008A7C6A" w14:paraId="2D7A3C90" w14:textId="77777777" w:rsidTr="00251CEF">
        <w:trPr>
          <w:trHeight w:val="843"/>
        </w:trPr>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DD29A"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Завдання в Стратегії, якому відповідає проект:</w:t>
            </w:r>
          </w:p>
        </w:tc>
        <w:tc>
          <w:tcPr>
            <w:tcW w:w="7128" w:type="dxa"/>
            <w:gridSpan w:val="4"/>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B5408C" w14:textId="77777777" w:rsidR="008A7C6A" w:rsidRDefault="00282620" w:rsidP="00251CEF">
            <w:pPr>
              <w:rPr>
                <w:rFonts w:ascii="Times New Roman" w:eastAsia="Times New Roman" w:hAnsi="Times New Roman" w:cs="Times New Roman"/>
                <w:sz w:val="26"/>
                <w:szCs w:val="26"/>
              </w:rPr>
            </w:pPr>
            <w:r>
              <w:rPr>
                <w:rFonts w:ascii="Times New Roman" w:eastAsia="Times New Roman" w:hAnsi="Times New Roman" w:cs="Times New Roman"/>
                <w:sz w:val="26"/>
                <w:szCs w:val="26"/>
              </w:rPr>
              <w:t>2.2.5 Створення безпечного середовища</w:t>
            </w:r>
          </w:p>
        </w:tc>
      </w:tr>
      <w:tr w:rsidR="008A7C6A" w14:paraId="562190DC" w14:textId="77777777" w:rsidTr="00251CEF">
        <w:trPr>
          <w:trHeight w:val="256"/>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223F9"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проекту:</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DAE21F" w14:textId="77777777" w:rsidR="008A7C6A" w:rsidRDefault="00282620" w:rsidP="00251CEF">
            <w:pPr>
              <w:rPr>
                <w:rFonts w:ascii="Times New Roman" w:eastAsia="Times New Roman" w:hAnsi="Times New Roman" w:cs="Times New Roman"/>
                <w:b/>
              </w:rPr>
            </w:pPr>
            <w:r>
              <w:rPr>
                <w:rFonts w:ascii="Times New Roman" w:eastAsia="Times New Roman" w:hAnsi="Times New Roman" w:cs="Times New Roman"/>
                <w:b/>
              </w:rPr>
              <w:t>Електрифікація кварталів житлової забудови</w:t>
            </w:r>
          </w:p>
        </w:tc>
      </w:tr>
      <w:tr w:rsidR="008A7C6A" w14:paraId="421512CE" w14:textId="77777777" w:rsidTr="00251CEF">
        <w:trPr>
          <w:trHeight w:val="778"/>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BF1A57"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Цілі проекту:</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627451" w14:textId="77777777" w:rsidR="008A7C6A" w:rsidRDefault="00282620" w:rsidP="00251CEF">
            <w:pPr>
              <w:shd w:val="clear" w:color="auto" w:fill="FFFFFF"/>
              <w:rPr>
                <w:rFonts w:ascii="Times New Roman" w:eastAsia="Times New Roman" w:hAnsi="Times New Roman" w:cs="Times New Roman"/>
              </w:rPr>
            </w:pPr>
            <w:r>
              <w:rPr>
                <w:rFonts w:ascii="Times New Roman" w:eastAsia="Times New Roman" w:hAnsi="Times New Roman" w:cs="Times New Roman"/>
              </w:rPr>
              <w:t>Забезпечення надання якісних послуг із електропостачання мешканцям громади, особливо в мікрорайонах нових житлових забудов, в тому числі учасників АТО, родин загиблих та внутрішньо переміщених осіб.</w:t>
            </w:r>
          </w:p>
        </w:tc>
      </w:tr>
      <w:tr w:rsidR="008A7C6A" w14:paraId="3F3474FF" w14:textId="77777777" w:rsidTr="00251CEF">
        <w:trPr>
          <w:trHeight w:val="701"/>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F3856"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Територія на яку проект</w:t>
            </w:r>
          </w:p>
          <w:p w14:paraId="54A10A5E"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матиме вплив:</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178ACB" w14:textId="77777777" w:rsidR="008A7C6A" w:rsidRDefault="00282620" w:rsidP="00251CEF">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Городоцька територіальна громада</w:t>
            </w:r>
          </w:p>
        </w:tc>
      </w:tr>
      <w:tr w:rsidR="008A7C6A" w14:paraId="4000D149" w14:textId="77777777">
        <w:trPr>
          <w:trHeight w:val="1160"/>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94003"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Орієнтовна кількість</w:t>
            </w:r>
          </w:p>
          <w:p w14:paraId="7899AA13"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отримувачів вигод</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1E85D3" w14:textId="77777777" w:rsidR="008A7C6A" w:rsidRDefault="00282620" w:rsidP="00251CEF">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2,4 тис. чол.</w:t>
            </w:r>
          </w:p>
        </w:tc>
      </w:tr>
      <w:tr w:rsidR="008A7C6A" w14:paraId="0576303A" w14:textId="77777777" w:rsidTr="00251CEF">
        <w:trPr>
          <w:trHeight w:val="2573"/>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69AAFE"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Стислий опис проекту:</w:t>
            </w:r>
          </w:p>
        </w:tc>
        <w:tc>
          <w:tcPr>
            <w:tcW w:w="7128"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1CB6F" w14:textId="77777777" w:rsidR="008A7C6A" w:rsidRDefault="00282620" w:rsidP="00251CEF">
            <w:pPr>
              <w:ind w:left="80"/>
              <w:jc w:val="both"/>
              <w:rPr>
                <w:rFonts w:ascii="Times New Roman" w:eastAsia="Times New Roman" w:hAnsi="Times New Roman" w:cs="Times New Roman"/>
              </w:rPr>
            </w:pPr>
            <w:r>
              <w:rPr>
                <w:rFonts w:ascii="Times New Roman" w:eastAsia="Times New Roman" w:hAnsi="Times New Roman" w:cs="Times New Roman"/>
              </w:rPr>
              <w:t>На сьогоднішній день мешканці ряду населених пунктів громади потерпають від неякісного електропостачання. Особливо це стосується нових мікрорайонів житлових забудов, де електрифікація відсутня взагалі. Дана проблема обумовлює неможливість провадження житлової забудови, а в місцях із недостатньою потужністю електричних підстанцій - призводить до постійних перебоїв із постачанням електроенергії. Інвестиційною програмою ПрАТ “Львівобленерго”. Нагальної заміни чи встановлення електричних підстанцій потребують житлові мікрорайони с.Мшана, с. Речичани, с.Дроздовичі, с.Вовчухи, с.Галичани, с.Повітно та 2 нові житлові мікрорайони м.Городка.</w:t>
            </w:r>
          </w:p>
        </w:tc>
      </w:tr>
      <w:tr w:rsidR="008A7C6A" w14:paraId="4A2DAE43" w14:textId="77777777" w:rsidTr="00251CEF">
        <w:trPr>
          <w:trHeight w:val="673"/>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4DED0"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Очікувані результати:</w:t>
            </w:r>
          </w:p>
        </w:tc>
        <w:tc>
          <w:tcPr>
            <w:tcW w:w="7128"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B849ECF" w14:textId="77777777" w:rsidR="008A7C6A" w:rsidRDefault="00282620" w:rsidP="00251CEF">
            <w:pPr>
              <w:shd w:val="clear" w:color="auto" w:fill="FFFFFF"/>
              <w:jc w:val="both"/>
              <w:rPr>
                <w:rFonts w:ascii="Times New Roman" w:eastAsia="Times New Roman" w:hAnsi="Times New Roman" w:cs="Times New Roman"/>
              </w:rPr>
            </w:pPr>
            <w:r>
              <w:rPr>
                <w:rFonts w:ascii="Times New Roman" w:eastAsia="Times New Roman" w:hAnsi="Times New Roman" w:cs="Times New Roman"/>
                <w:b/>
                <w:sz w:val="26"/>
                <w:szCs w:val="26"/>
              </w:rPr>
              <w:t xml:space="preserve">- </w:t>
            </w:r>
            <w:r>
              <w:rPr>
                <w:rFonts w:ascii="Times New Roman" w:eastAsia="Times New Roman" w:hAnsi="Times New Roman" w:cs="Times New Roman"/>
              </w:rPr>
              <w:t>встановлено 7 електричних підстанцій</w:t>
            </w:r>
          </w:p>
          <w:p w14:paraId="29CD75D1" w14:textId="77777777" w:rsidR="008A7C6A" w:rsidRDefault="00282620" w:rsidP="00251CEF">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забезпечено належною послугою електропостачання жителів 7 житлових мікрорайонів Городоцької ТГ</w:t>
            </w:r>
          </w:p>
        </w:tc>
      </w:tr>
      <w:tr w:rsidR="008A7C6A" w14:paraId="4F8CFF7C" w14:textId="77777777" w:rsidTr="00251CEF">
        <w:trPr>
          <w:trHeight w:val="597"/>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32A4A"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Ключові заходи проекту:</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FA2C94" w14:textId="77777777" w:rsidR="008A7C6A" w:rsidRDefault="00282620" w:rsidP="00251CEF">
            <w:pPr>
              <w:ind w:left="285" w:right="200" w:hanging="135"/>
              <w:rPr>
                <w:rFonts w:ascii="Times New Roman" w:eastAsia="Times New Roman" w:hAnsi="Times New Roman" w:cs="Times New Roman"/>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встановлення електричних підстанцій</w:t>
            </w:r>
          </w:p>
        </w:tc>
      </w:tr>
      <w:tr w:rsidR="008A7C6A" w14:paraId="161B2AA1" w14:textId="77777777">
        <w:trPr>
          <w:trHeight w:val="480"/>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20A17"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Період здійснення:</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BA1096" w14:textId="77777777" w:rsidR="008A7C6A" w:rsidRDefault="00282620" w:rsidP="00251CEF">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r>
      <w:tr w:rsidR="008A7C6A" w14:paraId="295CF481" w14:textId="77777777">
        <w:trPr>
          <w:trHeight w:val="575"/>
        </w:trPr>
        <w:tc>
          <w:tcPr>
            <w:tcW w:w="222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F17C4"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Орієнтовна вартість проекту, тис. грн.</w:t>
            </w:r>
          </w:p>
        </w:tc>
        <w:tc>
          <w:tcPr>
            <w:tcW w:w="2115"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tcPr>
          <w:p w14:paraId="2E7F734D" w14:textId="77777777" w:rsidR="008A7C6A" w:rsidRDefault="00282620" w:rsidP="00251CEF">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2070"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tcPr>
          <w:p w14:paraId="6A77142E" w14:textId="77777777" w:rsidR="008A7C6A" w:rsidRDefault="00282620" w:rsidP="00251CEF">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714"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tcPr>
          <w:p w14:paraId="754E264A" w14:textId="77777777" w:rsidR="008A7C6A" w:rsidRDefault="00282620" w:rsidP="00251CEF">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229"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tcPr>
          <w:p w14:paraId="521FCF35" w14:textId="77777777" w:rsidR="008A7C6A" w:rsidRDefault="00282620" w:rsidP="00251CEF">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Разом</w:t>
            </w:r>
          </w:p>
        </w:tc>
      </w:tr>
      <w:tr w:rsidR="008A7C6A" w14:paraId="5FBF9505" w14:textId="77777777" w:rsidTr="00251CEF">
        <w:trPr>
          <w:trHeight w:val="261"/>
        </w:trPr>
        <w:tc>
          <w:tcPr>
            <w:tcW w:w="222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E1CC0F1" w14:textId="77777777" w:rsidR="008A7C6A" w:rsidRDefault="008A7C6A" w:rsidP="00251CEF">
            <w:pPr>
              <w:jc w:val="center"/>
              <w:rPr>
                <w:rFonts w:ascii="Times New Roman" w:eastAsia="Times New Roman" w:hAnsi="Times New Roman" w:cs="Times New Roman"/>
                <w:b/>
              </w:rPr>
            </w:pP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22D3B6" w14:textId="77777777" w:rsidR="008A7C6A" w:rsidRDefault="00282620" w:rsidP="00251CEF">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20D831" w14:textId="14065780" w:rsidR="008A7C6A" w:rsidRDefault="004666D0" w:rsidP="00251CEF">
            <w:pPr>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15000</w:t>
            </w:r>
            <w:r w:rsidR="000709AA">
              <w:rPr>
                <w:rFonts w:ascii="Times New Roman" w:eastAsia="Times New Roman" w:hAnsi="Times New Roman" w:cs="Times New Roman"/>
                <w:sz w:val="24"/>
                <w:szCs w:val="24"/>
              </w:rPr>
              <w:t>,0</w:t>
            </w:r>
          </w:p>
        </w:tc>
        <w:tc>
          <w:tcPr>
            <w:tcW w:w="17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1298EF" w14:textId="21FAD3B3" w:rsidR="008A7C6A" w:rsidRDefault="004666D0" w:rsidP="00251CEF">
            <w:pPr>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15</w:t>
            </w:r>
            <w:r w:rsidR="000709AA">
              <w:rPr>
                <w:rFonts w:ascii="Times New Roman" w:eastAsia="Times New Roman" w:hAnsi="Times New Roman" w:cs="Times New Roman"/>
                <w:sz w:val="24"/>
                <w:szCs w:val="24"/>
              </w:rPr>
              <w:t>000,0</w:t>
            </w:r>
          </w:p>
        </w:tc>
        <w:tc>
          <w:tcPr>
            <w:tcW w:w="12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1C716" w14:textId="07A6B41E" w:rsidR="008A7C6A" w:rsidRDefault="004666D0" w:rsidP="00251CEF">
            <w:pPr>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30</w:t>
            </w:r>
            <w:r w:rsidR="000709AA">
              <w:rPr>
                <w:rFonts w:ascii="Times New Roman" w:eastAsia="Times New Roman" w:hAnsi="Times New Roman" w:cs="Times New Roman"/>
                <w:sz w:val="24"/>
                <w:szCs w:val="24"/>
              </w:rPr>
              <w:t>000,0</w:t>
            </w:r>
          </w:p>
        </w:tc>
      </w:tr>
      <w:tr w:rsidR="008A7C6A" w14:paraId="5627FD7A" w14:textId="77777777" w:rsidTr="00251CEF">
        <w:trPr>
          <w:trHeight w:val="481"/>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4CEBC"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Джерела фінансування:</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3BEE0B" w14:textId="77777777" w:rsidR="008A7C6A" w:rsidRDefault="00282620" w:rsidP="00251CEF">
            <w:pPr>
              <w:ind w:left="8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ПрАТ “Львіобленерго”</w:t>
            </w:r>
          </w:p>
        </w:tc>
      </w:tr>
      <w:tr w:rsidR="008A7C6A" w14:paraId="34CE2D77" w14:textId="77777777" w:rsidTr="00251CEF">
        <w:trPr>
          <w:trHeight w:val="1299"/>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41739"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Ключові потенційні учасники реалізації проекту:</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6BC0C0" w14:textId="77777777" w:rsidR="008A7C6A" w:rsidRDefault="00282620" w:rsidP="00251CEF">
            <w:pPr>
              <w:ind w:left="80" w:right="640"/>
              <w:jc w:val="both"/>
              <w:rPr>
                <w:rFonts w:ascii="Times New Roman" w:eastAsia="Times New Roman" w:hAnsi="Times New Roman" w:cs="Times New Roman"/>
              </w:rPr>
            </w:pPr>
            <w:r>
              <w:rPr>
                <w:rFonts w:ascii="Times New Roman" w:eastAsia="Times New Roman" w:hAnsi="Times New Roman" w:cs="Times New Roman"/>
                <w:sz w:val="24"/>
                <w:szCs w:val="24"/>
              </w:rPr>
              <w:t>ПАТ “Львівобленерго”, Західний РЕМ</w:t>
            </w:r>
          </w:p>
        </w:tc>
      </w:tr>
      <w:tr w:rsidR="008A7C6A" w14:paraId="57EA79E6" w14:textId="77777777">
        <w:trPr>
          <w:trHeight w:val="455"/>
        </w:trPr>
        <w:tc>
          <w:tcPr>
            <w:tcW w:w="2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2EC0B" w14:textId="77777777" w:rsidR="008A7C6A" w:rsidRDefault="00282620" w:rsidP="00251C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Інше:</w:t>
            </w:r>
          </w:p>
        </w:tc>
        <w:tc>
          <w:tcPr>
            <w:tcW w:w="712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165C94" w14:textId="77777777" w:rsidR="008A7C6A" w:rsidRDefault="00D065E8" w:rsidP="00251CEF">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w:t>
            </w:r>
            <w:r w:rsidR="00282620">
              <w:rPr>
                <w:rFonts w:ascii="Times New Roman" w:eastAsia="Times New Roman" w:hAnsi="Times New Roman" w:cs="Times New Roman"/>
                <w:b/>
                <w:sz w:val="24"/>
                <w:szCs w:val="24"/>
              </w:rPr>
              <w:t xml:space="preserve"> </w:t>
            </w:r>
          </w:p>
        </w:tc>
      </w:tr>
    </w:tbl>
    <w:p w14:paraId="5953481E" w14:textId="77777777" w:rsidR="008A7C6A" w:rsidRDefault="008A7C6A">
      <w:pPr>
        <w:jc w:val="center"/>
        <w:rPr>
          <w:rFonts w:ascii="Times New Roman" w:eastAsia="Times New Roman" w:hAnsi="Times New Roman" w:cs="Times New Roman"/>
          <w:b/>
        </w:rPr>
      </w:pPr>
    </w:p>
    <w:p w14:paraId="6B027F63"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Проєкт </w:t>
      </w:r>
      <w:r>
        <w:rPr>
          <w:rFonts w:ascii="Times New Roman" w:eastAsia="Times New Roman" w:hAnsi="Times New Roman" w:cs="Times New Roman"/>
          <w:b/>
        </w:rPr>
        <w:t>12</w:t>
      </w:r>
    </w:p>
    <w:tbl>
      <w:tblPr>
        <w:tblStyle w:val="afd"/>
        <w:tblW w:w="936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340"/>
        <w:gridCol w:w="2025"/>
        <w:gridCol w:w="1545"/>
        <w:gridCol w:w="1215"/>
      </w:tblGrid>
      <w:tr w:rsidR="008A7C6A" w14:paraId="2B7D3BAA" w14:textId="77777777">
        <w:trPr>
          <w:trHeight w:val="760"/>
        </w:trPr>
        <w:tc>
          <w:tcPr>
            <w:tcW w:w="2235" w:type="dxa"/>
          </w:tcPr>
          <w:p w14:paraId="59DDE6A9"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Завдання в Стратегії, якому відповідає проект:</w:t>
            </w:r>
          </w:p>
        </w:tc>
        <w:tc>
          <w:tcPr>
            <w:tcW w:w="7125" w:type="dxa"/>
            <w:gridSpan w:val="4"/>
          </w:tcPr>
          <w:p w14:paraId="30E6B83D"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 Створення безпечного середовища</w:t>
            </w:r>
          </w:p>
          <w:p w14:paraId="1E36C3A5"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 Впровадження та популяризація енергозберігаючих технологій.</w:t>
            </w:r>
          </w:p>
          <w:p w14:paraId="35FC4F5C" w14:textId="77777777" w:rsidR="008A7C6A" w:rsidRDefault="008A7C6A">
            <w:pPr>
              <w:jc w:val="both"/>
              <w:rPr>
                <w:rFonts w:ascii="Times New Roman" w:eastAsia="Times New Roman" w:hAnsi="Times New Roman" w:cs="Times New Roman"/>
                <w:sz w:val="24"/>
                <w:szCs w:val="24"/>
              </w:rPr>
            </w:pPr>
          </w:p>
        </w:tc>
      </w:tr>
      <w:tr w:rsidR="008A7C6A" w14:paraId="456A0B14" w14:textId="77777777">
        <w:trPr>
          <w:trHeight w:val="505"/>
        </w:trPr>
        <w:tc>
          <w:tcPr>
            <w:tcW w:w="2235" w:type="dxa"/>
          </w:tcPr>
          <w:p w14:paraId="7E66A7EB"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125" w:type="dxa"/>
            <w:gridSpan w:val="4"/>
          </w:tcPr>
          <w:p w14:paraId="4344E74B" w14:textId="77777777" w:rsidR="008A7C6A" w:rsidRDefault="00282620">
            <w:pPr>
              <w:pBdr>
                <w:top w:val="nil"/>
                <w:left w:val="nil"/>
                <w:bottom w:val="nil"/>
                <w:right w:val="nil"/>
                <w:between w:val="nil"/>
              </w:pBdr>
              <w:spacing w:line="24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Вуличне освітлення</w:t>
            </w:r>
          </w:p>
        </w:tc>
      </w:tr>
      <w:tr w:rsidR="008A7C6A" w14:paraId="4EC80E5C" w14:textId="77777777">
        <w:trPr>
          <w:trHeight w:val="506"/>
        </w:trPr>
        <w:tc>
          <w:tcPr>
            <w:tcW w:w="2235" w:type="dxa"/>
          </w:tcPr>
          <w:p w14:paraId="1037C826"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25" w:type="dxa"/>
            <w:gridSpan w:val="4"/>
          </w:tcPr>
          <w:p w14:paraId="47061107"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Забезпечити економію енергоносіїв, що використовуються для забезпечення освітлення вулиць населених пунктів громади</w:t>
            </w:r>
          </w:p>
        </w:tc>
      </w:tr>
      <w:tr w:rsidR="008A7C6A" w14:paraId="02A5F1CE" w14:textId="77777777">
        <w:trPr>
          <w:trHeight w:val="505"/>
        </w:trPr>
        <w:tc>
          <w:tcPr>
            <w:tcW w:w="2235" w:type="dxa"/>
          </w:tcPr>
          <w:p w14:paraId="6BDBD0F0"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6AEB6824"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25" w:type="dxa"/>
            <w:gridSpan w:val="4"/>
          </w:tcPr>
          <w:p w14:paraId="64072F14"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1FDB5615" w14:textId="77777777">
        <w:trPr>
          <w:trHeight w:val="506"/>
        </w:trPr>
        <w:tc>
          <w:tcPr>
            <w:tcW w:w="2235" w:type="dxa"/>
          </w:tcPr>
          <w:p w14:paraId="333A0FA7"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55774CC4"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25" w:type="dxa"/>
            <w:gridSpan w:val="4"/>
          </w:tcPr>
          <w:p w14:paraId="5CC8D68A"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61727D0E" w14:textId="77777777">
        <w:trPr>
          <w:trHeight w:val="503"/>
        </w:trPr>
        <w:tc>
          <w:tcPr>
            <w:tcW w:w="2235" w:type="dxa"/>
          </w:tcPr>
          <w:p w14:paraId="3C823753"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25" w:type="dxa"/>
            <w:gridSpan w:val="4"/>
          </w:tcPr>
          <w:p w14:paraId="6A9140DE"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Проєкт спрямований на розширення мережі вуличного освітлення громади, заміну натрієвих світильників та світильників із лампами розжарювання, що встановлені на вулицях населених пунктів громади, на LED світильники, енергоефективність, яких доведена. Будівництво та реконструкція вуличного освітлення запланована у с.Мавковичі, Дубаневичі, Добряни, Градівка, Годвишня, Бар, Милятин, с.Молошки</w:t>
            </w:r>
            <w:r w:rsidR="00EC256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Заміна, зокре</w:t>
            </w:r>
            <w:r w:rsidR="00B87D5C">
              <w:rPr>
                <w:rFonts w:ascii="Times New Roman" w:eastAsia="Times New Roman" w:hAnsi="Times New Roman" w:cs="Times New Roman"/>
                <w:color w:val="000000"/>
                <w:sz w:val="24"/>
                <w:szCs w:val="24"/>
              </w:rPr>
              <w:t xml:space="preserve">ма, запланована в с.Бартатів, Добряни, </w:t>
            </w:r>
            <w:r>
              <w:rPr>
                <w:rFonts w:ascii="Times New Roman" w:eastAsia="Times New Roman" w:hAnsi="Times New Roman" w:cs="Times New Roman"/>
                <w:color w:val="000000"/>
                <w:sz w:val="24"/>
                <w:szCs w:val="24"/>
              </w:rPr>
              <w:t xml:space="preserve">Родатичі, </w:t>
            </w:r>
            <w:r w:rsidR="009E543A">
              <w:rPr>
                <w:rFonts w:ascii="Times New Roman" w:eastAsia="Times New Roman" w:hAnsi="Times New Roman" w:cs="Times New Roman"/>
                <w:color w:val="000000"/>
                <w:sz w:val="24"/>
                <w:szCs w:val="24"/>
              </w:rPr>
              <w:t xml:space="preserve">Черлянське Передмісття, м.Городок, </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вул.Комарнівська</w:t>
            </w:r>
            <w:proofErr w:type="gramEnd"/>
            <w:r>
              <w:rPr>
                <w:rFonts w:ascii="Times New Roman" w:eastAsia="Times New Roman" w:hAnsi="Times New Roman" w:cs="Times New Roman"/>
                <w:color w:val="000000"/>
                <w:sz w:val="24"/>
                <w:szCs w:val="24"/>
              </w:rPr>
              <w:t>,</w:t>
            </w:r>
            <w:r w:rsidR="009E54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Перемишльська, Паркова, Павлика, Грушевського, І.Франка, Підгір’я, Сагайдачного, Чорновола, Я.Мудрого,  Героїв Крут)</w:t>
            </w:r>
          </w:p>
        </w:tc>
      </w:tr>
      <w:tr w:rsidR="008A7C6A" w14:paraId="092F0AB0" w14:textId="77777777">
        <w:trPr>
          <w:trHeight w:val="481"/>
        </w:trPr>
        <w:tc>
          <w:tcPr>
            <w:tcW w:w="2235" w:type="dxa"/>
          </w:tcPr>
          <w:p w14:paraId="00347E52"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125" w:type="dxa"/>
            <w:gridSpan w:val="4"/>
          </w:tcPr>
          <w:p w14:paraId="78DEC968" w14:textId="77777777" w:rsidR="008A7C6A" w:rsidRDefault="00282620">
            <w:pPr>
              <w:pBdr>
                <w:top w:val="nil"/>
                <w:left w:val="nil"/>
                <w:bottom w:val="nil"/>
                <w:right w:val="nil"/>
                <w:between w:val="nil"/>
              </w:pBdr>
              <w:spacing w:line="252" w:lineRule="auto"/>
              <w:ind w:left="71"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зменшення енергоспоживання вуличним освітленням на 10%;</w:t>
            </w:r>
          </w:p>
          <w:p w14:paraId="15E18EC6" w14:textId="77777777" w:rsidR="008A7C6A" w:rsidRDefault="00282620" w:rsidP="005E4472">
            <w:pPr>
              <w:pBdr>
                <w:top w:val="nil"/>
                <w:left w:val="nil"/>
                <w:bottom w:val="nil"/>
                <w:right w:val="nil"/>
                <w:between w:val="nil"/>
              </w:pBdr>
              <w:spacing w:line="252" w:lineRule="auto"/>
              <w:ind w:left="71"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підвищився рівень безпеки для мешканців населених пунктів</w:t>
            </w:r>
          </w:p>
        </w:tc>
      </w:tr>
      <w:tr w:rsidR="008A7C6A" w14:paraId="4E76299B" w14:textId="77777777">
        <w:trPr>
          <w:trHeight w:val="758"/>
        </w:trPr>
        <w:tc>
          <w:tcPr>
            <w:tcW w:w="2235" w:type="dxa"/>
          </w:tcPr>
          <w:p w14:paraId="6CB9C3B9"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заходи проекту:</w:t>
            </w:r>
          </w:p>
        </w:tc>
        <w:tc>
          <w:tcPr>
            <w:tcW w:w="7125" w:type="dxa"/>
            <w:gridSpan w:val="4"/>
          </w:tcPr>
          <w:p w14:paraId="2D967C7B" w14:textId="77777777" w:rsidR="008A7C6A" w:rsidRDefault="00B87D5C">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00282620">
              <w:rPr>
                <w:rFonts w:ascii="Times New Roman" w:eastAsia="Times New Roman" w:hAnsi="Times New Roman" w:cs="Times New Roman"/>
                <w:color w:val="000000"/>
                <w:sz w:val="24"/>
                <w:szCs w:val="24"/>
              </w:rPr>
              <w:t>озробка ПКД на проведення реконструкції вуличного освітлення, (або складання дефектного акту на заміну світильників в рамках поточного ремонту);</w:t>
            </w:r>
          </w:p>
          <w:p w14:paraId="0132404C" w14:textId="77777777" w:rsidR="008A7C6A" w:rsidRDefault="00B87D5C">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282620">
              <w:rPr>
                <w:rFonts w:ascii="Times New Roman" w:eastAsia="Times New Roman" w:hAnsi="Times New Roman" w:cs="Times New Roman"/>
                <w:color w:val="000000"/>
                <w:sz w:val="24"/>
                <w:szCs w:val="24"/>
              </w:rPr>
              <w:t xml:space="preserve">ибір виконавця через систему електронних аукціонів; </w:t>
            </w:r>
          </w:p>
          <w:p w14:paraId="7FD94D44" w14:textId="77777777" w:rsidR="008A7C6A" w:rsidRDefault="00B87D5C">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282620">
              <w:rPr>
                <w:rFonts w:ascii="Times New Roman" w:eastAsia="Times New Roman" w:hAnsi="Times New Roman" w:cs="Times New Roman"/>
                <w:color w:val="000000"/>
                <w:sz w:val="24"/>
                <w:szCs w:val="24"/>
              </w:rPr>
              <w:t>роведення робіт з реконструкції (або заміна світильників в рамках поточного ремонту)</w:t>
            </w:r>
          </w:p>
        </w:tc>
      </w:tr>
      <w:tr w:rsidR="008A7C6A" w14:paraId="50E2295F" w14:textId="77777777">
        <w:trPr>
          <w:trHeight w:val="251"/>
        </w:trPr>
        <w:tc>
          <w:tcPr>
            <w:tcW w:w="2235" w:type="dxa"/>
          </w:tcPr>
          <w:p w14:paraId="26270716"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125" w:type="dxa"/>
            <w:gridSpan w:val="4"/>
          </w:tcPr>
          <w:p w14:paraId="4247A06C"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2021-2023</w:t>
            </w:r>
          </w:p>
        </w:tc>
      </w:tr>
      <w:tr w:rsidR="008A7C6A" w14:paraId="3A7A7BB8" w14:textId="77777777">
        <w:trPr>
          <w:trHeight w:val="253"/>
        </w:trPr>
        <w:tc>
          <w:tcPr>
            <w:tcW w:w="2235" w:type="dxa"/>
            <w:vMerge w:val="restart"/>
          </w:tcPr>
          <w:p w14:paraId="0F5A0F0F"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2340" w:type="dxa"/>
            <w:shd w:val="clear" w:color="auto" w:fill="E6E6E6"/>
          </w:tcPr>
          <w:p w14:paraId="0D007B5C"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2025" w:type="dxa"/>
            <w:shd w:val="clear" w:color="auto" w:fill="E6E6E6"/>
          </w:tcPr>
          <w:p w14:paraId="668921C8"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545" w:type="dxa"/>
            <w:tcBorders>
              <w:right w:val="single" w:sz="4" w:space="0" w:color="000000"/>
            </w:tcBorders>
            <w:shd w:val="clear" w:color="auto" w:fill="E6E6E6"/>
          </w:tcPr>
          <w:p w14:paraId="35E1D9B0"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1215" w:type="dxa"/>
            <w:tcBorders>
              <w:left w:val="single" w:sz="4" w:space="0" w:color="000000"/>
            </w:tcBorders>
            <w:shd w:val="clear" w:color="auto" w:fill="E6E6E6"/>
          </w:tcPr>
          <w:p w14:paraId="3468FB39"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4DA27FCD" w14:textId="77777777">
        <w:trPr>
          <w:trHeight w:val="275"/>
        </w:trPr>
        <w:tc>
          <w:tcPr>
            <w:tcW w:w="2235" w:type="dxa"/>
            <w:vMerge/>
          </w:tcPr>
          <w:p w14:paraId="07E91CA9"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2340" w:type="dxa"/>
          </w:tcPr>
          <w:p w14:paraId="14FD3891" w14:textId="77777777" w:rsidR="008A7C6A" w:rsidRDefault="00282620">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2243,40                 </w:t>
            </w:r>
          </w:p>
        </w:tc>
        <w:tc>
          <w:tcPr>
            <w:tcW w:w="2025" w:type="dxa"/>
          </w:tcPr>
          <w:p w14:paraId="516FDCDB" w14:textId="77777777" w:rsidR="008A7C6A" w:rsidRDefault="00282620">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545" w:type="dxa"/>
            <w:tcBorders>
              <w:right w:val="single" w:sz="4" w:space="0" w:color="000000"/>
            </w:tcBorders>
          </w:tcPr>
          <w:p w14:paraId="4B7890A7" w14:textId="77777777" w:rsidR="008A7C6A" w:rsidRDefault="00282620">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c>
          <w:tcPr>
            <w:tcW w:w="1215" w:type="dxa"/>
            <w:tcBorders>
              <w:left w:val="single" w:sz="4" w:space="0" w:color="000000"/>
            </w:tcBorders>
          </w:tcPr>
          <w:p w14:paraId="6B52415D" w14:textId="77777777" w:rsidR="008A7C6A" w:rsidRDefault="00282620">
            <w:pPr>
              <w:pBdr>
                <w:top w:val="nil"/>
                <w:left w:val="nil"/>
                <w:bottom w:val="nil"/>
                <w:right w:val="nil"/>
                <w:between w:val="nil"/>
              </w:pBdr>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14243,40</w:t>
            </w:r>
          </w:p>
        </w:tc>
      </w:tr>
      <w:tr w:rsidR="008A7C6A" w14:paraId="12D5EAE6" w14:textId="77777777">
        <w:trPr>
          <w:trHeight w:val="760"/>
        </w:trPr>
        <w:tc>
          <w:tcPr>
            <w:tcW w:w="2235" w:type="dxa"/>
          </w:tcPr>
          <w:p w14:paraId="6E0DAE6A"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125" w:type="dxa"/>
            <w:gridSpan w:val="4"/>
          </w:tcPr>
          <w:p w14:paraId="1DE91BA2"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Кошти бюджету Городоцької міської ради, обласного бюджету</w:t>
            </w:r>
            <w:r w:rsidR="00B87D5C">
              <w:rPr>
                <w:rFonts w:ascii="Times New Roman" w:eastAsia="Times New Roman" w:hAnsi="Times New Roman" w:cs="Times New Roman"/>
                <w:color w:val="000000"/>
                <w:sz w:val="24"/>
                <w:szCs w:val="24"/>
              </w:rPr>
              <w:t>.</w:t>
            </w:r>
          </w:p>
        </w:tc>
      </w:tr>
      <w:tr w:rsidR="008A7C6A" w14:paraId="233C36A6" w14:textId="77777777">
        <w:trPr>
          <w:trHeight w:val="758"/>
        </w:trPr>
        <w:tc>
          <w:tcPr>
            <w:tcW w:w="2235" w:type="dxa"/>
          </w:tcPr>
          <w:p w14:paraId="33A13340"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4A37F2D8"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125" w:type="dxa"/>
            <w:gridSpan w:val="4"/>
          </w:tcPr>
          <w:p w14:paraId="5F6C2514"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міська рада</w:t>
            </w:r>
          </w:p>
          <w:p w14:paraId="52D75D96" w14:textId="77777777" w:rsidR="008A7C6A" w:rsidRDefault="008A7C6A">
            <w:pPr>
              <w:pBdr>
                <w:top w:val="nil"/>
                <w:left w:val="nil"/>
                <w:bottom w:val="nil"/>
                <w:right w:val="nil"/>
                <w:between w:val="nil"/>
              </w:pBdr>
              <w:ind w:left="72" w:right="638"/>
              <w:rPr>
                <w:rFonts w:ascii="Times New Roman" w:eastAsia="Times New Roman" w:hAnsi="Times New Roman" w:cs="Times New Roman"/>
                <w:sz w:val="24"/>
                <w:szCs w:val="24"/>
              </w:rPr>
            </w:pPr>
          </w:p>
          <w:p w14:paraId="2B2E1DDB" w14:textId="77777777" w:rsidR="008A7C6A" w:rsidRDefault="008A7C6A">
            <w:pPr>
              <w:pBdr>
                <w:top w:val="nil"/>
                <w:left w:val="nil"/>
                <w:bottom w:val="nil"/>
                <w:right w:val="nil"/>
                <w:between w:val="nil"/>
              </w:pBdr>
              <w:ind w:left="72" w:right="638"/>
              <w:rPr>
                <w:rFonts w:ascii="Times New Roman" w:eastAsia="Times New Roman" w:hAnsi="Times New Roman" w:cs="Times New Roman"/>
                <w:color w:val="000000"/>
                <w:sz w:val="24"/>
                <w:szCs w:val="24"/>
              </w:rPr>
            </w:pPr>
          </w:p>
        </w:tc>
      </w:tr>
      <w:tr w:rsidR="008A7C6A" w14:paraId="6A4D57AC" w14:textId="77777777">
        <w:trPr>
          <w:trHeight w:val="253"/>
        </w:trPr>
        <w:tc>
          <w:tcPr>
            <w:tcW w:w="2235" w:type="dxa"/>
          </w:tcPr>
          <w:p w14:paraId="58093AD8"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FF0000"/>
                <w:sz w:val="24"/>
                <w:szCs w:val="24"/>
              </w:rPr>
            </w:pPr>
            <w:r w:rsidRPr="008B2888">
              <w:rPr>
                <w:rFonts w:ascii="Times New Roman" w:eastAsia="Times New Roman" w:hAnsi="Times New Roman" w:cs="Times New Roman"/>
                <w:b/>
                <w:color w:val="000000" w:themeColor="text1"/>
                <w:sz w:val="24"/>
                <w:szCs w:val="24"/>
              </w:rPr>
              <w:t>Інше:</w:t>
            </w:r>
          </w:p>
        </w:tc>
        <w:tc>
          <w:tcPr>
            <w:tcW w:w="7125" w:type="dxa"/>
            <w:gridSpan w:val="4"/>
          </w:tcPr>
          <w:p w14:paraId="752367AD" w14:textId="77777777" w:rsidR="008A7C6A" w:rsidRDefault="008A7C6A">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p>
        </w:tc>
      </w:tr>
    </w:tbl>
    <w:p w14:paraId="34295D31" w14:textId="77777777" w:rsidR="008A7C6A" w:rsidRDefault="008A7C6A">
      <w:pPr>
        <w:jc w:val="center"/>
        <w:rPr>
          <w:rFonts w:ascii="Times New Roman" w:eastAsia="Times New Roman" w:hAnsi="Times New Roman" w:cs="Times New Roman"/>
          <w:b/>
        </w:rPr>
      </w:pPr>
    </w:p>
    <w:p w14:paraId="31E8F65F"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1</w:t>
      </w:r>
      <w:r>
        <w:rPr>
          <w:rFonts w:ascii="Times New Roman" w:eastAsia="Times New Roman" w:hAnsi="Times New Roman" w:cs="Times New Roman"/>
          <w:b/>
        </w:rPr>
        <w:t>3</w:t>
      </w:r>
    </w:p>
    <w:tbl>
      <w:tblPr>
        <w:tblStyle w:val="afe"/>
        <w:tblW w:w="934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296"/>
        <w:gridCol w:w="1843"/>
        <w:gridCol w:w="1701"/>
        <w:gridCol w:w="1270"/>
      </w:tblGrid>
      <w:tr w:rsidR="008A7C6A" w14:paraId="56CDF975" w14:textId="77777777">
        <w:trPr>
          <w:trHeight w:val="760"/>
        </w:trPr>
        <w:tc>
          <w:tcPr>
            <w:tcW w:w="2235" w:type="dxa"/>
          </w:tcPr>
          <w:p w14:paraId="51405E9F"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Завдання в Стратегії, якому відповідає проект:</w:t>
            </w:r>
          </w:p>
        </w:tc>
        <w:tc>
          <w:tcPr>
            <w:tcW w:w="7110" w:type="dxa"/>
            <w:gridSpan w:val="4"/>
          </w:tcPr>
          <w:p w14:paraId="2D7AD7E0"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 Реконструкція існуючих і будівництво нових спортивних об’єктів в громаді</w:t>
            </w:r>
          </w:p>
          <w:p w14:paraId="5CB8653F"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 Пристосування інфраструктури громади для маломобільних груп населення.</w:t>
            </w:r>
          </w:p>
          <w:p w14:paraId="2910F68F"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 Створення нових та забезпечення благоустрою наявних публічних просторів для фізичного і інтелектуального розвитку дітей, сімейного дозвілля, занять спортом, популяризації здорового способу життя, соціалізації людей з обмеженими можливостями.</w:t>
            </w:r>
          </w:p>
          <w:p w14:paraId="0ACF892B"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3.3.6 Створення умов для соціалізації осіб з інвалідністю, соціальної адаптації учасників АТО, внутрішньо переміщених осіб.</w:t>
            </w:r>
          </w:p>
        </w:tc>
      </w:tr>
      <w:tr w:rsidR="008A7C6A" w14:paraId="29CD8FA8" w14:textId="77777777">
        <w:trPr>
          <w:trHeight w:val="505"/>
        </w:trPr>
        <w:tc>
          <w:tcPr>
            <w:tcW w:w="2235" w:type="dxa"/>
          </w:tcPr>
          <w:p w14:paraId="36E7D83E"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110" w:type="dxa"/>
            <w:gridSpan w:val="4"/>
          </w:tcPr>
          <w:p w14:paraId="775F9B16" w14:textId="77777777" w:rsidR="008A7C6A" w:rsidRDefault="00282620">
            <w:pPr>
              <w:pBdr>
                <w:top w:val="nil"/>
                <w:left w:val="nil"/>
                <w:bottom w:val="nil"/>
                <w:right w:val="nil"/>
                <w:between w:val="nil"/>
              </w:pBdr>
              <w:spacing w:line="24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Стадіон</w:t>
            </w:r>
          </w:p>
        </w:tc>
      </w:tr>
      <w:tr w:rsidR="008A7C6A" w14:paraId="7D047E3D" w14:textId="77777777">
        <w:trPr>
          <w:trHeight w:val="506"/>
        </w:trPr>
        <w:tc>
          <w:tcPr>
            <w:tcW w:w="2235" w:type="dxa"/>
          </w:tcPr>
          <w:p w14:paraId="4E0CF2D4"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10" w:type="dxa"/>
            <w:gridSpan w:val="4"/>
          </w:tcPr>
          <w:p w14:paraId="61CC7DD7"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Створити умови для фізичного розвитку мешканців усіх вікових категорій</w:t>
            </w:r>
          </w:p>
        </w:tc>
      </w:tr>
      <w:tr w:rsidR="008A7C6A" w14:paraId="05E5E44A" w14:textId="77777777">
        <w:trPr>
          <w:trHeight w:val="505"/>
        </w:trPr>
        <w:tc>
          <w:tcPr>
            <w:tcW w:w="2235" w:type="dxa"/>
          </w:tcPr>
          <w:p w14:paraId="306BE1E6"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35C5F239"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10" w:type="dxa"/>
            <w:gridSpan w:val="4"/>
          </w:tcPr>
          <w:p w14:paraId="05EA3AFE"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07DB4630" w14:textId="77777777">
        <w:trPr>
          <w:trHeight w:val="506"/>
        </w:trPr>
        <w:tc>
          <w:tcPr>
            <w:tcW w:w="2235" w:type="dxa"/>
          </w:tcPr>
          <w:p w14:paraId="5F739F55"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71B45F69"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10" w:type="dxa"/>
            <w:gridSpan w:val="4"/>
          </w:tcPr>
          <w:p w14:paraId="2FBD2FB0"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0651A5C5" w14:textId="77777777">
        <w:trPr>
          <w:trHeight w:val="503"/>
        </w:trPr>
        <w:tc>
          <w:tcPr>
            <w:tcW w:w="2235" w:type="dxa"/>
          </w:tcPr>
          <w:p w14:paraId="02204B59"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10" w:type="dxa"/>
            <w:gridSpan w:val="4"/>
          </w:tcPr>
          <w:p w14:paraId="2BF759BE"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Стадіон в м.Городок по вул. Шевченка, 7, є центральною спортивною спорудою громади, базою для проведення тренувань та змагань спортивних гуртків та секцій, що дислокуються у м.Городок. Місцем проведення дозвілля молоді, </w:t>
            </w:r>
          </w:p>
          <w:p w14:paraId="4B3AA1A5" w14:textId="77777777" w:rsidR="008A7C6A" w:rsidRDefault="00282620">
            <w:pPr>
              <w:jc w:val="both"/>
              <w:rPr>
                <w:sz w:val="26"/>
                <w:szCs w:val="26"/>
              </w:rPr>
            </w:pPr>
            <w:r>
              <w:rPr>
                <w:rFonts w:ascii="Times New Roman" w:eastAsia="Times New Roman" w:hAnsi="Times New Roman" w:cs="Times New Roman"/>
                <w:sz w:val="24"/>
                <w:szCs w:val="24"/>
              </w:rPr>
              <w:t>Це єдина спортивна споруда у територіальній громаді, спроможна приймати масові спортивні змагання, перебуває у неналежному стані: трибуни знищені, футбольне поле потребує реконструкції. Це викликає низку проблем, які негативно впливають на розвиток та спортивні досягнення учнів та молоді, ведення та популяризацію здорового способу життя дорослого населення в громаді. Реалізація проекту вирішить питання розвитку інфраструктури для занять спортом не лише в місті, а й і в усій Городоцькій ТГ.</w:t>
            </w:r>
          </w:p>
          <w:p w14:paraId="23581CB2" w14:textId="77777777" w:rsidR="008A7C6A" w:rsidRDefault="008A7C6A">
            <w:pPr>
              <w:pBdr>
                <w:top w:val="nil"/>
                <w:left w:val="nil"/>
                <w:bottom w:val="nil"/>
                <w:right w:val="nil"/>
                <w:between w:val="nil"/>
              </w:pBdr>
              <w:ind w:left="72"/>
              <w:rPr>
                <w:rFonts w:ascii="Times New Roman" w:eastAsia="Times New Roman" w:hAnsi="Times New Roman" w:cs="Times New Roman"/>
                <w:color w:val="000000"/>
                <w:sz w:val="24"/>
                <w:szCs w:val="24"/>
              </w:rPr>
            </w:pPr>
          </w:p>
        </w:tc>
      </w:tr>
      <w:tr w:rsidR="008A7C6A" w14:paraId="36DA8456" w14:textId="77777777">
        <w:trPr>
          <w:trHeight w:val="481"/>
        </w:trPr>
        <w:tc>
          <w:tcPr>
            <w:tcW w:w="2235" w:type="dxa"/>
          </w:tcPr>
          <w:p w14:paraId="05512686"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110" w:type="dxa"/>
            <w:gridSpan w:val="4"/>
          </w:tcPr>
          <w:p w14:paraId="153F9FC0" w14:textId="77777777" w:rsidR="008A7C6A" w:rsidRDefault="00282620">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облаштовано футбольне поле;</w:t>
            </w:r>
          </w:p>
          <w:p w14:paraId="44E03DA6" w14:textId="77777777" w:rsidR="008A7C6A" w:rsidRDefault="00282620">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проведено реконструкцію бігових доріжок;</w:t>
            </w:r>
          </w:p>
          <w:p w14:paraId="69A9EC48" w14:textId="77777777" w:rsidR="008A7C6A" w:rsidRDefault="00282620">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влаштовано трибуни на близько 500 посадкових місць.</w:t>
            </w:r>
          </w:p>
        </w:tc>
      </w:tr>
      <w:tr w:rsidR="008A7C6A" w14:paraId="3D894377" w14:textId="77777777">
        <w:trPr>
          <w:trHeight w:val="758"/>
        </w:trPr>
        <w:tc>
          <w:tcPr>
            <w:tcW w:w="2235" w:type="dxa"/>
          </w:tcPr>
          <w:p w14:paraId="7813AC95"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заходи проекту:</w:t>
            </w:r>
          </w:p>
        </w:tc>
        <w:tc>
          <w:tcPr>
            <w:tcW w:w="7110" w:type="dxa"/>
            <w:gridSpan w:val="4"/>
          </w:tcPr>
          <w:p w14:paraId="25D0CC10" w14:textId="77777777" w:rsidR="008A7C6A" w:rsidRDefault="00B87D5C">
            <w:pPr>
              <w:pBdr>
                <w:top w:val="nil"/>
                <w:left w:val="nil"/>
                <w:bottom w:val="nil"/>
                <w:right w:val="nil"/>
                <w:between w:val="nil"/>
              </w:pBdr>
              <w:spacing w:line="256" w:lineRule="auto"/>
              <w:ind w:left="432"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00282620">
              <w:rPr>
                <w:rFonts w:ascii="Times New Roman" w:eastAsia="Times New Roman" w:hAnsi="Times New Roman" w:cs="Times New Roman"/>
                <w:color w:val="000000"/>
                <w:sz w:val="24"/>
                <w:szCs w:val="24"/>
              </w:rPr>
              <w:t>роектні роботи</w:t>
            </w:r>
            <w:r>
              <w:rPr>
                <w:rFonts w:ascii="Times New Roman" w:eastAsia="Times New Roman" w:hAnsi="Times New Roman" w:cs="Times New Roman"/>
                <w:color w:val="000000"/>
                <w:sz w:val="24"/>
                <w:szCs w:val="24"/>
              </w:rPr>
              <w:t>;</w:t>
            </w:r>
          </w:p>
          <w:p w14:paraId="56314612" w14:textId="77777777" w:rsidR="008A7C6A" w:rsidRDefault="00B87D5C">
            <w:pPr>
              <w:pBdr>
                <w:top w:val="nil"/>
                <w:left w:val="nil"/>
                <w:bottom w:val="nil"/>
                <w:right w:val="nil"/>
                <w:between w:val="nil"/>
              </w:pBdr>
              <w:spacing w:line="256" w:lineRule="auto"/>
              <w:ind w:left="432"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00282620">
              <w:rPr>
                <w:rFonts w:ascii="Times New Roman" w:eastAsia="Times New Roman" w:hAnsi="Times New Roman" w:cs="Times New Roman"/>
                <w:color w:val="000000"/>
                <w:sz w:val="24"/>
                <w:szCs w:val="24"/>
              </w:rPr>
              <w:t>ідготовчі роботи</w:t>
            </w:r>
            <w:r>
              <w:rPr>
                <w:rFonts w:ascii="Times New Roman" w:eastAsia="Times New Roman" w:hAnsi="Times New Roman" w:cs="Times New Roman"/>
                <w:color w:val="000000"/>
                <w:sz w:val="24"/>
                <w:szCs w:val="24"/>
              </w:rPr>
              <w:t>;</w:t>
            </w:r>
          </w:p>
          <w:p w14:paraId="3B5A0C96" w14:textId="77777777" w:rsidR="008A7C6A" w:rsidRDefault="00B87D5C">
            <w:pPr>
              <w:pBdr>
                <w:top w:val="nil"/>
                <w:left w:val="nil"/>
                <w:bottom w:val="nil"/>
                <w:right w:val="nil"/>
                <w:between w:val="nil"/>
              </w:pBdr>
              <w:spacing w:line="256" w:lineRule="auto"/>
              <w:ind w:left="432"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w:t>
            </w:r>
            <w:r w:rsidR="00282620">
              <w:rPr>
                <w:rFonts w:ascii="Times New Roman" w:eastAsia="Times New Roman" w:hAnsi="Times New Roman" w:cs="Times New Roman"/>
                <w:color w:val="000000"/>
                <w:sz w:val="24"/>
                <w:szCs w:val="24"/>
              </w:rPr>
              <w:t>удівельні роботи</w:t>
            </w:r>
            <w:r>
              <w:rPr>
                <w:rFonts w:ascii="Times New Roman" w:eastAsia="Times New Roman" w:hAnsi="Times New Roman" w:cs="Times New Roman"/>
                <w:color w:val="000000"/>
                <w:sz w:val="24"/>
                <w:szCs w:val="24"/>
              </w:rPr>
              <w:t>;</w:t>
            </w:r>
          </w:p>
          <w:p w14:paraId="08A1AD7D" w14:textId="77777777" w:rsidR="008A7C6A" w:rsidRDefault="00B87D5C">
            <w:pPr>
              <w:pBdr>
                <w:top w:val="nil"/>
                <w:left w:val="nil"/>
                <w:bottom w:val="nil"/>
                <w:right w:val="nil"/>
                <w:between w:val="nil"/>
              </w:pBdr>
              <w:spacing w:line="256" w:lineRule="auto"/>
              <w:ind w:left="432"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w:t>
            </w:r>
            <w:r w:rsidR="00282620">
              <w:rPr>
                <w:rFonts w:ascii="Times New Roman" w:eastAsia="Times New Roman" w:hAnsi="Times New Roman" w:cs="Times New Roman"/>
                <w:color w:val="000000"/>
                <w:sz w:val="24"/>
                <w:szCs w:val="24"/>
              </w:rPr>
              <w:t xml:space="preserve">аходи з інформування </w:t>
            </w:r>
          </w:p>
        </w:tc>
      </w:tr>
      <w:tr w:rsidR="008A7C6A" w14:paraId="6B877F11" w14:textId="77777777">
        <w:trPr>
          <w:trHeight w:val="251"/>
        </w:trPr>
        <w:tc>
          <w:tcPr>
            <w:tcW w:w="2235" w:type="dxa"/>
          </w:tcPr>
          <w:p w14:paraId="55EE08C4"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110" w:type="dxa"/>
            <w:gridSpan w:val="4"/>
          </w:tcPr>
          <w:p w14:paraId="27D32D8F"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2021-2023 рр</w:t>
            </w:r>
          </w:p>
        </w:tc>
      </w:tr>
      <w:tr w:rsidR="008A7C6A" w14:paraId="61BAEA3F" w14:textId="77777777">
        <w:trPr>
          <w:trHeight w:val="253"/>
        </w:trPr>
        <w:tc>
          <w:tcPr>
            <w:tcW w:w="2235" w:type="dxa"/>
            <w:vMerge w:val="restart"/>
          </w:tcPr>
          <w:p w14:paraId="4822B140"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2296" w:type="dxa"/>
            <w:shd w:val="clear" w:color="auto" w:fill="E6E6E6"/>
          </w:tcPr>
          <w:p w14:paraId="75F6CAAD"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1843" w:type="dxa"/>
            <w:shd w:val="clear" w:color="auto" w:fill="E6E6E6"/>
          </w:tcPr>
          <w:p w14:paraId="17CA344E"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701" w:type="dxa"/>
            <w:tcBorders>
              <w:right w:val="single" w:sz="4" w:space="0" w:color="000000"/>
            </w:tcBorders>
            <w:shd w:val="clear" w:color="auto" w:fill="E6E6E6"/>
          </w:tcPr>
          <w:p w14:paraId="434545B7"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1270" w:type="dxa"/>
            <w:tcBorders>
              <w:left w:val="single" w:sz="4" w:space="0" w:color="000000"/>
            </w:tcBorders>
            <w:shd w:val="clear" w:color="auto" w:fill="E6E6E6"/>
          </w:tcPr>
          <w:p w14:paraId="53904BDB"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2E5B4BE6" w14:textId="77777777">
        <w:trPr>
          <w:trHeight w:val="275"/>
        </w:trPr>
        <w:tc>
          <w:tcPr>
            <w:tcW w:w="2235" w:type="dxa"/>
            <w:vMerge/>
          </w:tcPr>
          <w:p w14:paraId="5AB95CFC"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2296" w:type="dxa"/>
          </w:tcPr>
          <w:p w14:paraId="1431112E"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200,00</w:t>
            </w:r>
          </w:p>
        </w:tc>
        <w:tc>
          <w:tcPr>
            <w:tcW w:w="1843" w:type="dxa"/>
          </w:tcPr>
          <w:p w14:paraId="396CDF30"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40000,00</w:t>
            </w:r>
          </w:p>
        </w:tc>
        <w:tc>
          <w:tcPr>
            <w:tcW w:w="1701" w:type="dxa"/>
            <w:tcBorders>
              <w:right w:val="single" w:sz="4" w:space="0" w:color="000000"/>
            </w:tcBorders>
          </w:tcPr>
          <w:p w14:paraId="20BB073C"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5000,00</w:t>
            </w:r>
          </w:p>
        </w:tc>
        <w:tc>
          <w:tcPr>
            <w:tcW w:w="1270" w:type="dxa"/>
            <w:tcBorders>
              <w:left w:val="single" w:sz="4" w:space="0" w:color="000000"/>
            </w:tcBorders>
          </w:tcPr>
          <w:p w14:paraId="4211579F"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200,00</w:t>
            </w:r>
          </w:p>
        </w:tc>
      </w:tr>
      <w:tr w:rsidR="008A7C6A" w14:paraId="2EB9BF9B" w14:textId="77777777">
        <w:trPr>
          <w:trHeight w:val="760"/>
        </w:trPr>
        <w:tc>
          <w:tcPr>
            <w:tcW w:w="2235" w:type="dxa"/>
          </w:tcPr>
          <w:p w14:paraId="7F7B87EC"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110" w:type="dxa"/>
            <w:gridSpan w:val="4"/>
          </w:tcPr>
          <w:p w14:paraId="411A72FA" w14:textId="77777777" w:rsidR="008A7C6A" w:rsidRDefault="00282620" w:rsidP="00B87D5C">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Кошти міського, </w:t>
            </w:r>
            <w:r w:rsidR="00B87D5C">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ержавного бюджетів</w:t>
            </w:r>
          </w:p>
        </w:tc>
      </w:tr>
      <w:tr w:rsidR="008A7C6A" w14:paraId="37273806" w14:textId="77777777">
        <w:trPr>
          <w:trHeight w:val="758"/>
        </w:trPr>
        <w:tc>
          <w:tcPr>
            <w:tcW w:w="2235" w:type="dxa"/>
          </w:tcPr>
          <w:p w14:paraId="26F86E88"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23B52D5A"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110" w:type="dxa"/>
            <w:gridSpan w:val="4"/>
          </w:tcPr>
          <w:p w14:paraId="78999648"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міська рада, підрядна організація</w:t>
            </w:r>
          </w:p>
        </w:tc>
      </w:tr>
      <w:tr w:rsidR="008A7C6A" w14:paraId="2D97A316" w14:textId="77777777">
        <w:trPr>
          <w:trHeight w:val="253"/>
        </w:trPr>
        <w:tc>
          <w:tcPr>
            <w:tcW w:w="2235" w:type="dxa"/>
          </w:tcPr>
          <w:p w14:paraId="769D1F5C"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Інше:</w:t>
            </w:r>
          </w:p>
        </w:tc>
        <w:tc>
          <w:tcPr>
            <w:tcW w:w="7110" w:type="dxa"/>
            <w:gridSpan w:val="4"/>
          </w:tcPr>
          <w:p w14:paraId="04C8FCD1" w14:textId="77777777" w:rsidR="008A7C6A" w:rsidRDefault="00282620">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2D584F92" w14:textId="77777777" w:rsidR="008A7C6A" w:rsidRDefault="008A7C6A">
      <w:pPr>
        <w:jc w:val="center"/>
        <w:rPr>
          <w:rFonts w:ascii="Times New Roman" w:eastAsia="Times New Roman" w:hAnsi="Times New Roman" w:cs="Times New Roman"/>
          <w:b/>
        </w:rPr>
      </w:pPr>
    </w:p>
    <w:p w14:paraId="2FF15FF1"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1</w:t>
      </w:r>
      <w:r>
        <w:rPr>
          <w:rFonts w:ascii="Times New Roman" w:eastAsia="Times New Roman" w:hAnsi="Times New Roman" w:cs="Times New Roman"/>
          <w:b/>
        </w:rPr>
        <w:t>4</w:t>
      </w:r>
    </w:p>
    <w:tbl>
      <w:tblPr>
        <w:tblStyle w:val="aff"/>
        <w:tblW w:w="933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4"/>
        <w:gridCol w:w="2190"/>
        <w:gridCol w:w="1800"/>
        <w:gridCol w:w="1770"/>
        <w:gridCol w:w="1350"/>
      </w:tblGrid>
      <w:tr w:rsidR="008A7C6A" w14:paraId="5B680FE8" w14:textId="77777777">
        <w:trPr>
          <w:trHeight w:val="760"/>
        </w:trPr>
        <w:tc>
          <w:tcPr>
            <w:tcW w:w="2224" w:type="dxa"/>
          </w:tcPr>
          <w:p w14:paraId="59FA7A77"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110" w:type="dxa"/>
            <w:gridSpan w:val="4"/>
          </w:tcPr>
          <w:p w14:paraId="7938FFDE"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Проведення інвентаризації майна комунальних підприємств.</w:t>
            </w:r>
          </w:p>
          <w:p w14:paraId="1ABCE348"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 Оновлення матеріально-технічного забезпечення комунальних підприємств.</w:t>
            </w:r>
          </w:p>
        </w:tc>
      </w:tr>
      <w:tr w:rsidR="008A7C6A" w14:paraId="405B9C92" w14:textId="77777777">
        <w:trPr>
          <w:trHeight w:val="505"/>
        </w:trPr>
        <w:tc>
          <w:tcPr>
            <w:tcW w:w="2224" w:type="dxa"/>
          </w:tcPr>
          <w:p w14:paraId="42370D73"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110" w:type="dxa"/>
            <w:gridSpan w:val="4"/>
          </w:tcPr>
          <w:p w14:paraId="550BCA45" w14:textId="77777777" w:rsidR="008A7C6A" w:rsidRDefault="00282620">
            <w:pPr>
              <w:pBdr>
                <w:top w:val="nil"/>
                <w:left w:val="nil"/>
                <w:bottom w:val="nil"/>
                <w:right w:val="nil"/>
                <w:between w:val="nil"/>
              </w:pBdr>
              <w:spacing w:line="24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Комунальна техніка</w:t>
            </w:r>
          </w:p>
        </w:tc>
      </w:tr>
      <w:tr w:rsidR="008A7C6A" w14:paraId="4168C44A" w14:textId="77777777">
        <w:trPr>
          <w:trHeight w:val="506"/>
        </w:trPr>
        <w:tc>
          <w:tcPr>
            <w:tcW w:w="2224" w:type="dxa"/>
          </w:tcPr>
          <w:p w14:paraId="15926F46"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10" w:type="dxa"/>
            <w:gridSpan w:val="4"/>
          </w:tcPr>
          <w:p w14:paraId="2DC388ED"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Забезпечити комунальні підприємства громади технікою, яка дозволить оперативно, якісно та в повному обсязі виконувати покладені на них функції</w:t>
            </w:r>
          </w:p>
        </w:tc>
      </w:tr>
      <w:tr w:rsidR="008A7C6A" w14:paraId="52B1D576" w14:textId="77777777">
        <w:trPr>
          <w:trHeight w:val="505"/>
        </w:trPr>
        <w:tc>
          <w:tcPr>
            <w:tcW w:w="2224" w:type="dxa"/>
          </w:tcPr>
          <w:p w14:paraId="6B3F1CB4"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6F3D0CB7"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10" w:type="dxa"/>
            <w:gridSpan w:val="4"/>
          </w:tcPr>
          <w:p w14:paraId="141DB4E8"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0F6D1B17" w14:textId="77777777">
        <w:trPr>
          <w:trHeight w:val="506"/>
        </w:trPr>
        <w:tc>
          <w:tcPr>
            <w:tcW w:w="2224" w:type="dxa"/>
          </w:tcPr>
          <w:p w14:paraId="0B56FE04"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235B9361"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10" w:type="dxa"/>
            <w:gridSpan w:val="4"/>
          </w:tcPr>
          <w:p w14:paraId="0B31C55C"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6748426A" w14:textId="77777777">
        <w:trPr>
          <w:trHeight w:val="3251"/>
        </w:trPr>
        <w:tc>
          <w:tcPr>
            <w:tcW w:w="2224" w:type="dxa"/>
          </w:tcPr>
          <w:p w14:paraId="67B4EB77"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10" w:type="dxa"/>
            <w:gridSpan w:val="4"/>
          </w:tcPr>
          <w:p w14:paraId="22BA1138"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Городоцьку територіальну громаду обслуговує 2 комунальні підприємства КП «Городоцьке ВКГ», КП «Міське комунальне господарство. Перше надає послуги із водопостачання та водовідведення населенню, а також обслуговує відповідні мережі та мережу ливневої каналізації міста Городок, друге є балансоутримувачем усіх комунальних доріг, відповідно повинно забезпечувати їх нормальний експлуатаційних стан та утримання, здійснює заходи із благоустрою парків, площ, скверів, зелених зон, займається утриманням пам’ятників та меморіальних дощок. Для виконання покладених на них обов’язків комунальні підприємства повинні бути забезпечені необхідним устаткуванням та технікою.</w:t>
            </w:r>
          </w:p>
          <w:p w14:paraId="573354C7"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проекту заплановано придбати не</w:t>
            </w:r>
            <w:r w:rsidR="00B87D5C">
              <w:rPr>
                <w:rFonts w:ascii="Times New Roman" w:eastAsia="Times New Roman" w:hAnsi="Times New Roman" w:cs="Times New Roman"/>
                <w:color w:val="000000"/>
                <w:sz w:val="24"/>
                <w:szCs w:val="24"/>
              </w:rPr>
              <w:t>обхідну для підприємств техніку, в тому числі на умовах фінансового лізингу.</w:t>
            </w:r>
          </w:p>
        </w:tc>
      </w:tr>
      <w:tr w:rsidR="008A7C6A" w14:paraId="591D41A7" w14:textId="77777777">
        <w:trPr>
          <w:trHeight w:val="687"/>
        </w:trPr>
        <w:tc>
          <w:tcPr>
            <w:tcW w:w="2224" w:type="dxa"/>
          </w:tcPr>
          <w:p w14:paraId="5A28BA77"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110" w:type="dxa"/>
            <w:gridSpan w:val="4"/>
          </w:tcPr>
          <w:p w14:paraId="67865EE4" w14:textId="77777777" w:rsidR="008A7C6A" w:rsidRDefault="00282620">
            <w:pPr>
              <w:pBdr>
                <w:top w:val="nil"/>
                <w:left w:val="nil"/>
                <w:bottom w:val="nil"/>
                <w:right w:val="nil"/>
                <w:between w:val="nil"/>
              </w:pBdr>
              <w:spacing w:line="252" w:lineRule="auto"/>
              <w:ind w:left="71"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Визначено потребу в придбанні комунальної техніки</w:t>
            </w:r>
          </w:p>
          <w:p w14:paraId="28F32DBE" w14:textId="77777777" w:rsidR="008A7C6A" w:rsidRDefault="00282620">
            <w:pPr>
              <w:pBdr>
                <w:top w:val="nil"/>
                <w:left w:val="nil"/>
                <w:bottom w:val="nil"/>
                <w:right w:val="nil"/>
                <w:between w:val="nil"/>
              </w:pBdr>
              <w:spacing w:line="252" w:lineRule="auto"/>
              <w:ind w:left="71"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Придбано 4 одиниці техніки.</w:t>
            </w:r>
          </w:p>
          <w:p w14:paraId="142E8E7E" w14:textId="77777777" w:rsidR="008A7C6A" w:rsidRDefault="008A7C6A">
            <w:pPr>
              <w:pBdr>
                <w:top w:val="nil"/>
                <w:left w:val="nil"/>
                <w:bottom w:val="nil"/>
                <w:right w:val="nil"/>
                <w:between w:val="nil"/>
              </w:pBdr>
              <w:spacing w:line="252" w:lineRule="auto"/>
              <w:ind w:left="71" w:right="656"/>
              <w:rPr>
                <w:rFonts w:ascii="Times New Roman" w:eastAsia="Times New Roman" w:hAnsi="Times New Roman" w:cs="Times New Roman"/>
                <w:color w:val="000000"/>
                <w:sz w:val="24"/>
                <w:szCs w:val="24"/>
              </w:rPr>
            </w:pPr>
          </w:p>
        </w:tc>
      </w:tr>
      <w:tr w:rsidR="008A7C6A" w14:paraId="53A15D39" w14:textId="77777777">
        <w:trPr>
          <w:trHeight w:val="758"/>
        </w:trPr>
        <w:tc>
          <w:tcPr>
            <w:tcW w:w="2224" w:type="dxa"/>
          </w:tcPr>
          <w:p w14:paraId="526C8141"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заходи проекту:</w:t>
            </w:r>
          </w:p>
        </w:tc>
        <w:tc>
          <w:tcPr>
            <w:tcW w:w="7110" w:type="dxa"/>
            <w:gridSpan w:val="4"/>
          </w:tcPr>
          <w:p w14:paraId="27A76F6F" w14:textId="77777777" w:rsidR="008A7C6A" w:rsidRDefault="00282620">
            <w:pPr>
              <w:numPr>
                <w:ilvl w:val="0"/>
                <w:numId w:val="3"/>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Проведення інвентаризації майна комунальних підприємств</w:t>
            </w:r>
          </w:p>
          <w:p w14:paraId="5D6AC07A" w14:textId="77777777" w:rsidR="008A7C6A" w:rsidRDefault="00282620">
            <w:pPr>
              <w:numPr>
                <w:ilvl w:val="0"/>
                <w:numId w:val="3"/>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Придбання:</w:t>
            </w:r>
          </w:p>
          <w:p w14:paraId="6366E947" w14:textId="77777777" w:rsidR="008A7C6A" w:rsidRDefault="00B87D5C">
            <w:pPr>
              <w:numPr>
                <w:ilvl w:val="0"/>
                <w:numId w:val="5"/>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w:t>
            </w:r>
            <w:r w:rsidR="00282620">
              <w:rPr>
                <w:rFonts w:ascii="Times New Roman" w:eastAsia="Times New Roman" w:hAnsi="Times New Roman" w:cs="Times New Roman"/>
                <w:color w:val="000000"/>
                <w:sz w:val="24"/>
                <w:szCs w:val="24"/>
              </w:rPr>
              <w:t>кскаватора;</w:t>
            </w:r>
          </w:p>
          <w:p w14:paraId="7E102447"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автомобіля – асенізатора;</w:t>
            </w:r>
          </w:p>
          <w:p w14:paraId="4C4CAFAE"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автогрейдера;</w:t>
            </w:r>
          </w:p>
          <w:p w14:paraId="34FC71AA"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мініекскаватора. </w:t>
            </w:r>
          </w:p>
        </w:tc>
      </w:tr>
      <w:tr w:rsidR="008A7C6A" w14:paraId="417C8D77" w14:textId="77777777">
        <w:trPr>
          <w:trHeight w:val="251"/>
        </w:trPr>
        <w:tc>
          <w:tcPr>
            <w:tcW w:w="2224" w:type="dxa"/>
          </w:tcPr>
          <w:p w14:paraId="70824512"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110" w:type="dxa"/>
            <w:gridSpan w:val="4"/>
          </w:tcPr>
          <w:p w14:paraId="50A0BCEC"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2021-2023</w:t>
            </w:r>
            <w:r w:rsidR="00B87D5C">
              <w:rPr>
                <w:rFonts w:ascii="Times New Roman" w:eastAsia="Times New Roman" w:hAnsi="Times New Roman" w:cs="Times New Roman"/>
                <w:b/>
                <w:sz w:val="24"/>
                <w:szCs w:val="24"/>
              </w:rPr>
              <w:t xml:space="preserve"> рр</w:t>
            </w:r>
          </w:p>
        </w:tc>
      </w:tr>
      <w:tr w:rsidR="008A7C6A" w14:paraId="31F845DC" w14:textId="77777777">
        <w:trPr>
          <w:trHeight w:val="253"/>
        </w:trPr>
        <w:tc>
          <w:tcPr>
            <w:tcW w:w="2224" w:type="dxa"/>
            <w:vMerge w:val="restart"/>
          </w:tcPr>
          <w:p w14:paraId="624BDF00"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2190" w:type="dxa"/>
            <w:shd w:val="clear" w:color="auto" w:fill="E6E6E6"/>
          </w:tcPr>
          <w:p w14:paraId="13B6FBDD"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1800" w:type="dxa"/>
            <w:shd w:val="clear" w:color="auto" w:fill="E6E6E6"/>
          </w:tcPr>
          <w:p w14:paraId="6DE9003C"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770" w:type="dxa"/>
            <w:tcBorders>
              <w:right w:val="single" w:sz="4" w:space="0" w:color="000000"/>
            </w:tcBorders>
            <w:shd w:val="clear" w:color="auto" w:fill="E6E6E6"/>
          </w:tcPr>
          <w:p w14:paraId="1EBAEB6B"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1350" w:type="dxa"/>
            <w:tcBorders>
              <w:left w:val="single" w:sz="4" w:space="0" w:color="000000"/>
            </w:tcBorders>
            <w:shd w:val="clear" w:color="auto" w:fill="E6E6E6"/>
          </w:tcPr>
          <w:p w14:paraId="03E637D3"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0705917D" w14:textId="77777777">
        <w:trPr>
          <w:trHeight w:val="275"/>
        </w:trPr>
        <w:tc>
          <w:tcPr>
            <w:tcW w:w="2224" w:type="dxa"/>
            <w:vMerge/>
          </w:tcPr>
          <w:p w14:paraId="1C9CE935"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2190" w:type="dxa"/>
          </w:tcPr>
          <w:p w14:paraId="4AAB5964"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5683,20</w:t>
            </w:r>
          </w:p>
        </w:tc>
        <w:tc>
          <w:tcPr>
            <w:tcW w:w="1800" w:type="dxa"/>
          </w:tcPr>
          <w:p w14:paraId="2A912194"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2560,00</w:t>
            </w:r>
          </w:p>
        </w:tc>
        <w:tc>
          <w:tcPr>
            <w:tcW w:w="1770" w:type="dxa"/>
            <w:tcBorders>
              <w:right w:val="single" w:sz="4" w:space="0" w:color="000000"/>
            </w:tcBorders>
          </w:tcPr>
          <w:p w14:paraId="1CC1F2D9"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2430,00</w:t>
            </w:r>
          </w:p>
        </w:tc>
        <w:tc>
          <w:tcPr>
            <w:tcW w:w="1350" w:type="dxa"/>
            <w:tcBorders>
              <w:left w:val="single" w:sz="4" w:space="0" w:color="000000"/>
            </w:tcBorders>
          </w:tcPr>
          <w:p w14:paraId="578E3EA1"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10673,20</w:t>
            </w:r>
          </w:p>
        </w:tc>
      </w:tr>
      <w:tr w:rsidR="008A7C6A" w14:paraId="6E0A1BD2" w14:textId="77777777">
        <w:trPr>
          <w:trHeight w:val="760"/>
        </w:trPr>
        <w:tc>
          <w:tcPr>
            <w:tcW w:w="2224" w:type="dxa"/>
          </w:tcPr>
          <w:p w14:paraId="7BAB2A92"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110" w:type="dxa"/>
            <w:gridSpan w:val="4"/>
          </w:tcPr>
          <w:p w14:paraId="708D0BC9"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Кошти бюджету Городоцької міської ради, кошти обласного, державного бюджетів</w:t>
            </w:r>
          </w:p>
        </w:tc>
      </w:tr>
      <w:tr w:rsidR="008A7C6A" w14:paraId="2F6D4104" w14:textId="77777777">
        <w:trPr>
          <w:trHeight w:val="758"/>
        </w:trPr>
        <w:tc>
          <w:tcPr>
            <w:tcW w:w="2224" w:type="dxa"/>
          </w:tcPr>
          <w:p w14:paraId="14DA4698"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Ключові потенційні учасники </w:t>
            </w:r>
            <w:r>
              <w:rPr>
                <w:rFonts w:ascii="Times New Roman" w:eastAsia="Times New Roman" w:hAnsi="Times New Roman" w:cs="Times New Roman"/>
                <w:b/>
                <w:color w:val="000000"/>
                <w:sz w:val="24"/>
                <w:szCs w:val="24"/>
              </w:rPr>
              <w:lastRenderedPageBreak/>
              <w:t>реалізації</w:t>
            </w:r>
          </w:p>
          <w:p w14:paraId="14D30013"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110" w:type="dxa"/>
            <w:gridSpan w:val="4"/>
          </w:tcPr>
          <w:p w14:paraId="7DB69DFC"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Городоцька міська рада</w:t>
            </w:r>
          </w:p>
          <w:p w14:paraId="61D7B884"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КП «Городоцьке водопровідно-каналізаційне господарство»</w:t>
            </w:r>
          </w:p>
          <w:p w14:paraId="2BCE966B"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КП «Міське комунальне господарство»</w:t>
            </w:r>
          </w:p>
        </w:tc>
      </w:tr>
      <w:tr w:rsidR="008A7C6A" w14:paraId="01C7C964" w14:textId="77777777">
        <w:trPr>
          <w:trHeight w:val="253"/>
        </w:trPr>
        <w:tc>
          <w:tcPr>
            <w:tcW w:w="2224" w:type="dxa"/>
          </w:tcPr>
          <w:p w14:paraId="0D640E7F"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FF0000"/>
                <w:sz w:val="24"/>
                <w:szCs w:val="24"/>
              </w:rPr>
            </w:pPr>
            <w:r w:rsidRPr="008B2888">
              <w:rPr>
                <w:rFonts w:ascii="Times New Roman" w:eastAsia="Times New Roman" w:hAnsi="Times New Roman" w:cs="Times New Roman"/>
                <w:b/>
                <w:color w:val="000000" w:themeColor="text1"/>
                <w:sz w:val="24"/>
                <w:szCs w:val="24"/>
              </w:rPr>
              <w:t>Інше:</w:t>
            </w:r>
          </w:p>
        </w:tc>
        <w:tc>
          <w:tcPr>
            <w:tcW w:w="7110" w:type="dxa"/>
            <w:gridSpan w:val="4"/>
          </w:tcPr>
          <w:p w14:paraId="528CE205" w14:textId="77777777" w:rsidR="008A7C6A" w:rsidRDefault="008A7C6A">
            <w:pPr>
              <w:pBdr>
                <w:top w:val="nil"/>
                <w:left w:val="nil"/>
                <w:bottom w:val="nil"/>
                <w:right w:val="nil"/>
                <w:between w:val="nil"/>
              </w:pBdr>
              <w:spacing w:line="234" w:lineRule="auto"/>
              <w:ind w:left="72"/>
              <w:rPr>
                <w:rFonts w:ascii="Times New Roman" w:eastAsia="Times New Roman" w:hAnsi="Times New Roman" w:cs="Times New Roman"/>
                <w:color w:val="FF0000"/>
                <w:sz w:val="24"/>
                <w:szCs w:val="24"/>
              </w:rPr>
            </w:pPr>
          </w:p>
        </w:tc>
      </w:tr>
    </w:tbl>
    <w:p w14:paraId="6885A032" w14:textId="77777777" w:rsidR="008A7C6A" w:rsidRDefault="008A7C6A">
      <w:pPr>
        <w:jc w:val="center"/>
        <w:rPr>
          <w:rFonts w:ascii="Times New Roman" w:eastAsia="Times New Roman" w:hAnsi="Times New Roman" w:cs="Times New Roman"/>
          <w:b/>
          <w:color w:val="000000"/>
        </w:rPr>
      </w:pPr>
    </w:p>
    <w:p w14:paraId="695F9813"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1</w:t>
      </w:r>
      <w:r>
        <w:rPr>
          <w:rFonts w:ascii="Times New Roman" w:eastAsia="Times New Roman" w:hAnsi="Times New Roman" w:cs="Times New Roman"/>
          <w:b/>
        </w:rPr>
        <w:t>5</w:t>
      </w:r>
    </w:p>
    <w:tbl>
      <w:tblPr>
        <w:tblStyle w:val="aff0"/>
        <w:tblW w:w="934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6"/>
        <w:gridCol w:w="2011"/>
        <w:gridCol w:w="1701"/>
        <w:gridCol w:w="1417"/>
        <w:gridCol w:w="1979"/>
      </w:tblGrid>
      <w:tr w:rsidR="008A7C6A" w14:paraId="3299EEC5" w14:textId="77777777">
        <w:trPr>
          <w:trHeight w:val="760"/>
        </w:trPr>
        <w:tc>
          <w:tcPr>
            <w:tcW w:w="2237" w:type="dxa"/>
          </w:tcPr>
          <w:p w14:paraId="1359EFB1"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Завдання в Стратегії, якому відповідає проект:</w:t>
            </w:r>
          </w:p>
        </w:tc>
        <w:tc>
          <w:tcPr>
            <w:tcW w:w="7108" w:type="dxa"/>
            <w:gridSpan w:val="4"/>
          </w:tcPr>
          <w:p w14:paraId="7C4D0428" w14:textId="77777777" w:rsidR="008A7C6A" w:rsidRDefault="0028262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 Забезпечення благоустрою території громади</w:t>
            </w:r>
          </w:p>
          <w:p w14:paraId="31A56ED7" w14:textId="77777777" w:rsidR="008A7C6A" w:rsidRDefault="00282620" w:rsidP="00251CE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 Створення нових та забезпечення благоустрою наявних публічних просторів для фізичного і інтелектуального розвитку дітей, сімейного дозвілля, занять спортом, популяризації здорового способу життя, соціалізації людей з обмеженими можливостями.</w:t>
            </w:r>
          </w:p>
        </w:tc>
      </w:tr>
      <w:tr w:rsidR="008A7C6A" w14:paraId="39B12F33" w14:textId="77777777">
        <w:trPr>
          <w:trHeight w:val="505"/>
        </w:trPr>
        <w:tc>
          <w:tcPr>
            <w:tcW w:w="2237" w:type="dxa"/>
          </w:tcPr>
          <w:p w14:paraId="5669CC0A"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108" w:type="dxa"/>
            <w:gridSpan w:val="4"/>
          </w:tcPr>
          <w:p w14:paraId="33C5789F"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Дитячий майданчик</w:t>
            </w:r>
          </w:p>
        </w:tc>
      </w:tr>
      <w:tr w:rsidR="008A7C6A" w14:paraId="30D03AFB" w14:textId="77777777">
        <w:trPr>
          <w:trHeight w:val="506"/>
        </w:trPr>
        <w:tc>
          <w:tcPr>
            <w:tcW w:w="2237" w:type="dxa"/>
          </w:tcPr>
          <w:p w14:paraId="5D6C7D49"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08" w:type="dxa"/>
            <w:gridSpan w:val="4"/>
          </w:tcPr>
          <w:p w14:paraId="260F377B"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Створити умови для фізичного розвитку та проведення дозвілля дітей</w:t>
            </w:r>
          </w:p>
        </w:tc>
      </w:tr>
      <w:tr w:rsidR="008A7C6A" w14:paraId="15A67109" w14:textId="77777777">
        <w:trPr>
          <w:trHeight w:val="505"/>
        </w:trPr>
        <w:tc>
          <w:tcPr>
            <w:tcW w:w="2237" w:type="dxa"/>
          </w:tcPr>
          <w:p w14:paraId="3F738C18"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4ED2578C"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08" w:type="dxa"/>
            <w:gridSpan w:val="4"/>
          </w:tcPr>
          <w:p w14:paraId="76758619"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378246F3" w14:textId="77777777">
        <w:trPr>
          <w:trHeight w:val="506"/>
        </w:trPr>
        <w:tc>
          <w:tcPr>
            <w:tcW w:w="2237" w:type="dxa"/>
          </w:tcPr>
          <w:p w14:paraId="2D4B14CD"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3469CE98"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08" w:type="dxa"/>
            <w:gridSpan w:val="4"/>
          </w:tcPr>
          <w:p w14:paraId="5A277A0E"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5A80A626" w14:textId="77777777">
        <w:trPr>
          <w:trHeight w:val="503"/>
        </w:trPr>
        <w:tc>
          <w:tcPr>
            <w:tcW w:w="2237" w:type="dxa"/>
          </w:tcPr>
          <w:p w14:paraId="1BE8A648"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08" w:type="dxa"/>
            <w:gridSpan w:val="4"/>
          </w:tcPr>
          <w:p w14:paraId="473FCF01" w14:textId="77777777" w:rsidR="008A7C6A" w:rsidRDefault="00282620" w:rsidP="00B87D5C">
            <w:pPr>
              <w:pBdr>
                <w:top w:val="nil"/>
                <w:left w:val="nil"/>
                <w:bottom w:val="nil"/>
                <w:right w:val="nil"/>
                <w:between w:val="nil"/>
              </w:pBdr>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Проект спрямований на розвиток та благоустрій територій Городоцької територіальної громади шляхом встановлення дитячих майданчиків в населених пунктах громади. Відсутність просторів для фізичного розвитку дітей негативно впливає на стан їх здоров’я. Діти проводять дозвілля у непристосованих для цього умовах, тим самим наражаючи себе на небезпеку.  Підтримка дитинства є запорукою сталого розвитку громади.  Тому облаштування дитячих майданчиків є пріоритетами розвитку громади. </w:t>
            </w:r>
          </w:p>
          <w:p w14:paraId="75F531B3" w14:textId="77777777" w:rsidR="008A7C6A" w:rsidRDefault="00282620" w:rsidP="00B87D5C">
            <w:pPr>
              <w:pBdr>
                <w:top w:val="nil"/>
                <w:left w:val="nil"/>
                <w:bottom w:val="nil"/>
                <w:right w:val="nil"/>
                <w:between w:val="nil"/>
              </w:pBdr>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Встановлення дитячих майданчиків заплановано у с.Артищів, с.Велика Калинка, с.Долиняни, с.Дубаневичі, с.Любовичі, с.Милятин, с.Побережне, с.Путятичі.</w:t>
            </w:r>
          </w:p>
        </w:tc>
      </w:tr>
      <w:tr w:rsidR="008A7C6A" w14:paraId="6405F3F8" w14:textId="77777777">
        <w:trPr>
          <w:trHeight w:val="1218"/>
        </w:trPr>
        <w:tc>
          <w:tcPr>
            <w:tcW w:w="2237" w:type="dxa"/>
          </w:tcPr>
          <w:p w14:paraId="1472DF0B"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108" w:type="dxa"/>
            <w:gridSpan w:val="4"/>
          </w:tcPr>
          <w:p w14:paraId="15E3574E" w14:textId="77777777" w:rsidR="008A7C6A" w:rsidRDefault="00B87D5C">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282620">
              <w:rPr>
                <w:rFonts w:ascii="Times New Roman" w:eastAsia="Times New Roman" w:hAnsi="Times New Roman" w:cs="Times New Roman"/>
                <w:color w:val="000000"/>
                <w:sz w:val="24"/>
                <w:szCs w:val="24"/>
              </w:rPr>
              <w:t>творено простори для дозвілля та фізичного розвитку дітей</w:t>
            </w:r>
          </w:p>
          <w:p w14:paraId="4D99088D" w14:textId="77777777" w:rsidR="008A7C6A" w:rsidRDefault="00B87D5C">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282620">
              <w:rPr>
                <w:rFonts w:ascii="Times New Roman" w:eastAsia="Times New Roman" w:hAnsi="Times New Roman" w:cs="Times New Roman"/>
                <w:color w:val="000000"/>
                <w:sz w:val="24"/>
                <w:szCs w:val="24"/>
              </w:rPr>
              <w:t>ідвищилась мотивація дітей до рухової активності</w:t>
            </w:r>
          </w:p>
          <w:p w14:paraId="02E9F26D" w14:textId="77777777" w:rsidR="008A7C6A" w:rsidRDefault="00B87D5C">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282620">
              <w:rPr>
                <w:rFonts w:ascii="Times New Roman" w:eastAsia="Times New Roman" w:hAnsi="Times New Roman" w:cs="Times New Roman"/>
                <w:color w:val="000000"/>
                <w:sz w:val="24"/>
                <w:szCs w:val="24"/>
              </w:rPr>
              <w:t>окращився стан здоров’я дітей</w:t>
            </w:r>
          </w:p>
        </w:tc>
      </w:tr>
      <w:tr w:rsidR="008A7C6A" w14:paraId="389942B9" w14:textId="77777777">
        <w:trPr>
          <w:trHeight w:val="758"/>
        </w:trPr>
        <w:tc>
          <w:tcPr>
            <w:tcW w:w="2237" w:type="dxa"/>
          </w:tcPr>
          <w:p w14:paraId="536D7006"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заходи проекту:</w:t>
            </w:r>
          </w:p>
        </w:tc>
        <w:tc>
          <w:tcPr>
            <w:tcW w:w="7108" w:type="dxa"/>
            <w:gridSpan w:val="4"/>
          </w:tcPr>
          <w:p w14:paraId="286F7B7C" w14:textId="77777777" w:rsidR="008A7C6A" w:rsidRDefault="00B87D5C">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282620">
              <w:rPr>
                <w:rFonts w:ascii="Times New Roman" w:eastAsia="Times New Roman" w:hAnsi="Times New Roman" w:cs="Times New Roman"/>
                <w:color w:val="000000"/>
                <w:sz w:val="24"/>
                <w:szCs w:val="24"/>
              </w:rPr>
              <w:t>иготовлення проектно – кошторисної документації (за потреби)</w:t>
            </w:r>
            <w:r>
              <w:rPr>
                <w:rFonts w:ascii="Times New Roman" w:eastAsia="Times New Roman" w:hAnsi="Times New Roman" w:cs="Times New Roman"/>
                <w:color w:val="000000"/>
                <w:sz w:val="24"/>
                <w:szCs w:val="24"/>
              </w:rPr>
              <w:t>;</w:t>
            </w:r>
          </w:p>
          <w:p w14:paraId="57E10DB3" w14:textId="77777777" w:rsidR="008A7C6A" w:rsidRDefault="00B87D5C">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00282620">
              <w:rPr>
                <w:rFonts w:ascii="Times New Roman" w:eastAsia="Times New Roman" w:hAnsi="Times New Roman" w:cs="Times New Roman"/>
                <w:color w:val="000000"/>
                <w:sz w:val="24"/>
                <w:szCs w:val="24"/>
              </w:rPr>
              <w:t>голошення закупівель</w:t>
            </w:r>
            <w:r>
              <w:rPr>
                <w:rFonts w:ascii="Times New Roman" w:eastAsia="Times New Roman" w:hAnsi="Times New Roman" w:cs="Times New Roman"/>
                <w:color w:val="000000"/>
                <w:sz w:val="24"/>
                <w:szCs w:val="24"/>
              </w:rPr>
              <w:t>;</w:t>
            </w:r>
          </w:p>
          <w:p w14:paraId="6FD77B12" w14:textId="77777777" w:rsidR="008A7C6A" w:rsidRDefault="00B87D5C" w:rsidP="00251CEF">
            <w:pPr>
              <w:numPr>
                <w:ilvl w:val="0"/>
                <w:numId w:val="8"/>
              </w:numPr>
              <w:pBdr>
                <w:top w:val="nil"/>
                <w:left w:val="nil"/>
                <w:bottom w:val="nil"/>
                <w:right w:val="nil"/>
                <w:between w:val="nil"/>
              </w:pBdr>
              <w:rPr>
                <w:color w:val="FF0000"/>
                <w:sz w:val="24"/>
                <w:szCs w:val="24"/>
              </w:rPr>
            </w:pPr>
            <w:r>
              <w:rPr>
                <w:rFonts w:ascii="Times New Roman" w:eastAsia="Times New Roman" w:hAnsi="Times New Roman" w:cs="Times New Roman"/>
                <w:color w:val="000000"/>
                <w:sz w:val="24"/>
                <w:szCs w:val="24"/>
              </w:rPr>
              <w:t>б</w:t>
            </w:r>
            <w:r w:rsidR="00282620">
              <w:rPr>
                <w:rFonts w:ascii="Times New Roman" w:eastAsia="Times New Roman" w:hAnsi="Times New Roman" w:cs="Times New Roman"/>
                <w:color w:val="000000"/>
                <w:sz w:val="24"/>
                <w:szCs w:val="24"/>
              </w:rPr>
              <w:t>удівельні роботи</w:t>
            </w:r>
            <w:r>
              <w:rPr>
                <w:rFonts w:ascii="Times New Roman" w:eastAsia="Times New Roman" w:hAnsi="Times New Roman" w:cs="Times New Roman"/>
                <w:color w:val="000000"/>
                <w:sz w:val="24"/>
                <w:szCs w:val="24"/>
              </w:rPr>
              <w:t>.</w:t>
            </w:r>
          </w:p>
        </w:tc>
      </w:tr>
      <w:tr w:rsidR="008A7C6A" w14:paraId="55FF4A41" w14:textId="77777777">
        <w:trPr>
          <w:trHeight w:val="345"/>
        </w:trPr>
        <w:tc>
          <w:tcPr>
            <w:tcW w:w="2237" w:type="dxa"/>
          </w:tcPr>
          <w:p w14:paraId="6AA17D4F"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108" w:type="dxa"/>
            <w:gridSpan w:val="4"/>
          </w:tcPr>
          <w:p w14:paraId="50513230"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2022-2023 рр</w:t>
            </w:r>
          </w:p>
        </w:tc>
      </w:tr>
      <w:tr w:rsidR="008A7C6A" w14:paraId="4D9E176D" w14:textId="77777777">
        <w:trPr>
          <w:trHeight w:val="253"/>
        </w:trPr>
        <w:tc>
          <w:tcPr>
            <w:tcW w:w="2237" w:type="dxa"/>
            <w:vMerge w:val="restart"/>
          </w:tcPr>
          <w:p w14:paraId="3DD09241"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2011" w:type="dxa"/>
            <w:shd w:val="clear" w:color="auto" w:fill="E6E6E6"/>
          </w:tcPr>
          <w:p w14:paraId="05879E02"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1701" w:type="dxa"/>
            <w:shd w:val="clear" w:color="auto" w:fill="E6E6E6"/>
          </w:tcPr>
          <w:p w14:paraId="3EC576C3"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417" w:type="dxa"/>
            <w:tcBorders>
              <w:right w:val="single" w:sz="4" w:space="0" w:color="000000"/>
            </w:tcBorders>
            <w:shd w:val="clear" w:color="auto" w:fill="E6E6E6"/>
          </w:tcPr>
          <w:p w14:paraId="3869EDFB"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1979" w:type="dxa"/>
            <w:tcBorders>
              <w:left w:val="single" w:sz="4" w:space="0" w:color="000000"/>
            </w:tcBorders>
            <w:shd w:val="clear" w:color="auto" w:fill="E6E6E6"/>
          </w:tcPr>
          <w:p w14:paraId="52DB998A"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1D2E8101" w14:textId="77777777">
        <w:trPr>
          <w:trHeight w:val="275"/>
        </w:trPr>
        <w:tc>
          <w:tcPr>
            <w:tcW w:w="2237" w:type="dxa"/>
            <w:vMerge/>
          </w:tcPr>
          <w:p w14:paraId="44F597B3"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2011" w:type="dxa"/>
          </w:tcPr>
          <w:p w14:paraId="1CC98579"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c>
          <w:tcPr>
            <w:tcW w:w="1701" w:type="dxa"/>
          </w:tcPr>
          <w:p w14:paraId="7A122575"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1000,00</w:t>
            </w:r>
          </w:p>
        </w:tc>
        <w:tc>
          <w:tcPr>
            <w:tcW w:w="1417" w:type="dxa"/>
            <w:tcBorders>
              <w:right w:val="single" w:sz="4" w:space="0" w:color="000000"/>
            </w:tcBorders>
          </w:tcPr>
          <w:p w14:paraId="2533E3AE"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1000,00</w:t>
            </w:r>
          </w:p>
        </w:tc>
        <w:tc>
          <w:tcPr>
            <w:tcW w:w="1979" w:type="dxa"/>
            <w:tcBorders>
              <w:left w:val="single" w:sz="4" w:space="0" w:color="000000"/>
            </w:tcBorders>
          </w:tcPr>
          <w:p w14:paraId="52B24C86"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2100,00</w:t>
            </w:r>
          </w:p>
        </w:tc>
      </w:tr>
      <w:tr w:rsidR="008A7C6A" w14:paraId="09110E73" w14:textId="77777777">
        <w:trPr>
          <w:trHeight w:val="760"/>
        </w:trPr>
        <w:tc>
          <w:tcPr>
            <w:tcW w:w="2237" w:type="dxa"/>
          </w:tcPr>
          <w:p w14:paraId="1C17D26A"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108" w:type="dxa"/>
            <w:gridSpan w:val="4"/>
          </w:tcPr>
          <w:p w14:paraId="58EFF82F"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Кошти бюджету Городоцької міської ради, кошти обласного, державного бюджетів</w:t>
            </w:r>
          </w:p>
        </w:tc>
      </w:tr>
      <w:tr w:rsidR="008A7C6A" w14:paraId="3DCFCF85" w14:textId="77777777">
        <w:trPr>
          <w:trHeight w:val="758"/>
        </w:trPr>
        <w:tc>
          <w:tcPr>
            <w:tcW w:w="2237" w:type="dxa"/>
          </w:tcPr>
          <w:p w14:paraId="6E64106A"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0FD6AD05"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проекту:</w:t>
            </w:r>
          </w:p>
        </w:tc>
        <w:tc>
          <w:tcPr>
            <w:tcW w:w="7108" w:type="dxa"/>
            <w:gridSpan w:val="4"/>
          </w:tcPr>
          <w:p w14:paraId="39B84BB2"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Городоцька міська рада</w:t>
            </w:r>
          </w:p>
          <w:p w14:paraId="6E3CABF3"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Гуманітарне управління Городоцької міської ради</w:t>
            </w:r>
          </w:p>
          <w:p w14:paraId="289D83A3"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 «Центр «Спорт для всіх»</w:t>
            </w:r>
          </w:p>
        </w:tc>
      </w:tr>
      <w:tr w:rsidR="008A7C6A" w14:paraId="1E6CBA8A" w14:textId="77777777">
        <w:trPr>
          <w:trHeight w:val="70"/>
        </w:trPr>
        <w:tc>
          <w:tcPr>
            <w:tcW w:w="2237" w:type="dxa"/>
          </w:tcPr>
          <w:p w14:paraId="6858E9D8"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Інше:</w:t>
            </w:r>
          </w:p>
        </w:tc>
        <w:tc>
          <w:tcPr>
            <w:tcW w:w="7108" w:type="dxa"/>
            <w:gridSpan w:val="4"/>
          </w:tcPr>
          <w:p w14:paraId="360FFD14" w14:textId="77777777" w:rsidR="008A7C6A" w:rsidRDefault="008A7C6A">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p>
        </w:tc>
      </w:tr>
    </w:tbl>
    <w:p w14:paraId="4C3D048B" w14:textId="77777777" w:rsidR="008A7C6A" w:rsidRDefault="008A7C6A">
      <w:pPr>
        <w:jc w:val="center"/>
        <w:rPr>
          <w:rFonts w:ascii="Times New Roman" w:eastAsia="Times New Roman" w:hAnsi="Times New Roman" w:cs="Times New Roman"/>
          <w:b/>
          <w:color w:val="000000"/>
        </w:rPr>
      </w:pPr>
    </w:p>
    <w:p w14:paraId="5BE41C1D"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1</w:t>
      </w:r>
      <w:r>
        <w:rPr>
          <w:rFonts w:ascii="Times New Roman" w:eastAsia="Times New Roman" w:hAnsi="Times New Roman" w:cs="Times New Roman"/>
          <w:b/>
        </w:rPr>
        <w:t>6</w:t>
      </w:r>
    </w:p>
    <w:tbl>
      <w:tblPr>
        <w:tblStyle w:val="aff1"/>
        <w:tblW w:w="934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4"/>
        <w:gridCol w:w="1885"/>
        <w:gridCol w:w="1838"/>
        <w:gridCol w:w="1413"/>
        <w:gridCol w:w="1984"/>
      </w:tblGrid>
      <w:tr w:rsidR="008A7C6A" w14:paraId="6876C80B" w14:textId="77777777">
        <w:trPr>
          <w:trHeight w:val="760"/>
        </w:trPr>
        <w:tc>
          <w:tcPr>
            <w:tcW w:w="2225" w:type="dxa"/>
          </w:tcPr>
          <w:p w14:paraId="591779A6"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120" w:type="dxa"/>
            <w:gridSpan w:val="4"/>
          </w:tcPr>
          <w:p w14:paraId="74A2AB78" w14:textId="77777777" w:rsidR="008A7C6A" w:rsidRDefault="0028262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3.2.1 Забезпечення медичних закладів сучасним обладнанням </w:t>
            </w:r>
          </w:p>
          <w:p w14:paraId="1F991674" w14:textId="77777777" w:rsidR="008A7C6A" w:rsidRDefault="0028262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 Забезпечення доступності надання медичної допомоги для усіх мешканців.</w:t>
            </w:r>
          </w:p>
          <w:p w14:paraId="4EFF1D5B" w14:textId="77777777" w:rsidR="008A7C6A" w:rsidRDefault="0028262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3.2.3 Створення багатопрофільної лікарні інтенсивного лікування </w:t>
            </w:r>
          </w:p>
          <w:p w14:paraId="2C161542" w14:textId="77777777" w:rsidR="008A7C6A" w:rsidRDefault="0028262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 Забезпечення беззбитковості діяльності комунальних закладів.</w:t>
            </w:r>
          </w:p>
          <w:p w14:paraId="663A5FB6" w14:textId="77777777" w:rsidR="008A7C6A" w:rsidRDefault="0028262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 Оптимізація мережі медичних закладів</w:t>
            </w:r>
          </w:p>
        </w:tc>
      </w:tr>
      <w:tr w:rsidR="008A7C6A" w14:paraId="3C4BE6C1" w14:textId="77777777">
        <w:trPr>
          <w:trHeight w:val="505"/>
        </w:trPr>
        <w:tc>
          <w:tcPr>
            <w:tcW w:w="2225" w:type="dxa"/>
          </w:tcPr>
          <w:p w14:paraId="2FE542A9"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120" w:type="dxa"/>
            <w:gridSpan w:val="4"/>
          </w:tcPr>
          <w:p w14:paraId="093B201E" w14:textId="77777777" w:rsidR="008A7C6A" w:rsidRDefault="00282620">
            <w:pPr>
              <w:pBdr>
                <w:top w:val="nil"/>
                <w:left w:val="nil"/>
                <w:bottom w:val="nil"/>
                <w:right w:val="nil"/>
                <w:between w:val="nil"/>
              </w:pBdr>
              <w:spacing w:line="24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Добудова терапевтичного відділення </w:t>
            </w:r>
          </w:p>
        </w:tc>
      </w:tr>
      <w:tr w:rsidR="008A7C6A" w14:paraId="26388EA1" w14:textId="77777777">
        <w:trPr>
          <w:trHeight w:val="506"/>
        </w:trPr>
        <w:tc>
          <w:tcPr>
            <w:tcW w:w="2225" w:type="dxa"/>
          </w:tcPr>
          <w:p w14:paraId="46E05B5F"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20" w:type="dxa"/>
            <w:gridSpan w:val="4"/>
          </w:tcPr>
          <w:p w14:paraId="281E1C83"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Створити умови для підвищення доступу мешканців громади до якісних медичних послуг.</w:t>
            </w:r>
          </w:p>
        </w:tc>
      </w:tr>
      <w:tr w:rsidR="008A7C6A" w14:paraId="02BBCA5E" w14:textId="77777777">
        <w:trPr>
          <w:trHeight w:val="505"/>
        </w:trPr>
        <w:tc>
          <w:tcPr>
            <w:tcW w:w="2225" w:type="dxa"/>
          </w:tcPr>
          <w:p w14:paraId="62C48370"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27F34E6F"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20" w:type="dxa"/>
            <w:gridSpan w:val="4"/>
          </w:tcPr>
          <w:p w14:paraId="3C14BDA2"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4F8719C4" w14:textId="77777777">
        <w:trPr>
          <w:trHeight w:val="506"/>
        </w:trPr>
        <w:tc>
          <w:tcPr>
            <w:tcW w:w="2225" w:type="dxa"/>
          </w:tcPr>
          <w:p w14:paraId="794F3BCE"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6FB64EDD"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20" w:type="dxa"/>
            <w:gridSpan w:val="4"/>
          </w:tcPr>
          <w:p w14:paraId="3FFC5CF6"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5871DA16" w14:textId="77777777">
        <w:trPr>
          <w:trHeight w:val="503"/>
        </w:trPr>
        <w:tc>
          <w:tcPr>
            <w:tcW w:w="2225" w:type="dxa"/>
          </w:tcPr>
          <w:p w14:paraId="0CF44A39"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Стислий опис проекту</w:t>
            </w:r>
            <w:r>
              <w:rPr>
                <w:rFonts w:ascii="Times New Roman" w:eastAsia="Times New Roman" w:hAnsi="Times New Roman" w:cs="Times New Roman"/>
                <w:color w:val="000000"/>
                <w:sz w:val="24"/>
                <w:szCs w:val="24"/>
              </w:rPr>
              <w:t>:</w:t>
            </w:r>
          </w:p>
        </w:tc>
        <w:tc>
          <w:tcPr>
            <w:tcW w:w="7120" w:type="dxa"/>
            <w:gridSpan w:val="4"/>
          </w:tcPr>
          <w:p w14:paraId="12D03444" w14:textId="77777777" w:rsidR="008A7C6A" w:rsidRDefault="00282620">
            <w:pPr>
              <w:pBdr>
                <w:top w:val="nil"/>
                <w:left w:val="nil"/>
                <w:bottom w:val="nil"/>
                <w:right w:val="nil"/>
                <w:between w:val="nil"/>
              </w:pBdr>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Відповідно до опитування, проведеного в рамках формування Стратегії розвитку Городоцької громади а 2021-2027 роки, якість медичних послуг є низькою. Реформування потребує мережа медичних закладів. Обладнання застаріле, не відповідає вимогам сучасності. Низька доступність до приміщень маломобільних груп населення. В пошуку якісних медичних послуг мешканці звертаються до спеціалістів м.Львів. Реформування сфери медицини, добудова терапевтичного корпусу у м.Городок, сприятиме вирішенню цих проблем, і матиме наслідком підвищення якості наданих медичних послуг на рівні громади.</w:t>
            </w:r>
          </w:p>
        </w:tc>
      </w:tr>
      <w:tr w:rsidR="008A7C6A" w14:paraId="2273661A" w14:textId="77777777">
        <w:trPr>
          <w:trHeight w:val="1316"/>
        </w:trPr>
        <w:tc>
          <w:tcPr>
            <w:tcW w:w="2225" w:type="dxa"/>
          </w:tcPr>
          <w:p w14:paraId="22C85F7A"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Очікувані результати:</w:t>
            </w:r>
          </w:p>
        </w:tc>
        <w:tc>
          <w:tcPr>
            <w:tcW w:w="7120" w:type="dxa"/>
            <w:gridSpan w:val="4"/>
          </w:tcPr>
          <w:p w14:paraId="7C038ADB" w14:textId="77777777" w:rsidR="008A7C6A" w:rsidRDefault="00282620">
            <w:pPr>
              <w:numPr>
                <w:ilvl w:val="0"/>
                <w:numId w:val="2"/>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введено в експлуатацію терапевтичний корпус Городоцької ЦЛ;</w:t>
            </w:r>
          </w:p>
          <w:p w14:paraId="2EF2F4F6" w14:textId="77777777" w:rsidR="008A7C6A" w:rsidRDefault="00282620">
            <w:pPr>
              <w:numPr>
                <w:ilvl w:val="0"/>
                <w:numId w:val="2"/>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розширився спектр медичних послуг на рівні громади</w:t>
            </w:r>
          </w:p>
          <w:p w14:paraId="39AC4F85" w14:textId="77777777" w:rsidR="008A7C6A" w:rsidRDefault="00282620">
            <w:pPr>
              <w:numPr>
                <w:ilvl w:val="0"/>
                <w:numId w:val="2"/>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підвищився рівень доступності для маломобільних груп населення</w:t>
            </w:r>
          </w:p>
        </w:tc>
      </w:tr>
      <w:tr w:rsidR="008A7C6A" w14:paraId="1F31637E" w14:textId="77777777">
        <w:trPr>
          <w:trHeight w:val="758"/>
        </w:trPr>
        <w:tc>
          <w:tcPr>
            <w:tcW w:w="2225" w:type="dxa"/>
          </w:tcPr>
          <w:p w14:paraId="4020C38B"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Ключові заходи проекту:</w:t>
            </w:r>
          </w:p>
        </w:tc>
        <w:tc>
          <w:tcPr>
            <w:tcW w:w="7120" w:type="dxa"/>
            <w:gridSpan w:val="4"/>
          </w:tcPr>
          <w:p w14:paraId="43FA8C01" w14:textId="77777777" w:rsidR="008A7C6A" w:rsidRPr="00B87D5C" w:rsidRDefault="00B87D5C" w:rsidP="00B87D5C">
            <w:pPr>
              <w:pStyle w:val="a5"/>
              <w:numPr>
                <w:ilvl w:val="0"/>
                <w:numId w:val="2"/>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282620" w:rsidRPr="00B87D5C">
              <w:rPr>
                <w:rFonts w:ascii="Times New Roman" w:eastAsia="Times New Roman" w:hAnsi="Times New Roman" w:cs="Times New Roman"/>
                <w:color w:val="000000"/>
                <w:sz w:val="24"/>
                <w:szCs w:val="24"/>
              </w:rPr>
              <w:t>роведення ремонтних робіт</w:t>
            </w:r>
            <w:r>
              <w:rPr>
                <w:rFonts w:ascii="Times New Roman" w:eastAsia="Times New Roman" w:hAnsi="Times New Roman" w:cs="Times New Roman"/>
                <w:color w:val="000000"/>
                <w:sz w:val="24"/>
                <w:szCs w:val="24"/>
              </w:rPr>
              <w:t>;</w:t>
            </w:r>
          </w:p>
          <w:p w14:paraId="7DD9DA67" w14:textId="77777777" w:rsidR="008A7C6A" w:rsidRPr="00B87D5C" w:rsidRDefault="00B87D5C" w:rsidP="00B87D5C">
            <w:pPr>
              <w:pStyle w:val="a5"/>
              <w:numPr>
                <w:ilvl w:val="0"/>
                <w:numId w:val="2"/>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282620" w:rsidRPr="00B87D5C">
              <w:rPr>
                <w:rFonts w:ascii="Times New Roman" w:eastAsia="Times New Roman" w:hAnsi="Times New Roman" w:cs="Times New Roman"/>
                <w:color w:val="000000"/>
                <w:sz w:val="24"/>
                <w:szCs w:val="24"/>
              </w:rPr>
              <w:t>акупівля сучасного обаднання</w:t>
            </w:r>
            <w:r>
              <w:rPr>
                <w:rFonts w:ascii="Times New Roman" w:eastAsia="Times New Roman" w:hAnsi="Times New Roman" w:cs="Times New Roman"/>
                <w:color w:val="000000"/>
                <w:sz w:val="24"/>
                <w:szCs w:val="24"/>
              </w:rPr>
              <w:t>;</w:t>
            </w:r>
          </w:p>
          <w:p w14:paraId="299C8BAB" w14:textId="77777777" w:rsidR="008A7C6A" w:rsidRPr="00B87D5C" w:rsidRDefault="00B87D5C" w:rsidP="00B87D5C">
            <w:pPr>
              <w:pStyle w:val="a5"/>
              <w:numPr>
                <w:ilvl w:val="0"/>
                <w:numId w:val="2"/>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sidRPr="00B87D5C">
              <w:rPr>
                <w:rFonts w:ascii="Times New Roman" w:eastAsia="Times New Roman" w:hAnsi="Times New Roman" w:cs="Times New Roman"/>
                <w:color w:val="000000"/>
                <w:sz w:val="24"/>
                <w:szCs w:val="24"/>
              </w:rPr>
              <w:t>н</w:t>
            </w:r>
            <w:r w:rsidR="00282620" w:rsidRPr="00B87D5C">
              <w:rPr>
                <w:rFonts w:ascii="Times New Roman" w:eastAsia="Times New Roman" w:hAnsi="Times New Roman" w:cs="Times New Roman"/>
                <w:color w:val="000000"/>
                <w:sz w:val="24"/>
                <w:szCs w:val="24"/>
              </w:rPr>
              <w:t>алагодження доступу до приміщень</w:t>
            </w:r>
            <w:r>
              <w:rPr>
                <w:rFonts w:ascii="Times New Roman" w:eastAsia="Times New Roman" w:hAnsi="Times New Roman" w:cs="Times New Roman"/>
                <w:color w:val="000000"/>
                <w:sz w:val="24"/>
                <w:szCs w:val="24"/>
              </w:rPr>
              <w:t>;</w:t>
            </w:r>
          </w:p>
          <w:p w14:paraId="75A6E879" w14:textId="77777777" w:rsidR="008A7C6A" w:rsidRPr="00B87D5C" w:rsidRDefault="00B87D5C" w:rsidP="00B87D5C">
            <w:pPr>
              <w:pStyle w:val="a5"/>
              <w:numPr>
                <w:ilvl w:val="0"/>
                <w:numId w:val="2"/>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w:t>
            </w:r>
            <w:r w:rsidR="00282620" w:rsidRPr="00B87D5C">
              <w:rPr>
                <w:rFonts w:ascii="Times New Roman" w:eastAsia="Times New Roman" w:hAnsi="Times New Roman" w:cs="Times New Roman"/>
                <w:color w:val="000000"/>
                <w:sz w:val="24"/>
                <w:szCs w:val="24"/>
              </w:rPr>
              <w:t>нформування мешканців про проект</w:t>
            </w:r>
            <w:r>
              <w:rPr>
                <w:rFonts w:ascii="Times New Roman" w:eastAsia="Times New Roman" w:hAnsi="Times New Roman" w:cs="Times New Roman"/>
                <w:color w:val="000000"/>
                <w:sz w:val="24"/>
                <w:szCs w:val="24"/>
              </w:rPr>
              <w:t>.</w:t>
            </w:r>
          </w:p>
        </w:tc>
      </w:tr>
      <w:tr w:rsidR="008A7C6A" w14:paraId="2FE44823" w14:textId="77777777">
        <w:trPr>
          <w:trHeight w:val="251"/>
        </w:trPr>
        <w:tc>
          <w:tcPr>
            <w:tcW w:w="2225" w:type="dxa"/>
          </w:tcPr>
          <w:p w14:paraId="44C2A43A"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Період здійснення:</w:t>
            </w:r>
          </w:p>
        </w:tc>
        <w:tc>
          <w:tcPr>
            <w:tcW w:w="7120" w:type="dxa"/>
            <w:gridSpan w:val="4"/>
          </w:tcPr>
          <w:p w14:paraId="7A231B89"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2021-2022</w:t>
            </w:r>
            <w:r w:rsidR="00B87D5C">
              <w:rPr>
                <w:rFonts w:ascii="Times New Roman" w:eastAsia="Times New Roman" w:hAnsi="Times New Roman" w:cs="Times New Roman"/>
                <w:sz w:val="24"/>
                <w:szCs w:val="24"/>
              </w:rPr>
              <w:t xml:space="preserve"> рр</w:t>
            </w:r>
          </w:p>
        </w:tc>
      </w:tr>
      <w:tr w:rsidR="008A7C6A" w14:paraId="7FC6E4C6" w14:textId="77777777">
        <w:trPr>
          <w:trHeight w:val="253"/>
        </w:trPr>
        <w:tc>
          <w:tcPr>
            <w:tcW w:w="2225" w:type="dxa"/>
            <w:vMerge w:val="restart"/>
          </w:tcPr>
          <w:p w14:paraId="63B039CF" w14:textId="77777777" w:rsidR="008A7C6A" w:rsidRDefault="00282620">
            <w:pPr>
              <w:pBdr>
                <w:top w:val="nil"/>
                <w:left w:val="nil"/>
                <w:bottom w:val="nil"/>
                <w:right w:val="nil"/>
                <w:between w:val="nil"/>
              </w:pBdr>
              <w:ind w:lef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Орієнтовна вартість проекту, тис. грн.</w:t>
            </w:r>
          </w:p>
        </w:tc>
        <w:tc>
          <w:tcPr>
            <w:tcW w:w="1885" w:type="dxa"/>
            <w:shd w:val="clear" w:color="auto" w:fill="E6E6E6"/>
          </w:tcPr>
          <w:p w14:paraId="7AA6A4E5"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p>
        </w:tc>
        <w:tc>
          <w:tcPr>
            <w:tcW w:w="1838" w:type="dxa"/>
            <w:shd w:val="clear" w:color="auto" w:fill="E6E6E6"/>
          </w:tcPr>
          <w:p w14:paraId="6610D834"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w:t>
            </w:r>
          </w:p>
        </w:tc>
        <w:tc>
          <w:tcPr>
            <w:tcW w:w="1413" w:type="dxa"/>
            <w:tcBorders>
              <w:right w:val="single" w:sz="4" w:space="0" w:color="000000"/>
            </w:tcBorders>
            <w:shd w:val="clear" w:color="auto" w:fill="E6E6E6"/>
          </w:tcPr>
          <w:p w14:paraId="2F433C33"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tc>
        <w:tc>
          <w:tcPr>
            <w:tcW w:w="1984" w:type="dxa"/>
            <w:tcBorders>
              <w:left w:val="single" w:sz="4" w:space="0" w:color="000000"/>
            </w:tcBorders>
            <w:shd w:val="clear" w:color="auto" w:fill="E6E6E6"/>
          </w:tcPr>
          <w:p w14:paraId="41694D4A"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Всього</w:t>
            </w:r>
          </w:p>
        </w:tc>
      </w:tr>
      <w:tr w:rsidR="008A7C6A" w14:paraId="61E9A11E" w14:textId="77777777">
        <w:trPr>
          <w:trHeight w:val="270"/>
        </w:trPr>
        <w:tc>
          <w:tcPr>
            <w:tcW w:w="2225" w:type="dxa"/>
            <w:vMerge/>
          </w:tcPr>
          <w:p w14:paraId="0C43786B" w14:textId="77777777" w:rsidR="008A7C6A" w:rsidRDefault="008A7C6A">
            <w:pPr>
              <w:pBdr>
                <w:top w:val="nil"/>
                <w:left w:val="nil"/>
                <w:bottom w:val="nil"/>
                <w:right w:val="nil"/>
                <w:between w:val="nil"/>
              </w:pBdr>
              <w:rPr>
                <w:rFonts w:ascii="Times New Roman" w:eastAsia="Times New Roman" w:hAnsi="Times New Roman" w:cs="Times New Roman"/>
                <w:color w:val="000000"/>
                <w:sz w:val="24"/>
                <w:szCs w:val="24"/>
              </w:rPr>
            </w:pPr>
          </w:p>
        </w:tc>
        <w:tc>
          <w:tcPr>
            <w:tcW w:w="1885" w:type="dxa"/>
          </w:tcPr>
          <w:p w14:paraId="136F5759"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35598,30</w:t>
            </w:r>
          </w:p>
        </w:tc>
        <w:tc>
          <w:tcPr>
            <w:tcW w:w="1838" w:type="dxa"/>
          </w:tcPr>
          <w:p w14:paraId="3176A6D5"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5000,00</w:t>
            </w:r>
          </w:p>
        </w:tc>
        <w:tc>
          <w:tcPr>
            <w:tcW w:w="1413" w:type="dxa"/>
            <w:tcBorders>
              <w:right w:val="single" w:sz="4" w:space="0" w:color="000000"/>
            </w:tcBorders>
          </w:tcPr>
          <w:p w14:paraId="2FEB0761"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984" w:type="dxa"/>
            <w:tcBorders>
              <w:left w:val="single" w:sz="4" w:space="0" w:color="000000"/>
            </w:tcBorders>
          </w:tcPr>
          <w:p w14:paraId="6686F172"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40598,30</w:t>
            </w:r>
          </w:p>
        </w:tc>
      </w:tr>
      <w:tr w:rsidR="008A7C6A" w14:paraId="750C94A1" w14:textId="77777777">
        <w:trPr>
          <w:trHeight w:val="760"/>
        </w:trPr>
        <w:tc>
          <w:tcPr>
            <w:tcW w:w="2225" w:type="dxa"/>
          </w:tcPr>
          <w:p w14:paraId="5AD6DBA8"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Джерела фінансування:</w:t>
            </w:r>
          </w:p>
        </w:tc>
        <w:tc>
          <w:tcPr>
            <w:tcW w:w="7120" w:type="dxa"/>
            <w:gridSpan w:val="4"/>
          </w:tcPr>
          <w:p w14:paraId="7FB59B1D" w14:textId="77777777" w:rsidR="008A7C6A" w:rsidRDefault="00282620" w:rsidP="00B87D5C">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Міський бюджет, кошти обласного, </w:t>
            </w:r>
            <w:r w:rsidR="00B87D5C">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ержавного бюджетів.</w:t>
            </w:r>
          </w:p>
        </w:tc>
      </w:tr>
      <w:tr w:rsidR="008A7C6A" w14:paraId="29590DAB" w14:textId="77777777">
        <w:trPr>
          <w:trHeight w:val="758"/>
        </w:trPr>
        <w:tc>
          <w:tcPr>
            <w:tcW w:w="2225" w:type="dxa"/>
          </w:tcPr>
          <w:p w14:paraId="7EAED04E" w14:textId="77777777" w:rsidR="008A7C6A" w:rsidRDefault="00282620">
            <w:pPr>
              <w:pBdr>
                <w:top w:val="nil"/>
                <w:left w:val="nil"/>
                <w:bottom w:val="nil"/>
                <w:right w:val="nil"/>
                <w:between w:val="nil"/>
              </w:pBdr>
              <w:ind w:lef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Ключові потенційні учасники реалізації</w:t>
            </w:r>
          </w:p>
          <w:p w14:paraId="137A4F3A"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проекту:</w:t>
            </w:r>
          </w:p>
        </w:tc>
        <w:tc>
          <w:tcPr>
            <w:tcW w:w="7120" w:type="dxa"/>
            <w:gridSpan w:val="4"/>
          </w:tcPr>
          <w:p w14:paraId="563E2688"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міська рада, КНП «Городоцька ЦЛ», КНП «Городоцький ЦПМСД»</w:t>
            </w:r>
          </w:p>
        </w:tc>
      </w:tr>
      <w:tr w:rsidR="008A7C6A" w14:paraId="09A71DCC" w14:textId="77777777">
        <w:trPr>
          <w:trHeight w:val="253"/>
        </w:trPr>
        <w:tc>
          <w:tcPr>
            <w:tcW w:w="2225" w:type="dxa"/>
          </w:tcPr>
          <w:p w14:paraId="586E1FED"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Інше:</w:t>
            </w:r>
          </w:p>
        </w:tc>
        <w:tc>
          <w:tcPr>
            <w:tcW w:w="7120" w:type="dxa"/>
            <w:gridSpan w:val="4"/>
          </w:tcPr>
          <w:p w14:paraId="13CBB9E4" w14:textId="77777777" w:rsidR="008A7C6A" w:rsidRDefault="008A7C6A">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p>
        </w:tc>
      </w:tr>
    </w:tbl>
    <w:p w14:paraId="6B2ED6E6" w14:textId="77777777" w:rsidR="008A7C6A" w:rsidRDefault="008A7C6A">
      <w:pPr>
        <w:jc w:val="center"/>
        <w:rPr>
          <w:rFonts w:ascii="Times New Roman" w:eastAsia="Times New Roman" w:hAnsi="Times New Roman" w:cs="Times New Roman"/>
          <w:b/>
          <w:color w:val="000000"/>
        </w:rPr>
      </w:pPr>
    </w:p>
    <w:p w14:paraId="7EF733CE"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1</w:t>
      </w:r>
      <w:r>
        <w:rPr>
          <w:rFonts w:ascii="Times New Roman" w:eastAsia="Times New Roman" w:hAnsi="Times New Roman" w:cs="Times New Roman"/>
          <w:b/>
        </w:rPr>
        <w:t>7</w:t>
      </w:r>
    </w:p>
    <w:tbl>
      <w:tblPr>
        <w:tblStyle w:val="aff2"/>
        <w:tblW w:w="937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1320"/>
        <w:gridCol w:w="1695"/>
        <w:gridCol w:w="1695"/>
        <w:gridCol w:w="2340"/>
      </w:tblGrid>
      <w:tr w:rsidR="008A7C6A" w14:paraId="01C352EC" w14:textId="77777777">
        <w:trPr>
          <w:jc w:val="right"/>
        </w:trPr>
        <w:tc>
          <w:tcPr>
            <w:tcW w:w="2325" w:type="dxa"/>
            <w:tcBorders>
              <w:top w:val="single" w:sz="4" w:space="0" w:color="000000"/>
              <w:left w:val="single" w:sz="4" w:space="0" w:color="000000"/>
              <w:bottom w:val="single" w:sz="4" w:space="0" w:color="000000"/>
              <w:right w:val="single" w:sz="4" w:space="0" w:color="000000"/>
            </w:tcBorders>
          </w:tcPr>
          <w:p w14:paraId="6C8B6895"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Номер і назва завдання зі Стратегії розвитку регіону, якому відповідає проект</w:t>
            </w:r>
          </w:p>
        </w:tc>
        <w:tc>
          <w:tcPr>
            <w:tcW w:w="7050" w:type="dxa"/>
            <w:gridSpan w:val="4"/>
            <w:shd w:val="clear" w:color="auto" w:fill="FFFFFF"/>
          </w:tcPr>
          <w:p w14:paraId="3B381AFC"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Покращення матеріально-технічного забезпечення діяльності бюджетних закладів</w:t>
            </w:r>
          </w:p>
          <w:p w14:paraId="726FFCF3"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3.3.2 Збільшення частки охоплення дітей дошкільною освітою</w:t>
            </w:r>
          </w:p>
          <w:p w14:paraId="4D47FA73"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3.3.4 Оптимізація мережі бюджетних закладів </w:t>
            </w:r>
          </w:p>
          <w:p w14:paraId="5D5FF780"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 Створення здорового, безпечного, розвивального, інклюзивного освітнього середовища</w:t>
            </w:r>
          </w:p>
          <w:p w14:paraId="45A6CEA7"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3.3.9 Створення умов для надання якісних освітніх послуг.</w:t>
            </w:r>
          </w:p>
          <w:p w14:paraId="2B52BEC0"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3.3.10. Підвищення якості культурних послуг та створення сучасного культурного продукту</w:t>
            </w:r>
          </w:p>
          <w:p w14:paraId="206C9CAD" w14:textId="77777777" w:rsidR="008A7C6A" w:rsidRDefault="0028262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2.3.3 Впровадження та популяризація енергозберігаючих технологій</w:t>
            </w:r>
          </w:p>
        </w:tc>
      </w:tr>
      <w:tr w:rsidR="008A7C6A" w14:paraId="61433A11" w14:textId="77777777">
        <w:trPr>
          <w:jc w:val="right"/>
        </w:trPr>
        <w:tc>
          <w:tcPr>
            <w:tcW w:w="2325" w:type="dxa"/>
            <w:tcBorders>
              <w:top w:val="single" w:sz="4" w:space="0" w:color="000000"/>
              <w:left w:val="single" w:sz="4" w:space="0" w:color="000000"/>
              <w:bottom w:val="single" w:sz="4" w:space="0" w:color="000000"/>
              <w:right w:val="single" w:sz="4" w:space="0" w:color="000000"/>
            </w:tcBorders>
          </w:tcPr>
          <w:p w14:paraId="3D50D272"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050" w:type="dxa"/>
            <w:gridSpan w:val="4"/>
          </w:tcPr>
          <w:p w14:paraId="60A6276C"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Сучасний заклад освіти, культури</w:t>
            </w:r>
            <w:r w:rsidR="009E6660">
              <w:rPr>
                <w:rFonts w:ascii="Times New Roman" w:eastAsia="Times New Roman" w:hAnsi="Times New Roman" w:cs="Times New Roman"/>
                <w:b/>
                <w:color w:val="000000"/>
                <w:sz w:val="24"/>
                <w:szCs w:val="24"/>
              </w:rPr>
              <w:t>, медицини</w:t>
            </w:r>
            <w:r>
              <w:rPr>
                <w:rFonts w:ascii="Times New Roman" w:eastAsia="Times New Roman" w:hAnsi="Times New Roman" w:cs="Times New Roman"/>
                <w:b/>
                <w:color w:val="000000"/>
                <w:sz w:val="24"/>
                <w:szCs w:val="24"/>
              </w:rPr>
              <w:t xml:space="preserve"> і спорту.</w:t>
            </w:r>
          </w:p>
        </w:tc>
      </w:tr>
      <w:tr w:rsidR="008A7C6A" w14:paraId="14AE2845" w14:textId="77777777">
        <w:trPr>
          <w:jc w:val="right"/>
        </w:trPr>
        <w:tc>
          <w:tcPr>
            <w:tcW w:w="2325" w:type="dxa"/>
            <w:tcBorders>
              <w:top w:val="single" w:sz="4" w:space="0" w:color="000000"/>
              <w:left w:val="single" w:sz="4" w:space="0" w:color="000000"/>
              <w:bottom w:val="single" w:sz="4" w:space="0" w:color="000000"/>
              <w:right w:val="single" w:sz="4" w:space="0" w:color="000000"/>
            </w:tcBorders>
          </w:tcPr>
          <w:p w14:paraId="6B17843A"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Одна або кілька цілей, які будуть досягнуті внаслідок реалізації проекту</w:t>
            </w:r>
          </w:p>
        </w:tc>
        <w:tc>
          <w:tcPr>
            <w:tcW w:w="7050" w:type="dxa"/>
            <w:gridSpan w:val="4"/>
          </w:tcPr>
          <w:p w14:paraId="00388E0D" w14:textId="77777777" w:rsidR="008A7C6A" w:rsidRDefault="0028262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Метою проєкту є забезпечення доступу до якісної освіти, культури</w:t>
            </w:r>
            <w:r w:rsidR="009C0066">
              <w:rPr>
                <w:rFonts w:ascii="Times New Roman" w:eastAsia="Times New Roman" w:hAnsi="Times New Roman" w:cs="Times New Roman"/>
                <w:color w:val="000000"/>
                <w:sz w:val="24"/>
                <w:szCs w:val="24"/>
              </w:rPr>
              <w:t>, медицини</w:t>
            </w:r>
            <w:r>
              <w:rPr>
                <w:rFonts w:ascii="Times New Roman" w:eastAsia="Times New Roman" w:hAnsi="Times New Roman" w:cs="Times New Roman"/>
                <w:color w:val="000000"/>
                <w:sz w:val="24"/>
                <w:szCs w:val="24"/>
              </w:rPr>
              <w:t xml:space="preserve"> та спорту, формування оптимальної та спроможної мережі закладів, яка буде задовольняти потреби громади, покращення умов перебування громадян у закладах освіти, культури</w:t>
            </w:r>
            <w:r w:rsidR="009C0066">
              <w:rPr>
                <w:rFonts w:ascii="Times New Roman" w:eastAsia="Times New Roman" w:hAnsi="Times New Roman" w:cs="Times New Roman"/>
                <w:color w:val="000000"/>
                <w:sz w:val="24"/>
                <w:szCs w:val="24"/>
              </w:rPr>
              <w:t>, медицини</w:t>
            </w:r>
            <w:r>
              <w:rPr>
                <w:rFonts w:ascii="Times New Roman" w:eastAsia="Times New Roman" w:hAnsi="Times New Roman" w:cs="Times New Roman"/>
                <w:color w:val="000000"/>
                <w:sz w:val="24"/>
                <w:szCs w:val="24"/>
              </w:rPr>
              <w:t xml:space="preserve"> та спорту. </w:t>
            </w:r>
          </w:p>
        </w:tc>
      </w:tr>
      <w:tr w:rsidR="008A7C6A" w14:paraId="738119E1" w14:textId="77777777">
        <w:trPr>
          <w:trHeight w:val="1035"/>
          <w:jc w:val="right"/>
        </w:trPr>
        <w:tc>
          <w:tcPr>
            <w:tcW w:w="2325" w:type="dxa"/>
            <w:tcBorders>
              <w:top w:val="single" w:sz="4" w:space="0" w:color="000000"/>
              <w:left w:val="single" w:sz="4" w:space="0" w:color="000000"/>
              <w:bottom w:val="single" w:sz="4" w:space="0" w:color="000000"/>
              <w:right w:val="single" w:sz="4" w:space="0" w:color="000000"/>
            </w:tcBorders>
          </w:tcPr>
          <w:p w14:paraId="784BA499"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 матиме вплив</w:t>
            </w:r>
          </w:p>
        </w:tc>
        <w:tc>
          <w:tcPr>
            <w:tcW w:w="7050" w:type="dxa"/>
            <w:gridSpan w:val="4"/>
          </w:tcPr>
          <w:p w14:paraId="08F67F5F" w14:textId="77777777" w:rsidR="008A7C6A" w:rsidRDefault="00282620">
            <w:pPr>
              <w:tabs>
                <w:tab w:val="left" w:pos="394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2081D4F1" w14:textId="77777777">
        <w:trPr>
          <w:jc w:val="right"/>
        </w:trPr>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3ACAB9AF"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 населення, яке отримає вигоду від реалізації проекту</w:t>
            </w:r>
          </w:p>
        </w:tc>
        <w:tc>
          <w:tcPr>
            <w:tcW w:w="7050" w:type="dxa"/>
            <w:gridSpan w:val="4"/>
          </w:tcPr>
          <w:p w14:paraId="0E424C9D"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365179E6" w14:textId="77777777">
        <w:trPr>
          <w:jc w:val="right"/>
        </w:trPr>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2FD2D3FB" w14:textId="77777777" w:rsidR="008A7C6A" w:rsidRDefault="00282620">
            <w:pPr>
              <w:tabs>
                <w:tab w:val="left" w:pos="3948"/>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Стислий опис проблеми, яка буде вирішуватися силами проекту</w:t>
            </w:r>
          </w:p>
        </w:tc>
        <w:tc>
          <w:tcPr>
            <w:tcW w:w="7050" w:type="dxa"/>
            <w:gridSpan w:val="4"/>
          </w:tcPr>
          <w:p w14:paraId="461B0106" w14:textId="77777777" w:rsidR="008A7C6A" w:rsidRDefault="00282620">
            <w:pPr>
              <w:tabs>
                <w:tab w:val="left" w:pos="394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Матеріально – технічна база бюджетних закладів застаріла, що негативно впливає на перебування учнів у цих закладах. В адміністративному центрі громади виявлено потребу у збільшенні місць у дошкіллі. Незадовільні умови у частині закладів негативно впливають на процес навчання, засвоєння матеріалу, чинять негативний вплив на здоров’я. У громаді постійно тривають роботи з капітальних ремонтів закладів освіти, культури</w:t>
            </w:r>
            <w:r w:rsidR="009C0066">
              <w:rPr>
                <w:rFonts w:ascii="Times New Roman" w:eastAsia="Times New Roman" w:hAnsi="Times New Roman" w:cs="Times New Roman"/>
                <w:sz w:val="24"/>
                <w:szCs w:val="24"/>
              </w:rPr>
              <w:t>, медицини</w:t>
            </w:r>
            <w:r>
              <w:rPr>
                <w:rFonts w:ascii="Times New Roman" w:eastAsia="Times New Roman" w:hAnsi="Times New Roman" w:cs="Times New Roman"/>
                <w:sz w:val="24"/>
                <w:szCs w:val="24"/>
              </w:rPr>
              <w:t xml:space="preserve"> та спорту, є потреба у збільшенні частки охоплення. Враховуючи високий рівень цін на енергоносії, і, відповідно, значні витрати міського бюджету на утримання закладів, впровадження енергозберігаючих технологій в бюджетній сфері є необхідною умовою збалансування бюджету. Проведення заходів з ремонту інфраструктури бюджетних установ сприятиме поліпшенню умов перебування та, відповідно, – стану здоров'я дітей, умов праці вчителів, вихователів, </w:t>
            </w:r>
            <w:r w:rsidR="00FF0007">
              <w:rPr>
                <w:rFonts w:ascii="Times New Roman" w:eastAsia="Times New Roman" w:hAnsi="Times New Roman" w:cs="Times New Roman"/>
                <w:sz w:val="24"/>
                <w:szCs w:val="24"/>
              </w:rPr>
              <w:t>меди</w:t>
            </w:r>
            <w:r w:rsidR="002412E8">
              <w:rPr>
                <w:rFonts w:ascii="Times New Roman" w:eastAsia="Times New Roman" w:hAnsi="Times New Roman" w:cs="Times New Roman"/>
                <w:sz w:val="24"/>
                <w:szCs w:val="24"/>
              </w:rPr>
              <w:t xml:space="preserve">ків, </w:t>
            </w:r>
            <w:r>
              <w:rPr>
                <w:rFonts w:ascii="Times New Roman" w:eastAsia="Times New Roman" w:hAnsi="Times New Roman" w:cs="Times New Roman"/>
                <w:sz w:val="24"/>
                <w:szCs w:val="24"/>
              </w:rPr>
              <w:t xml:space="preserve">а також всіх мешканців громади. </w:t>
            </w:r>
          </w:p>
          <w:p w14:paraId="15032FE7" w14:textId="28FB00CE" w:rsidR="008A7C6A" w:rsidRDefault="00282620" w:rsidP="00520155">
            <w:pPr>
              <w:tabs>
                <w:tab w:val="left" w:pos="394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Проектом заплановано завершення будівництва школи у с.Братковичі, ремонт навчальних закладів у м.Городок, с.Долиняни, с.Мильчиці, с.Мшана, с.Речичани, с.Родатичі, с.Угри, ремонт </w:t>
            </w:r>
            <w:r>
              <w:rPr>
                <w:rFonts w:ascii="Times New Roman" w:eastAsia="Times New Roman" w:hAnsi="Times New Roman" w:cs="Times New Roman"/>
                <w:sz w:val="24"/>
                <w:szCs w:val="24"/>
              </w:rPr>
              <w:lastRenderedPageBreak/>
              <w:t>Народного дому в с. Дроздовичі, благоустрій території біля навчального закладу с.Повітно</w:t>
            </w:r>
            <w:r w:rsidR="00150909">
              <w:rPr>
                <w:rFonts w:ascii="Times New Roman" w:eastAsia="Times New Roman" w:hAnsi="Times New Roman" w:cs="Times New Roman"/>
                <w:sz w:val="24"/>
                <w:szCs w:val="24"/>
              </w:rPr>
              <w:t>, ремо</w:t>
            </w:r>
            <w:r w:rsidR="00520155">
              <w:rPr>
                <w:rFonts w:ascii="Times New Roman" w:eastAsia="Times New Roman" w:hAnsi="Times New Roman" w:cs="Times New Roman"/>
                <w:sz w:val="24"/>
                <w:szCs w:val="24"/>
              </w:rPr>
              <w:t>нт медичних закладів: а</w:t>
            </w:r>
            <w:r w:rsidR="00150909">
              <w:rPr>
                <w:rFonts w:ascii="Times New Roman" w:eastAsia="Times New Roman" w:hAnsi="Times New Roman" w:cs="Times New Roman"/>
                <w:sz w:val="24"/>
                <w:szCs w:val="24"/>
              </w:rPr>
              <w:t>мбулаторій сімейної практики та медицини в с.Заверещиця та с.Родатичі, поліклініки в м.Городок</w:t>
            </w:r>
            <w:r w:rsidR="00116426">
              <w:rPr>
                <w:rFonts w:ascii="Times New Roman" w:eastAsia="Times New Roman" w:hAnsi="Times New Roman" w:cs="Times New Roman"/>
                <w:sz w:val="24"/>
                <w:szCs w:val="24"/>
              </w:rPr>
              <w:t>, капітальний ремонт приміщень ЦПСДМ в м.Городок на вул.Львівська, 3</w:t>
            </w:r>
            <w:r w:rsidR="009C00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Будівництво спортивного майданчика у с. Мшана, с.Братковичі</w:t>
            </w:r>
            <w:r w:rsidRPr="008B2888">
              <w:rPr>
                <w:rFonts w:ascii="Times New Roman" w:eastAsia="Times New Roman" w:hAnsi="Times New Roman" w:cs="Times New Roman"/>
                <w:color w:val="000000" w:themeColor="text1"/>
                <w:sz w:val="24"/>
                <w:szCs w:val="24"/>
              </w:rPr>
              <w:t>, с.Керниця</w:t>
            </w:r>
            <w:r>
              <w:rPr>
                <w:rFonts w:ascii="Times New Roman" w:eastAsia="Times New Roman" w:hAnsi="Times New Roman" w:cs="Times New Roman"/>
                <w:color w:val="FF0000"/>
                <w:sz w:val="24"/>
                <w:szCs w:val="24"/>
              </w:rPr>
              <w:t>,</w:t>
            </w:r>
            <w:r w:rsidR="00520155">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 </w:t>
            </w:r>
            <w:r w:rsidR="00520155" w:rsidRPr="00520155">
              <w:rPr>
                <w:rFonts w:ascii="Times New Roman" w:eastAsia="Times New Roman" w:hAnsi="Times New Roman" w:cs="Times New Roman"/>
                <w:sz w:val="24"/>
                <w:szCs w:val="24"/>
              </w:rPr>
              <w:t>спортзалу НВК №</w:t>
            </w:r>
            <w:r w:rsidR="00520155" w:rsidRPr="0000213E">
              <w:rPr>
                <w:rFonts w:ascii="Times New Roman" w:eastAsia="Times New Roman" w:hAnsi="Times New Roman" w:cs="Times New Roman"/>
                <w:sz w:val="24"/>
                <w:szCs w:val="24"/>
              </w:rPr>
              <w:t xml:space="preserve">2 </w:t>
            </w:r>
            <w:r w:rsidR="0000213E" w:rsidRPr="0000213E">
              <w:rPr>
                <w:rFonts w:ascii="Times New Roman" w:eastAsia="Times New Roman" w:hAnsi="Times New Roman" w:cs="Times New Roman"/>
                <w:sz w:val="24"/>
                <w:szCs w:val="24"/>
                <w:lang w:val="uk-UA"/>
              </w:rPr>
              <w:t xml:space="preserve">та </w:t>
            </w:r>
            <w:r w:rsidR="0000213E">
              <w:rPr>
                <w:rFonts w:ascii="Times New Roman" w:eastAsia="Times New Roman" w:hAnsi="Times New Roman" w:cs="Times New Roman"/>
                <w:sz w:val="24"/>
                <w:szCs w:val="24"/>
                <w:lang w:val="uk-UA"/>
              </w:rPr>
              <w:t>О</w:t>
            </w:r>
            <w:r w:rsidR="0000213E" w:rsidRPr="0000213E">
              <w:rPr>
                <w:rFonts w:ascii="Times New Roman" w:eastAsia="Times New Roman" w:hAnsi="Times New Roman" w:cs="Times New Roman"/>
                <w:sz w:val="24"/>
                <w:szCs w:val="24"/>
                <w:lang w:val="uk-UA"/>
              </w:rPr>
              <w:t xml:space="preserve">ЗЗСО №5 </w:t>
            </w:r>
            <w:r w:rsidR="00520155" w:rsidRPr="0000213E">
              <w:rPr>
                <w:rFonts w:ascii="Times New Roman" w:eastAsia="Times New Roman" w:hAnsi="Times New Roman" w:cs="Times New Roman"/>
                <w:sz w:val="24"/>
                <w:szCs w:val="24"/>
              </w:rPr>
              <w:t>м.Городок</w:t>
            </w:r>
            <w:r w:rsidR="00520155">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підтримка діяльності музеїв громади.</w:t>
            </w:r>
          </w:p>
        </w:tc>
      </w:tr>
      <w:tr w:rsidR="008A7C6A" w14:paraId="3632BFEC" w14:textId="77777777">
        <w:trPr>
          <w:jc w:val="right"/>
        </w:trPr>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6EBE433F"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Очікувані кількісні та якісні результати </w:t>
            </w:r>
          </w:p>
        </w:tc>
        <w:tc>
          <w:tcPr>
            <w:tcW w:w="7050" w:type="dxa"/>
            <w:gridSpan w:val="4"/>
            <w:shd w:val="clear" w:color="auto" w:fill="FFFFFF"/>
          </w:tcPr>
          <w:p w14:paraId="1426A7CC" w14:textId="77777777" w:rsidR="008A7C6A" w:rsidRPr="00B87D5C" w:rsidRDefault="00B87D5C" w:rsidP="00B87D5C">
            <w:pPr>
              <w:pStyle w:val="a5"/>
              <w:numPr>
                <w:ilvl w:val="0"/>
                <w:numId w:val="2"/>
              </w:numPr>
              <w:tabs>
                <w:tab w:val="left" w:pos="394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282620" w:rsidRPr="00B87D5C">
              <w:rPr>
                <w:rFonts w:ascii="Times New Roman" w:eastAsia="Times New Roman" w:hAnsi="Times New Roman" w:cs="Times New Roman"/>
                <w:color w:val="000000"/>
                <w:sz w:val="24"/>
                <w:szCs w:val="24"/>
              </w:rPr>
              <w:t>роведено капітальні ремонти закладів освіти, культури</w:t>
            </w:r>
            <w:r w:rsidR="009C0066" w:rsidRPr="00B87D5C">
              <w:rPr>
                <w:rFonts w:ascii="Times New Roman" w:eastAsia="Times New Roman" w:hAnsi="Times New Roman" w:cs="Times New Roman"/>
                <w:color w:val="000000"/>
                <w:sz w:val="24"/>
                <w:szCs w:val="24"/>
              </w:rPr>
              <w:t>, медицини</w:t>
            </w:r>
            <w:r>
              <w:rPr>
                <w:rFonts w:ascii="Times New Roman" w:eastAsia="Times New Roman" w:hAnsi="Times New Roman" w:cs="Times New Roman"/>
                <w:color w:val="000000"/>
                <w:sz w:val="24"/>
                <w:szCs w:val="24"/>
              </w:rPr>
              <w:t xml:space="preserve"> та спорту;</w:t>
            </w:r>
          </w:p>
          <w:p w14:paraId="2A0003C5" w14:textId="77777777" w:rsidR="008A7C6A" w:rsidRPr="00B87D5C" w:rsidRDefault="00B87D5C" w:rsidP="00B87D5C">
            <w:pPr>
              <w:pStyle w:val="a5"/>
              <w:numPr>
                <w:ilvl w:val="0"/>
                <w:numId w:val="2"/>
              </w:numPr>
              <w:tabs>
                <w:tab w:val="left" w:pos="394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покращено умови перебування;</w:t>
            </w:r>
          </w:p>
          <w:p w14:paraId="5D9D5B0E" w14:textId="77777777" w:rsidR="008A7C6A" w:rsidRPr="00B87D5C" w:rsidRDefault="00B87D5C" w:rsidP="00B87D5C">
            <w:pPr>
              <w:pStyle w:val="a5"/>
              <w:numPr>
                <w:ilvl w:val="0"/>
                <w:numId w:val="2"/>
              </w:numPr>
              <w:tabs>
                <w:tab w:val="left" w:pos="394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282620" w:rsidRPr="00B87D5C">
              <w:rPr>
                <w:rFonts w:ascii="Times New Roman" w:eastAsia="Times New Roman" w:hAnsi="Times New Roman" w:cs="Times New Roman"/>
                <w:color w:val="000000"/>
                <w:sz w:val="24"/>
                <w:szCs w:val="24"/>
              </w:rPr>
              <w:t>нижено витрати на енергоносії</w:t>
            </w:r>
            <w:r>
              <w:rPr>
                <w:rFonts w:ascii="Times New Roman" w:eastAsia="Times New Roman" w:hAnsi="Times New Roman" w:cs="Times New Roman"/>
                <w:color w:val="000000"/>
                <w:sz w:val="24"/>
                <w:szCs w:val="24"/>
              </w:rPr>
              <w:t>;</w:t>
            </w:r>
          </w:p>
          <w:p w14:paraId="78BB14A7" w14:textId="77777777" w:rsidR="008A7C6A" w:rsidRPr="00B87D5C" w:rsidRDefault="00B87D5C" w:rsidP="00B87D5C">
            <w:pPr>
              <w:pStyle w:val="a5"/>
              <w:numPr>
                <w:ilvl w:val="0"/>
                <w:numId w:val="2"/>
              </w:numPr>
              <w:tabs>
                <w:tab w:val="left" w:pos="394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00282620" w:rsidRPr="00B87D5C">
              <w:rPr>
                <w:rFonts w:ascii="Times New Roman" w:eastAsia="Times New Roman" w:hAnsi="Times New Roman" w:cs="Times New Roman"/>
                <w:color w:val="000000"/>
                <w:sz w:val="24"/>
                <w:szCs w:val="24"/>
              </w:rPr>
              <w:t xml:space="preserve">новлено до сучасних вимог матеріально-технічну базу галузі освіти, культури, </w:t>
            </w:r>
            <w:r w:rsidR="009C0066" w:rsidRPr="00B87D5C">
              <w:rPr>
                <w:rFonts w:ascii="Times New Roman" w:eastAsia="Times New Roman" w:hAnsi="Times New Roman" w:cs="Times New Roman"/>
                <w:color w:val="000000"/>
                <w:sz w:val="24"/>
                <w:szCs w:val="24"/>
              </w:rPr>
              <w:t xml:space="preserve">медицини, </w:t>
            </w:r>
            <w:r w:rsidR="00EE05EB">
              <w:rPr>
                <w:rFonts w:ascii="Times New Roman" w:eastAsia="Times New Roman" w:hAnsi="Times New Roman" w:cs="Times New Roman"/>
                <w:color w:val="000000"/>
                <w:sz w:val="24"/>
                <w:szCs w:val="24"/>
              </w:rPr>
              <w:t>фізичної культури та спорту;</w:t>
            </w:r>
          </w:p>
          <w:p w14:paraId="3C145270" w14:textId="77777777" w:rsidR="00EE05EB" w:rsidRPr="00EE05EB" w:rsidRDefault="00EE05EB" w:rsidP="00EE05EB">
            <w:pPr>
              <w:pStyle w:val="a5"/>
              <w:numPr>
                <w:ilvl w:val="0"/>
                <w:numId w:val="2"/>
              </w:numPr>
              <w:tabs>
                <w:tab w:val="left" w:pos="3948"/>
              </w:tabs>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w:t>
            </w:r>
            <w:r w:rsidR="00282620" w:rsidRPr="00EE05EB">
              <w:rPr>
                <w:rFonts w:ascii="Times New Roman" w:eastAsia="Times New Roman" w:hAnsi="Times New Roman" w:cs="Times New Roman"/>
                <w:color w:val="000000"/>
                <w:sz w:val="24"/>
                <w:szCs w:val="24"/>
              </w:rPr>
              <w:t>иготовлено проектно –кошторисну документацію для реконструкції будівлі під дошкільний навчальний заклад</w:t>
            </w:r>
            <w:r>
              <w:rPr>
                <w:rFonts w:ascii="Times New Roman" w:eastAsia="Times New Roman" w:hAnsi="Times New Roman" w:cs="Times New Roman"/>
                <w:color w:val="000000"/>
                <w:sz w:val="24"/>
                <w:szCs w:val="24"/>
              </w:rPr>
              <w:t>;</w:t>
            </w:r>
          </w:p>
          <w:p w14:paraId="72AB719E" w14:textId="77777777" w:rsidR="008A7C6A" w:rsidRDefault="00EE05EB" w:rsidP="00EE05EB">
            <w:pPr>
              <w:pStyle w:val="a5"/>
              <w:numPr>
                <w:ilvl w:val="0"/>
                <w:numId w:val="2"/>
              </w:numPr>
              <w:tabs>
                <w:tab w:val="left" w:pos="3948"/>
              </w:tabs>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282620">
              <w:rPr>
                <w:rFonts w:ascii="Times New Roman" w:eastAsia="Times New Roman" w:hAnsi="Times New Roman" w:cs="Times New Roman"/>
                <w:sz w:val="24"/>
                <w:szCs w:val="24"/>
              </w:rPr>
              <w:t>більшено охоплення населення громади культурними послугами</w:t>
            </w:r>
            <w:r>
              <w:rPr>
                <w:rFonts w:ascii="Times New Roman" w:eastAsia="Times New Roman" w:hAnsi="Times New Roman" w:cs="Times New Roman"/>
                <w:sz w:val="24"/>
                <w:szCs w:val="24"/>
              </w:rPr>
              <w:t>.</w:t>
            </w:r>
          </w:p>
        </w:tc>
      </w:tr>
      <w:tr w:rsidR="008A7C6A" w14:paraId="323177E4" w14:textId="77777777">
        <w:trPr>
          <w:jc w:val="right"/>
        </w:trPr>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53F98E95"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заходи проекту</w:t>
            </w:r>
          </w:p>
        </w:tc>
        <w:tc>
          <w:tcPr>
            <w:tcW w:w="7050" w:type="dxa"/>
            <w:gridSpan w:val="4"/>
          </w:tcPr>
          <w:p w14:paraId="27DFDFC5" w14:textId="77777777" w:rsidR="008A7C6A" w:rsidRDefault="00EE05EB">
            <w:pPr>
              <w:tabs>
                <w:tab w:val="left" w:pos="394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w:t>
            </w:r>
            <w:r w:rsidR="00282620">
              <w:rPr>
                <w:rFonts w:ascii="Times New Roman" w:eastAsia="Times New Roman" w:hAnsi="Times New Roman" w:cs="Times New Roman"/>
                <w:color w:val="000000"/>
                <w:sz w:val="24"/>
                <w:szCs w:val="24"/>
              </w:rPr>
              <w:t>иготовлення ПКД</w:t>
            </w:r>
            <w:r>
              <w:rPr>
                <w:rFonts w:ascii="Times New Roman" w:eastAsia="Times New Roman" w:hAnsi="Times New Roman" w:cs="Times New Roman"/>
                <w:color w:val="000000"/>
                <w:sz w:val="24"/>
                <w:szCs w:val="24"/>
              </w:rPr>
              <w:t>;</w:t>
            </w:r>
          </w:p>
          <w:p w14:paraId="529842C9" w14:textId="77777777" w:rsidR="008A7C6A" w:rsidRDefault="00EE05EB">
            <w:pPr>
              <w:tabs>
                <w:tab w:val="left" w:pos="394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00282620">
              <w:rPr>
                <w:rFonts w:ascii="Times New Roman" w:eastAsia="Times New Roman" w:hAnsi="Times New Roman" w:cs="Times New Roman"/>
                <w:color w:val="000000"/>
                <w:sz w:val="24"/>
                <w:szCs w:val="24"/>
              </w:rPr>
              <w:t>роведення закупівель</w:t>
            </w:r>
            <w:r>
              <w:rPr>
                <w:rFonts w:ascii="Times New Roman" w:eastAsia="Times New Roman" w:hAnsi="Times New Roman" w:cs="Times New Roman"/>
                <w:color w:val="000000"/>
                <w:sz w:val="24"/>
                <w:szCs w:val="24"/>
              </w:rPr>
              <w:t>;</w:t>
            </w:r>
          </w:p>
          <w:p w14:paraId="3646F808" w14:textId="77777777" w:rsidR="008A7C6A" w:rsidRDefault="00EE05EB">
            <w:pPr>
              <w:tabs>
                <w:tab w:val="left" w:pos="394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б</w:t>
            </w:r>
            <w:r w:rsidR="00282620">
              <w:rPr>
                <w:rFonts w:ascii="Times New Roman" w:eastAsia="Times New Roman" w:hAnsi="Times New Roman" w:cs="Times New Roman"/>
                <w:color w:val="000000"/>
                <w:sz w:val="24"/>
                <w:szCs w:val="24"/>
              </w:rPr>
              <w:t>удівельні роботи</w:t>
            </w:r>
            <w:r>
              <w:rPr>
                <w:rFonts w:ascii="Times New Roman" w:eastAsia="Times New Roman" w:hAnsi="Times New Roman" w:cs="Times New Roman"/>
                <w:color w:val="000000"/>
                <w:sz w:val="24"/>
                <w:szCs w:val="24"/>
              </w:rPr>
              <w:t>;</w:t>
            </w:r>
          </w:p>
          <w:p w14:paraId="5BA60AAB" w14:textId="77777777" w:rsidR="008A7C6A" w:rsidRDefault="00EE05EB">
            <w:pPr>
              <w:tabs>
                <w:tab w:val="left" w:pos="3948"/>
              </w:tabs>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00282620">
              <w:rPr>
                <w:rFonts w:ascii="Times New Roman" w:eastAsia="Times New Roman" w:hAnsi="Times New Roman" w:cs="Times New Roman"/>
                <w:sz w:val="24"/>
                <w:szCs w:val="24"/>
              </w:rPr>
              <w:t>рганізація діяльності секцій та гуртків, музейних виставок та експозицій</w:t>
            </w:r>
            <w:r>
              <w:rPr>
                <w:rFonts w:ascii="Times New Roman" w:eastAsia="Times New Roman" w:hAnsi="Times New Roman" w:cs="Times New Roman"/>
                <w:sz w:val="24"/>
                <w:szCs w:val="24"/>
              </w:rPr>
              <w:t>;</w:t>
            </w:r>
          </w:p>
          <w:p w14:paraId="0BF43211" w14:textId="77777777" w:rsidR="008A7C6A" w:rsidRDefault="00EE05EB" w:rsidP="00EE05EB">
            <w:pPr>
              <w:tabs>
                <w:tab w:val="left" w:pos="3948"/>
              </w:tabs>
            </w:pPr>
            <w:r>
              <w:rPr>
                <w:rFonts w:ascii="Times New Roman" w:eastAsia="Times New Roman" w:hAnsi="Times New Roman" w:cs="Times New Roman"/>
                <w:color w:val="000000"/>
                <w:sz w:val="24"/>
                <w:szCs w:val="24"/>
              </w:rPr>
              <w:t>- і</w:t>
            </w:r>
            <w:r w:rsidR="00282620">
              <w:rPr>
                <w:rFonts w:ascii="Times New Roman" w:eastAsia="Times New Roman" w:hAnsi="Times New Roman" w:cs="Times New Roman"/>
                <w:color w:val="000000"/>
                <w:sz w:val="24"/>
                <w:szCs w:val="24"/>
              </w:rPr>
              <w:t xml:space="preserve">нформування </w:t>
            </w:r>
            <w:r w:rsidR="00282620">
              <w:rPr>
                <w:rFonts w:ascii="Times New Roman" w:eastAsia="Times New Roman" w:hAnsi="Times New Roman" w:cs="Times New Roman"/>
                <w:sz w:val="24"/>
                <w:szCs w:val="24"/>
              </w:rPr>
              <w:t>мешканців</w:t>
            </w:r>
            <w:r w:rsidR="00282620">
              <w:rPr>
                <w:rFonts w:ascii="Times New Roman" w:eastAsia="Times New Roman" w:hAnsi="Times New Roman" w:cs="Times New Roman"/>
                <w:color w:val="000000"/>
                <w:sz w:val="24"/>
                <w:szCs w:val="24"/>
              </w:rPr>
              <w:t xml:space="preserve"> про проведені заходи</w:t>
            </w:r>
            <w:r>
              <w:rPr>
                <w:rFonts w:ascii="Times New Roman" w:eastAsia="Times New Roman" w:hAnsi="Times New Roman" w:cs="Times New Roman"/>
                <w:color w:val="000000"/>
                <w:sz w:val="24"/>
                <w:szCs w:val="24"/>
              </w:rPr>
              <w:t>.</w:t>
            </w:r>
          </w:p>
        </w:tc>
      </w:tr>
      <w:tr w:rsidR="008A7C6A" w14:paraId="46F74A63" w14:textId="77777777">
        <w:trPr>
          <w:trHeight w:val="495"/>
          <w:jc w:val="right"/>
        </w:trPr>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2ED124C5"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050" w:type="dxa"/>
            <w:gridSpan w:val="4"/>
            <w:vAlign w:val="center"/>
          </w:tcPr>
          <w:p w14:paraId="287C6339"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2021-2023 рр</w:t>
            </w:r>
          </w:p>
        </w:tc>
      </w:tr>
      <w:tr w:rsidR="008A7C6A" w14:paraId="1A88D5A0" w14:textId="77777777">
        <w:trPr>
          <w:jc w:val="right"/>
        </w:trPr>
        <w:tc>
          <w:tcPr>
            <w:tcW w:w="2325"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7ED9926"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Вартість проекту, тис. грн.</w:t>
            </w:r>
          </w:p>
        </w:tc>
        <w:tc>
          <w:tcPr>
            <w:tcW w:w="1320" w:type="dxa"/>
            <w:tcBorders>
              <w:top w:val="single" w:sz="4" w:space="0" w:color="000000"/>
              <w:left w:val="single" w:sz="4" w:space="0" w:color="000000"/>
              <w:bottom w:val="single" w:sz="4" w:space="0" w:color="000000"/>
              <w:right w:val="single" w:sz="4" w:space="0" w:color="000000"/>
            </w:tcBorders>
            <w:shd w:val="clear" w:color="auto" w:fill="E6E6E6"/>
          </w:tcPr>
          <w:p w14:paraId="111910D6"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1695" w:type="dxa"/>
            <w:tcBorders>
              <w:top w:val="single" w:sz="4" w:space="0" w:color="000000"/>
              <w:left w:val="single" w:sz="4" w:space="0" w:color="000000"/>
              <w:bottom w:val="single" w:sz="4" w:space="0" w:color="000000"/>
              <w:right w:val="single" w:sz="4" w:space="0" w:color="000000"/>
            </w:tcBorders>
            <w:shd w:val="clear" w:color="auto" w:fill="E6E6E6"/>
          </w:tcPr>
          <w:p w14:paraId="09A7A6E8"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695" w:type="dxa"/>
            <w:tcBorders>
              <w:top w:val="single" w:sz="4" w:space="0" w:color="000000"/>
              <w:left w:val="single" w:sz="4" w:space="0" w:color="000000"/>
              <w:bottom w:val="single" w:sz="4" w:space="0" w:color="000000"/>
              <w:right w:val="single" w:sz="4" w:space="0" w:color="000000"/>
            </w:tcBorders>
            <w:shd w:val="clear" w:color="auto" w:fill="E6E6E6"/>
          </w:tcPr>
          <w:p w14:paraId="7FBAB87E"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2340" w:type="dxa"/>
            <w:tcBorders>
              <w:top w:val="single" w:sz="4" w:space="0" w:color="000000"/>
              <w:left w:val="single" w:sz="4" w:space="0" w:color="000000"/>
              <w:bottom w:val="single" w:sz="4" w:space="0" w:color="000000"/>
              <w:right w:val="single" w:sz="4" w:space="0" w:color="000000"/>
            </w:tcBorders>
            <w:shd w:val="clear" w:color="auto" w:fill="E6E6E6"/>
          </w:tcPr>
          <w:p w14:paraId="3944AC0A"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3AA8B15F" w14:textId="77777777">
        <w:trPr>
          <w:jc w:val="right"/>
        </w:trPr>
        <w:tc>
          <w:tcPr>
            <w:tcW w:w="2325" w:type="dxa"/>
            <w:vMerge/>
            <w:tcBorders>
              <w:top w:val="single" w:sz="4" w:space="0" w:color="000000"/>
              <w:left w:val="single" w:sz="4" w:space="0" w:color="000000"/>
              <w:bottom w:val="single" w:sz="4" w:space="0" w:color="000000"/>
              <w:right w:val="single" w:sz="4" w:space="0" w:color="000000"/>
            </w:tcBorders>
            <w:shd w:val="clear" w:color="auto" w:fill="FFFFFF"/>
          </w:tcPr>
          <w:p w14:paraId="0E781460"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1320" w:type="dxa"/>
            <w:tcBorders>
              <w:top w:val="single" w:sz="6" w:space="0" w:color="000000"/>
              <w:left w:val="single" w:sz="6" w:space="0" w:color="000000"/>
              <w:bottom w:val="single" w:sz="6" w:space="0" w:color="000000"/>
              <w:right w:val="single" w:sz="6" w:space="0" w:color="000000"/>
            </w:tcBorders>
          </w:tcPr>
          <w:p w14:paraId="2FB251A9" w14:textId="77777777" w:rsidR="008A7C6A" w:rsidRPr="00116426"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sidRPr="00116426">
              <w:rPr>
                <w:rFonts w:ascii="Times New Roman" w:eastAsia="Times New Roman" w:hAnsi="Times New Roman" w:cs="Times New Roman"/>
                <w:color w:val="000000"/>
                <w:sz w:val="24"/>
                <w:szCs w:val="24"/>
              </w:rPr>
              <w:t>5</w:t>
            </w:r>
            <w:r w:rsidR="00116426" w:rsidRPr="00116426">
              <w:rPr>
                <w:rFonts w:ascii="Times New Roman" w:eastAsia="Times New Roman" w:hAnsi="Times New Roman" w:cs="Times New Roman"/>
                <w:color w:val="000000"/>
                <w:sz w:val="24"/>
                <w:szCs w:val="24"/>
              </w:rPr>
              <w:t>4320</w:t>
            </w:r>
            <w:r w:rsidRPr="00116426">
              <w:rPr>
                <w:rFonts w:ascii="Times New Roman" w:eastAsia="Times New Roman" w:hAnsi="Times New Roman" w:cs="Times New Roman"/>
                <w:color w:val="000000"/>
                <w:sz w:val="24"/>
                <w:szCs w:val="24"/>
              </w:rPr>
              <w:t>,00</w:t>
            </w:r>
          </w:p>
        </w:tc>
        <w:tc>
          <w:tcPr>
            <w:tcW w:w="1695" w:type="dxa"/>
            <w:tcBorders>
              <w:top w:val="single" w:sz="6" w:space="0" w:color="000000"/>
              <w:left w:val="single" w:sz="6" w:space="0" w:color="000000"/>
              <w:bottom w:val="single" w:sz="6" w:space="0" w:color="000000"/>
              <w:right w:val="single" w:sz="6" w:space="0" w:color="000000"/>
            </w:tcBorders>
          </w:tcPr>
          <w:p w14:paraId="66F38F5E" w14:textId="77777777" w:rsidR="008A7C6A" w:rsidRPr="00116426"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sidRPr="00116426">
              <w:rPr>
                <w:rFonts w:ascii="Times New Roman" w:eastAsia="Times New Roman" w:hAnsi="Times New Roman" w:cs="Times New Roman"/>
                <w:sz w:val="24"/>
                <w:szCs w:val="24"/>
              </w:rPr>
              <w:t>15000,00</w:t>
            </w:r>
          </w:p>
        </w:tc>
        <w:tc>
          <w:tcPr>
            <w:tcW w:w="1695" w:type="dxa"/>
            <w:tcBorders>
              <w:top w:val="single" w:sz="6" w:space="0" w:color="000000"/>
              <w:left w:val="single" w:sz="6" w:space="0" w:color="000000"/>
              <w:bottom w:val="single" w:sz="6" w:space="0" w:color="000000"/>
              <w:right w:val="single" w:sz="6" w:space="0" w:color="000000"/>
            </w:tcBorders>
          </w:tcPr>
          <w:p w14:paraId="28CFF439" w14:textId="77777777" w:rsidR="008A7C6A" w:rsidRPr="00116426"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sidRPr="00116426">
              <w:rPr>
                <w:rFonts w:ascii="Times New Roman" w:eastAsia="Times New Roman" w:hAnsi="Times New Roman" w:cs="Times New Roman"/>
                <w:sz w:val="24"/>
                <w:szCs w:val="24"/>
              </w:rPr>
              <w:t>20000,00</w:t>
            </w:r>
          </w:p>
        </w:tc>
        <w:tc>
          <w:tcPr>
            <w:tcW w:w="2340" w:type="dxa"/>
            <w:shd w:val="clear" w:color="auto" w:fill="auto"/>
          </w:tcPr>
          <w:p w14:paraId="4CD8F7D6" w14:textId="77777777" w:rsidR="008A7C6A" w:rsidRPr="00116426" w:rsidRDefault="00116426">
            <w:pPr>
              <w:pBdr>
                <w:top w:val="nil"/>
                <w:left w:val="nil"/>
                <w:bottom w:val="nil"/>
                <w:right w:val="nil"/>
                <w:between w:val="nil"/>
              </w:pBdr>
              <w:ind w:left="72"/>
              <w:jc w:val="center"/>
              <w:rPr>
                <w:rFonts w:ascii="Times New Roman" w:eastAsia="Times New Roman" w:hAnsi="Times New Roman" w:cs="Times New Roman"/>
                <w:color w:val="000000"/>
                <w:sz w:val="24"/>
                <w:szCs w:val="24"/>
              </w:rPr>
            </w:pPr>
            <w:r w:rsidRPr="00116426">
              <w:rPr>
                <w:rFonts w:ascii="Times New Roman" w:eastAsia="Times New Roman" w:hAnsi="Times New Roman" w:cs="Times New Roman"/>
                <w:sz w:val="24"/>
                <w:szCs w:val="24"/>
              </w:rPr>
              <w:t>89320,00</w:t>
            </w:r>
          </w:p>
        </w:tc>
      </w:tr>
      <w:tr w:rsidR="008A7C6A" w14:paraId="615901C8" w14:textId="77777777">
        <w:trPr>
          <w:jc w:val="right"/>
        </w:trPr>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74A9612D"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та частки фінансування</w:t>
            </w:r>
          </w:p>
        </w:tc>
        <w:tc>
          <w:tcPr>
            <w:tcW w:w="7050" w:type="dxa"/>
            <w:gridSpan w:val="4"/>
            <w:shd w:val="clear" w:color="auto" w:fill="auto"/>
          </w:tcPr>
          <w:p w14:paraId="2101E91F" w14:textId="77777777" w:rsidR="008A7C6A" w:rsidRDefault="00282620" w:rsidP="00EE05EB">
            <w:pPr>
              <w:tabs>
                <w:tab w:val="left" w:pos="394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Місцевий бюджет, обласний, </w:t>
            </w:r>
            <w:r w:rsidR="00EE05EB">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ержавний бюджет, грантові кошти, спонсорські внески.</w:t>
            </w:r>
          </w:p>
        </w:tc>
      </w:tr>
      <w:tr w:rsidR="008A7C6A" w14:paraId="7405C33D" w14:textId="77777777">
        <w:trPr>
          <w:jc w:val="right"/>
        </w:trPr>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2EA6465A"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учасники реалізації проекту</w:t>
            </w:r>
          </w:p>
        </w:tc>
        <w:tc>
          <w:tcPr>
            <w:tcW w:w="7050" w:type="dxa"/>
            <w:gridSpan w:val="4"/>
          </w:tcPr>
          <w:p w14:paraId="3BE5A55D" w14:textId="77777777" w:rsidR="008A7C6A" w:rsidRDefault="00282620">
            <w:pPr>
              <w:tabs>
                <w:tab w:val="left" w:pos="394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міська рада, гуманітарне управління Городоцької міської ради,</w:t>
            </w:r>
            <w:r w:rsidR="00EE05EB">
              <w:rPr>
                <w:rFonts w:ascii="Times New Roman" w:eastAsia="Times New Roman" w:hAnsi="Times New Roman" w:cs="Times New Roman"/>
                <w:color w:val="000000"/>
                <w:sz w:val="24"/>
                <w:szCs w:val="24"/>
              </w:rPr>
              <w:t xml:space="preserve"> КНП «Городоцька ЦЛ», КНП «Городоцький ЦПМСД»,</w:t>
            </w:r>
            <w:r>
              <w:rPr>
                <w:rFonts w:ascii="Times New Roman" w:eastAsia="Times New Roman" w:hAnsi="Times New Roman" w:cs="Times New Roman"/>
                <w:color w:val="000000"/>
                <w:sz w:val="24"/>
                <w:szCs w:val="24"/>
              </w:rPr>
              <w:t xml:space="preserve"> підрядні організації</w:t>
            </w:r>
            <w:r w:rsidR="00EE05EB">
              <w:rPr>
                <w:rFonts w:ascii="Times New Roman" w:eastAsia="Times New Roman" w:hAnsi="Times New Roman" w:cs="Times New Roman"/>
                <w:color w:val="000000"/>
                <w:sz w:val="24"/>
                <w:szCs w:val="24"/>
              </w:rPr>
              <w:t>.</w:t>
            </w:r>
          </w:p>
        </w:tc>
      </w:tr>
      <w:tr w:rsidR="008A7C6A" w14:paraId="6141C7EA" w14:textId="77777777" w:rsidTr="00EE05EB">
        <w:trPr>
          <w:trHeight w:val="840"/>
          <w:jc w:val="right"/>
        </w:trPr>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1C1FEEED" w14:textId="77777777" w:rsidR="008A7C6A" w:rsidRDefault="00282620">
            <w:pPr>
              <w:tabs>
                <w:tab w:val="left" w:pos="3948"/>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Інша інформація щодо проекту (за потребою)</w:t>
            </w:r>
          </w:p>
        </w:tc>
        <w:tc>
          <w:tcPr>
            <w:tcW w:w="7050" w:type="dxa"/>
            <w:gridSpan w:val="4"/>
            <w:tcBorders>
              <w:top w:val="single" w:sz="4" w:space="0" w:color="000000"/>
              <w:left w:val="single" w:sz="4" w:space="0" w:color="000000"/>
              <w:bottom w:val="single" w:sz="4" w:space="0" w:color="000000"/>
              <w:right w:val="single" w:sz="4" w:space="0" w:color="000000"/>
            </w:tcBorders>
          </w:tcPr>
          <w:p w14:paraId="101DC601" w14:textId="77777777" w:rsidR="008A7C6A" w:rsidRDefault="00282620">
            <w:pPr>
              <w:tabs>
                <w:tab w:val="left" w:pos="394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339F34A6" w14:textId="77777777" w:rsidR="008A7C6A" w:rsidRDefault="008A7C6A">
      <w:pPr>
        <w:jc w:val="center"/>
        <w:rPr>
          <w:rFonts w:ascii="Times New Roman" w:eastAsia="Times New Roman" w:hAnsi="Times New Roman" w:cs="Times New Roman"/>
          <w:b/>
          <w:color w:val="000000"/>
        </w:rPr>
      </w:pPr>
    </w:p>
    <w:p w14:paraId="7DB39992"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1</w:t>
      </w:r>
      <w:r>
        <w:rPr>
          <w:rFonts w:ascii="Times New Roman" w:eastAsia="Times New Roman" w:hAnsi="Times New Roman" w:cs="Times New Roman"/>
          <w:b/>
        </w:rPr>
        <w:t>8</w:t>
      </w:r>
    </w:p>
    <w:tbl>
      <w:tblPr>
        <w:tblStyle w:val="aff3"/>
        <w:tblW w:w="936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205"/>
        <w:gridCol w:w="2070"/>
        <w:gridCol w:w="1620"/>
        <w:gridCol w:w="1230"/>
      </w:tblGrid>
      <w:tr w:rsidR="008A7C6A" w14:paraId="2DAF4629" w14:textId="77777777">
        <w:trPr>
          <w:trHeight w:val="760"/>
        </w:trPr>
        <w:tc>
          <w:tcPr>
            <w:tcW w:w="2235" w:type="dxa"/>
          </w:tcPr>
          <w:p w14:paraId="6E176B00"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125" w:type="dxa"/>
            <w:gridSpan w:val="4"/>
          </w:tcPr>
          <w:p w14:paraId="1370CDAC"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Оптимізація дозвільних процедур для інвесторів на рівні громади.</w:t>
            </w:r>
          </w:p>
          <w:p w14:paraId="698EFDE6"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3.3.5 Підвищення доступності та якості адміністративних послуг для мешканців громади.</w:t>
            </w:r>
          </w:p>
        </w:tc>
      </w:tr>
      <w:tr w:rsidR="008A7C6A" w14:paraId="74A5B316" w14:textId="77777777">
        <w:trPr>
          <w:trHeight w:val="505"/>
        </w:trPr>
        <w:tc>
          <w:tcPr>
            <w:tcW w:w="2235" w:type="dxa"/>
          </w:tcPr>
          <w:p w14:paraId="3823520F"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125" w:type="dxa"/>
            <w:gridSpan w:val="4"/>
          </w:tcPr>
          <w:p w14:paraId="3E0FE802" w14:textId="77777777" w:rsidR="008A7C6A" w:rsidRDefault="00282620">
            <w:pPr>
              <w:pBdr>
                <w:top w:val="nil"/>
                <w:left w:val="nil"/>
                <w:bottom w:val="nil"/>
                <w:right w:val="nil"/>
                <w:between w:val="nil"/>
              </w:pBdr>
              <w:spacing w:line="24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Якісні адміністративні послуги</w:t>
            </w:r>
          </w:p>
          <w:p w14:paraId="03447769" w14:textId="77777777" w:rsidR="008A7C6A" w:rsidRDefault="008A7C6A">
            <w:pPr>
              <w:pBdr>
                <w:top w:val="nil"/>
                <w:left w:val="nil"/>
                <w:bottom w:val="nil"/>
                <w:right w:val="nil"/>
                <w:between w:val="nil"/>
              </w:pBdr>
              <w:spacing w:line="242" w:lineRule="auto"/>
              <w:rPr>
                <w:rFonts w:ascii="Times New Roman" w:eastAsia="Times New Roman" w:hAnsi="Times New Roman" w:cs="Times New Roman"/>
                <w:color w:val="000000"/>
                <w:sz w:val="24"/>
                <w:szCs w:val="24"/>
              </w:rPr>
            </w:pPr>
          </w:p>
        </w:tc>
      </w:tr>
      <w:tr w:rsidR="008A7C6A" w14:paraId="17E4A7EB" w14:textId="77777777">
        <w:trPr>
          <w:trHeight w:val="506"/>
        </w:trPr>
        <w:tc>
          <w:tcPr>
            <w:tcW w:w="2235" w:type="dxa"/>
          </w:tcPr>
          <w:p w14:paraId="13D438D3"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25" w:type="dxa"/>
            <w:gridSpan w:val="4"/>
          </w:tcPr>
          <w:p w14:paraId="4F94BB5C" w14:textId="4766CB80"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Забезпечити населення адміністративного центру громади якісними послугами </w:t>
            </w:r>
          </w:p>
        </w:tc>
      </w:tr>
      <w:tr w:rsidR="008A7C6A" w14:paraId="463BCE09" w14:textId="77777777">
        <w:trPr>
          <w:trHeight w:val="505"/>
        </w:trPr>
        <w:tc>
          <w:tcPr>
            <w:tcW w:w="2235" w:type="dxa"/>
          </w:tcPr>
          <w:p w14:paraId="3A0AA0A3"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Територія на яку </w:t>
            </w:r>
            <w:r>
              <w:rPr>
                <w:rFonts w:ascii="Times New Roman" w:eastAsia="Times New Roman" w:hAnsi="Times New Roman" w:cs="Times New Roman"/>
                <w:b/>
                <w:color w:val="000000"/>
                <w:sz w:val="24"/>
                <w:szCs w:val="24"/>
              </w:rPr>
              <w:lastRenderedPageBreak/>
              <w:t>проект</w:t>
            </w:r>
          </w:p>
          <w:p w14:paraId="44C164E2"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25" w:type="dxa"/>
            <w:gridSpan w:val="4"/>
          </w:tcPr>
          <w:p w14:paraId="4A47F982"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Городоцька територіальна громада</w:t>
            </w:r>
          </w:p>
        </w:tc>
      </w:tr>
      <w:tr w:rsidR="008A7C6A" w14:paraId="476373E0" w14:textId="77777777">
        <w:trPr>
          <w:trHeight w:val="506"/>
        </w:trPr>
        <w:tc>
          <w:tcPr>
            <w:tcW w:w="2235" w:type="dxa"/>
          </w:tcPr>
          <w:p w14:paraId="7F5C18FD"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0B37AD6E"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25" w:type="dxa"/>
            <w:gridSpan w:val="4"/>
          </w:tcPr>
          <w:p w14:paraId="720510D3"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0B523547" w14:textId="77777777">
        <w:trPr>
          <w:trHeight w:val="503"/>
        </w:trPr>
        <w:tc>
          <w:tcPr>
            <w:tcW w:w="2235" w:type="dxa"/>
          </w:tcPr>
          <w:p w14:paraId="4D6130B7"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25" w:type="dxa"/>
            <w:gridSpan w:val="4"/>
          </w:tcPr>
          <w:p w14:paraId="2496BC3E"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спрямований на розширення комплексу послуг, що надаються населенню та представникам бізнесу, зокрема основні групи адміністративних послуг, що будуть надаватися:</w:t>
            </w:r>
          </w:p>
          <w:p w14:paraId="45C04F3E"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реєстрація нерухомості, бізнесу;</w:t>
            </w:r>
          </w:p>
          <w:p w14:paraId="7DACEA9E"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реєстрація місця проживання;</w:t>
            </w:r>
          </w:p>
          <w:p w14:paraId="6DB19B38"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реєстрація актів цивільного стану;</w:t>
            </w:r>
          </w:p>
          <w:p w14:paraId="519C9BDE"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адміністративні послуги соціального характеру;</w:t>
            </w:r>
          </w:p>
          <w:p w14:paraId="00147C7A"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адміністративні послуги у сфері земельних відносин, містобудування та архітектури;</w:t>
            </w:r>
          </w:p>
          <w:p w14:paraId="2CF80C38"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видача паспортів, водійських посвідчень, послуги з реєстрації транспортних засобів.</w:t>
            </w:r>
          </w:p>
          <w:p w14:paraId="42F98727"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надання консультацій громадянам щодо одержання он-лайн послуг, в тому числі завдяки порталу «Дія», буде організовано відповідне робоче місце із позначенням «Центр Дії». Водночас, відвідувачі ЦНАПу будуть забезпечені окремим місцем, обладнаним персональним комп’ютером із доступом до мережі інтернет та одразу ж зможуть скористатися можливістю подати заявку на отримання он-лайн послуги.</w:t>
            </w:r>
          </w:p>
          <w:p w14:paraId="79C2BD3B"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Враховуючи інтерес міської ради до формування сприятливого інвестиційного клімату на території громади, беручи до уваги співпрацю із центром зайнятості, щодо започаткування підприємницької діяльності учасниками АТО/ООС, в новому приміщенні центру надання адміністративних послуг буде обладнано робоче місце, для надання консультацій та підтримки підприємництва на всіх етапах його життєвого циклу.</w:t>
            </w:r>
          </w:p>
          <w:p w14:paraId="3EE26703"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метою забезпечення оперативності адміністративних послуг в перспективі в приміщенні заплановано встановити банківський термінал, використовуючи який клієнти зможуть оплатити вартість платних адміністративних послуг, не покидаючи приміщення центру.</w:t>
            </w:r>
          </w:p>
          <w:p w14:paraId="0E96AB32"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Відповідно до вимог облаштування ЦНАПів, проєктом передбачено поділ центру на зони обслуговування та очікування.</w:t>
            </w:r>
          </w:p>
          <w:p w14:paraId="45324D1E"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метою забезпечення доступності до приміщення ЦНАПу людей з інвалідністю та інших маломобільних груп, проєктом реконструкції передбачено влаштування окремого санвузла, дверних пройомів у приміщеннях відповідної ширини, на вході до центру буде встановлено кнопку виклику.</w:t>
            </w:r>
          </w:p>
          <w:p w14:paraId="35C55B54"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центрі буде забезпечено вільний доступ до інтернету усім відвідувачам, шляхом організації Wi-Fi зони.</w:t>
            </w:r>
          </w:p>
          <w:p w14:paraId="6F4D80C7"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Відповідно, за умови виділення субвенції, відділ ЦНАП Городоцької міської ради зможе надавати повний спектр найбільш затребуваних адміністративних послуг.</w:t>
            </w:r>
          </w:p>
        </w:tc>
      </w:tr>
      <w:tr w:rsidR="008A7C6A" w14:paraId="5950826F" w14:textId="77777777">
        <w:trPr>
          <w:trHeight w:val="919"/>
        </w:trPr>
        <w:tc>
          <w:tcPr>
            <w:tcW w:w="2235" w:type="dxa"/>
          </w:tcPr>
          <w:p w14:paraId="6BD29651"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125" w:type="dxa"/>
            <w:gridSpan w:val="4"/>
          </w:tcPr>
          <w:p w14:paraId="08DDA41B" w14:textId="77777777" w:rsidR="008A7C6A" w:rsidRDefault="00282620">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адміністративних послуг, що надаються центром, до кінця року збільшиться до 250 (у порівнянні до 171 на даний час);</w:t>
            </w:r>
          </w:p>
          <w:p w14:paraId="39ED4AE5" w14:textId="77777777" w:rsidR="008A7C6A" w:rsidRDefault="00282620">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зросте якість наданих послуг;</w:t>
            </w:r>
          </w:p>
          <w:p w14:paraId="5F5EF7AD" w14:textId="77777777" w:rsidR="008A7C6A" w:rsidRPr="00EE05EB" w:rsidRDefault="00282620" w:rsidP="00EE05EB">
            <w:pPr>
              <w:numPr>
                <w:ilvl w:val="0"/>
                <w:numId w:val="8"/>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зросте доступність мешканців громади до послуг.</w:t>
            </w:r>
          </w:p>
        </w:tc>
      </w:tr>
      <w:tr w:rsidR="008A7C6A" w14:paraId="5777AE38" w14:textId="77777777">
        <w:trPr>
          <w:trHeight w:val="758"/>
        </w:trPr>
        <w:tc>
          <w:tcPr>
            <w:tcW w:w="2235" w:type="dxa"/>
          </w:tcPr>
          <w:p w14:paraId="00A8CD52"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Ключові заходи проекту:</w:t>
            </w:r>
          </w:p>
        </w:tc>
        <w:tc>
          <w:tcPr>
            <w:tcW w:w="7125" w:type="dxa"/>
            <w:gridSpan w:val="4"/>
          </w:tcPr>
          <w:p w14:paraId="66D972F7" w14:textId="77777777" w:rsidR="008A7C6A" w:rsidRDefault="00EE05EB">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282620">
              <w:rPr>
                <w:rFonts w:ascii="Times New Roman" w:eastAsia="Times New Roman" w:hAnsi="Times New Roman" w:cs="Times New Roman"/>
                <w:color w:val="000000"/>
                <w:sz w:val="24"/>
                <w:szCs w:val="24"/>
              </w:rPr>
              <w:t>роведення тендерної закупівлі на визначення виконавця робіт</w:t>
            </w:r>
            <w:r>
              <w:rPr>
                <w:rFonts w:ascii="Times New Roman" w:eastAsia="Times New Roman" w:hAnsi="Times New Roman" w:cs="Times New Roman"/>
                <w:color w:val="000000"/>
                <w:sz w:val="24"/>
                <w:szCs w:val="24"/>
              </w:rPr>
              <w:t>;</w:t>
            </w:r>
          </w:p>
          <w:p w14:paraId="3F1C6611" w14:textId="77777777" w:rsidR="008A7C6A" w:rsidRDefault="00EE05EB">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282620">
              <w:rPr>
                <w:rFonts w:ascii="Times New Roman" w:eastAsia="Times New Roman" w:hAnsi="Times New Roman" w:cs="Times New Roman"/>
                <w:color w:val="000000"/>
                <w:sz w:val="24"/>
                <w:szCs w:val="24"/>
              </w:rPr>
              <w:t>иконання будівельних робіт по об’єкту</w:t>
            </w:r>
            <w:r>
              <w:rPr>
                <w:rFonts w:ascii="Times New Roman" w:eastAsia="Times New Roman" w:hAnsi="Times New Roman" w:cs="Times New Roman"/>
                <w:color w:val="000000"/>
                <w:sz w:val="24"/>
                <w:szCs w:val="24"/>
              </w:rPr>
              <w:t>;</w:t>
            </w:r>
          </w:p>
          <w:p w14:paraId="3F84748A" w14:textId="77777777" w:rsidR="008A7C6A" w:rsidRDefault="00EE05EB">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282620">
              <w:rPr>
                <w:rFonts w:ascii="Times New Roman" w:eastAsia="Times New Roman" w:hAnsi="Times New Roman" w:cs="Times New Roman"/>
                <w:color w:val="000000"/>
                <w:sz w:val="24"/>
                <w:szCs w:val="24"/>
              </w:rPr>
              <w:t>апровадження нових послуг</w:t>
            </w:r>
            <w:r>
              <w:rPr>
                <w:rFonts w:ascii="Times New Roman" w:eastAsia="Times New Roman" w:hAnsi="Times New Roman" w:cs="Times New Roman"/>
                <w:color w:val="000000"/>
                <w:sz w:val="24"/>
                <w:szCs w:val="24"/>
              </w:rPr>
              <w:t>.</w:t>
            </w:r>
          </w:p>
        </w:tc>
      </w:tr>
      <w:tr w:rsidR="008A7C6A" w14:paraId="570A858C" w14:textId="77777777">
        <w:trPr>
          <w:trHeight w:val="251"/>
        </w:trPr>
        <w:tc>
          <w:tcPr>
            <w:tcW w:w="2235" w:type="dxa"/>
          </w:tcPr>
          <w:p w14:paraId="25637D40"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125" w:type="dxa"/>
            <w:gridSpan w:val="4"/>
          </w:tcPr>
          <w:p w14:paraId="74C8D118"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2021-2023</w:t>
            </w:r>
          </w:p>
        </w:tc>
      </w:tr>
      <w:tr w:rsidR="008A7C6A" w14:paraId="05AAA156" w14:textId="77777777">
        <w:trPr>
          <w:trHeight w:val="253"/>
        </w:trPr>
        <w:tc>
          <w:tcPr>
            <w:tcW w:w="2235" w:type="dxa"/>
            <w:vMerge w:val="restart"/>
          </w:tcPr>
          <w:p w14:paraId="49B22134"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2205" w:type="dxa"/>
            <w:shd w:val="clear" w:color="auto" w:fill="E6E6E6"/>
          </w:tcPr>
          <w:p w14:paraId="51B09D75"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2070" w:type="dxa"/>
            <w:shd w:val="clear" w:color="auto" w:fill="E6E6E6"/>
          </w:tcPr>
          <w:p w14:paraId="7F957BF9"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620" w:type="dxa"/>
            <w:tcBorders>
              <w:right w:val="single" w:sz="4" w:space="0" w:color="000000"/>
            </w:tcBorders>
            <w:shd w:val="clear" w:color="auto" w:fill="E6E6E6"/>
          </w:tcPr>
          <w:p w14:paraId="24C203EF"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1230" w:type="dxa"/>
            <w:tcBorders>
              <w:left w:val="single" w:sz="4" w:space="0" w:color="000000"/>
            </w:tcBorders>
            <w:shd w:val="clear" w:color="auto" w:fill="E6E6E6"/>
          </w:tcPr>
          <w:p w14:paraId="421DA0B2"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01335031" w14:textId="77777777">
        <w:trPr>
          <w:trHeight w:val="275"/>
        </w:trPr>
        <w:tc>
          <w:tcPr>
            <w:tcW w:w="2235" w:type="dxa"/>
            <w:vMerge/>
          </w:tcPr>
          <w:p w14:paraId="7DFC1D75"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2205" w:type="dxa"/>
          </w:tcPr>
          <w:p w14:paraId="4C02FAB4"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4741,00</w:t>
            </w:r>
          </w:p>
        </w:tc>
        <w:tc>
          <w:tcPr>
            <w:tcW w:w="2070" w:type="dxa"/>
          </w:tcPr>
          <w:p w14:paraId="2958A621"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1000,00</w:t>
            </w:r>
          </w:p>
        </w:tc>
        <w:tc>
          <w:tcPr>
            <w:tcW w:w="1620" w:type="dxa"/>
            <w:tcBorders>
              <w:right w:val="single" w:sz="4" w:space="0" w:color="000000"/>
            </w:tcBorders>
          </w:tcPr>
          <w:p w14:paraId="48EA188E"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1000,00</w:t>
            </w:r>
          </w:p>
        </w:tc>
        <w:tc>
          <w:tcPr>
            <w:tcW w:w="1230" w:type="dxa"/>
            <w:tcBorders>
              <w:left w:val="single" w:sz="4" w:space="0" w:color="000000"/>
            </w:tcBorders>
          </w:tcPr>
          <w:p w14:paraId="57BCCDE3"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741,00</w:t>
            </w:r>
          </w:p>
        </w:tc>
      </w:tr>
      <w:tr w:rsidR="008A7C6A" w14:paraId="5C5B285C" w14:textId="77777777">
        <w:trPr>
          <w:trHeight w:val="760"/>
        </w:trPr>
        <w:tc>
          <w:tcPr>
            <w:tcW w:w="2235" w:type="dxa"/>
          </w:tcPr>
          <w:p w14:paraId="2898094C"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125" w:type="dxa"/>
            <w:gridSpan w:val="4"/>
          </w:tcPr>
          <w:p w14:paraId="6BA96380"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Кошти бюджету Г</w:t>
            </w:r>
            <w:r w:rsidR="00EE05EB">
              <w:rPr>
                <w:rFonts w:ascii="Times New Roman" w:eastAsia="Times New Roman" w:hAnsi="Times New Roman" w:cs="Times New Roman"/>
                <w:color w:val="000000"/>
                <w:sz w:val="24"/>
                <w:szCs w:val="24"/>
              </w:rPr>
              <w:t xml:space="preserve">ородоцької міської </w:t>
            </w:r>
            <w:proofErr w:type="gramStart"/>
            <w:r w:rsidR="00EE05EB">
              <w:rPr>
                <w:rFonts w:ascii="Times New Roman" w:eastAsia="Times New Roman" w:hAnsi="Times New Roman" w:cs="Times New Roman"/>
                <w:color w:val="000000"/>
                <w:sz w:val="24"/>
                <w:szCs w:val="24"/>
              </w:rPr>
              <w:t xml:space="preserve">ради, </w:t>
            </w:r>
            <w:r>
              <w:rPr>
                <w:rFonts w:ascii="Times New Roman" w:eastAsia="Times New Roman" w:hAnsi="Times New Roman" w:cs="Times New Roman"/>
                <w:color w:val="000000"/>
                <w:sz w:val="24"/>
                <w:szCs w:val="24"/>
              </w:rPr>
              <w:t xml:space="preserve"> державного</w:t>
            </w:r>
            <w:proofErr w:type="gramEnd"/>
            <w:r>
              <w:rPr>
                <w:rFonts w:ascii="Times New Roman" w:eastAsia="Times New Roman" w:hAnsi="Times New Roman" w:cs="Times New Roman"/>
                <w:color w:val="000000"/>
                <w:sz w:val="24"/>
                <w:szCs w:val="24"/>
              </w:rPr>
              <w:t xml:space="preserve"> бюджету.</w:t>
            </w:r>
          </w:p>
        </w:tc>
      </w:tr>
      <w:tr w:rsidR="008A7C6A" w14:paraId="35E596E1" w14:textId="77777777">
        <w:trPr>
          <w:trHeight w:val="758"/>
        </w:trPr>
        <w:tc>
          <w:tcPr>
            <w:tcW w:w="2235" w:type="dxa"/>
          </w:tcPr>
          <w:p w14:paraId="30284796"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144F0A21"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125" w:type="dxa"/>
            <w:gridSpan w:val="4"/>
          </w:tcPr>
          <w:p w14:paraId="37445627"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міська рада</w:t>
            </w:r>
          </w:p>
          <w:p w14:paraId="53A9D88E" w14:textId="77777777" w:rsidR="008A7C6A" w:rsidRDefault="008A7C6A">
            <w:pPr>
              <w:pBdr>
                <w:top w:val="nil"/>
                <w:left w:val="nil"/>
                <w:bottom w:val="nil"/>
                <w:right w:val="nil"/>
                <w:between w:val="nil"/>
              </w:pBdr>
              <w:ind w:left="72" w:right="638"/>
              <w:rPr>
                <w:rFonts w:ascii="Times New Roman" w:eastAsia="Times New Roman" w:hAnsi="Times New Roman" w:cs="Times New Roman"/>
                <w:color w:val="000000"/>
                <w:sz w:val="24"/>
                <w:szCs w:val="24"/>
              </w:rPr>
            </w:pPr>
          </w:p>
        </w:tc>
      </w:tr>
      <w:tr w:rsidR="008A7C6A" w14:paraId="643ABBD5" w14:textId="77777777">
        <w:trPr>
          <w:trHeight w:val="253"/>
        </w:trPr>
        <w:tc>
          <w:tcPr>
            <w:tcW w:w="2235" w:type="dxa"/>
          </w:tcPr>
          <w:p w14:paraId="43DA00AB"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FF0000"/>
                <w:sz w:val="24"/>
                <w:szCs w:val="24"/>
              </w:rPr>
            </w:pPr>
            <w:r w:rsidRPr="00A40090">
              <w:rPr>
                <w:rFonts w:ascii="Times New Roman" w:eastAsia="Times New Roman" w:hAnsi="Times New Roman" w:cs="Times New Roman"/>
                <w:b/>
                <w:sz w:val="24"/>
                <w:szCs w:val="24"/>
              </w:rPr>
              <w:t>Інше:</w:t>
            </w:r>
          </w:p>
        </w:tc>
        <w:tc>
          <w:tcPr>
            <w:tcW w:w="7125" w:type="dxa"/>
            <w:gridSpan w:val="4"/>
          </w:tcPr>
          <w:p w14:paraId="1D586C2D" w14:textId="77777777" w:rsidR="008A7C6A" w:rsidRDefault="008A7C6A">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p>
        </w:tc>
      </w:tr>
    </w:tbl>
    <w:p w14:paraId="3C44D124" w14:textId="77777777" w:rsidR="008A7C6A" w:rsidRDefault="008A7C6A">
      <w:pPr>
        <w:jc w:val="center"/>
        <w:rPr>
          <w:rFonts w:ascii="Times New Roman" w:eastAsia="Times New Roman" w:hAnsi="Times New Roman" w:cs="Times New Roman"/>
          <w:b/>
          <w:color w:val="000000"/>
        </w:rPr>
      </w:pPr>
    </w:p>
    <w:p w14:paraId="37182819"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1</w:t>
      </w:r>
      <w:r>
        <w:rPr>
          <w:rFonts w:ascii="Times New Roman" w:eastAsia="Times New Roman" w:hAnsi="Times New Roman" w:cs="Times New Roman"/>
          <w:b/>
        </w:rPr>
        <w:t>9</w:t>
      </w:r>
    </w:p>
    <w:tbl>
      <w:tblPr>
        <w:tblStyle w:val="aff4"/>
        <w:tblW w:w="934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325"/>
        <w:gridCol w:w="1860"/>
        <w:gridCol w:w="1800"/>
        <w:gridCol w:w="1125"/>
      </w:tblGrid>
      <w:tr w:rsidR="008A7C6A" w14:paraId="5A72B4D9" w14:textId="77777777">
        <w:trPr>
          <w:trHeight w:val="760"/>
        </w:trPr>
        <w:tc>
          <w:tcPr>
            <w:tcW w:w="2235" w:type="dxa"/>
          </w:tcPr>
          <w:p w14:paraId="34C70EA4"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110" w:type="dxa"/>
            <w:gridSpan w:val="4"/>
          </w:tcPr>
          <w:p w14:paraId="53896EF6" w14:textId="77777777" w:rsidR="008A7C6A" w:rsidRDefault="00357107">
            <w:pPr>
              <w:jc w:val="both"/>
              <w:rPr>
                <w:sz w:val="24"/>
                <w:szCs w:val="24"/>
              </w:rPr>
            </w:pPr>
            <w:r>
              <w:rPr>
                <w:rFonts w:ascii="Times New Roman" w:eastAsia="Times New Roman" w:hAnsi="Times New Roman" w:cs="Times New Roman"/>
                <w:sz w:val="24"/>
                <w:szCs w:val="24"/>
              </w:rPr>
              <w:t>3.3.7 Захист прав дітей</w:t>
            </w:r>
          </w:p>
        </w:tc>
      </w:tr>
      <w:tr w:rsidR="008A7C6A" w14:paraId="40D2FA65" w14:textId="77777777">
        <w:trPr>
          <w:trHeight w:val="505"/>
        </w:trPr>
        <w:tc>
          <w:tcPr>
            <w:tcW w:w="2235" w:type="dxa"/>
          </w:tcPr>
          <w:p w14:paraId="7D90CEBB"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110" w:type="dxa"/>
            <w:gridSpan w:val="4"/>
          </w:tcPr>
          <w:p w14:paraId="3757DD56"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Захист дітей</w:t>
            </w:r>
          </w:p>
        </w:tc>
      </w:tr>
      <w:tr w:rsidR="008A7C6A" w14:paraId="73DAE273" w14:textId="77777777">
        <w:trPr>
          <w:trHeight w:val="506"/>
        </w:trPr>
        <w:tc>
          <w:tcPr>
            <w:tcW w:w="2235" w:type="dxa"/>
          </w:tcPr>
          <w:p w14:paraId="78DCB979"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10" w:type="dxa"/>
            <w:gridSpan w:val="4"/>
          </w:tcPr>
          <w:p w14:paraId="46C44D6B"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Забезпечити житлом дітей-сиріт, дітей, розбавлених батьківського піклування та осіб з їх числа, які перебувають на квартирному обліку в Городоцькій міській раді </w:t>
            </w:r>
          </w:p>
        </w:tc>
      </w:tr>
      <w:tr w:rsidR="008A7C6A" w14:paraId="7AB39F7D" w14:textId="77777777">
        <w:trPr>
          <w:trHeight w:val="505"/>
        </w:trPr>
        <w:tc>
          <w:tcPr>
            <w:tcW w:w="2235" w:type="dxa"/>
          </w:tcPr>
          <w:p w14:paraId="2F2E5B27"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206BA6EF"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10" w:type="dxa"/>
            <w:gridSpan w:val="4"/>
          </w:tcPr>
          <w:p w14:paraId="5CEFE867"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 Львівська область</w:t>
            </w:r>
          </w:p>
        </w:tc>
      </w:tr>
      <w:tr w:rsidR="008A7C6A" w14:paraId="70FF4BB0" w14:textId="77777777">
        <w:trPr>
          <w:trHeight w:val="506"/>
        </w:trPr>
        <w:tc>
          <w:tcPr>
            <w:tcW w:w="2235" w:type="dxa"/>
          </w:tcPr>
          <w:p w14:paraId="57FA8A13"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418FEAEC"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10" w:type="dxa"/>
            <w:gridSpan w:val="4"/>
          </w:tcPr>
          <w:p w14:paraId="4934286A"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дітей-сиріт, дітей, позбавлених батьківського піклування та осіб з їх числа</w:t>
            </w:r>
          </w:p>
        </w:tc>
      </w:tr>
      <w:tr w:rsidR="008A7C6A" w14:paraId="3488F3F9" w14:textId="77777777">
        <w:trPr>
          <w:trHeight w:val="503"/>
        </w:trPr>
        <w:tc>
          <w:tcPr>
            <w:tcW w:w="2235" w:type="dxa"/>
          </w:tcPr>
          <w:p w14:paraId="0D078F55"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10" w:type="dxa"/>
            <w:gridSpan w:val="4"/>
          </w:tcPr>
          <w:p w14:paraId="76127509"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Отримання житла залишається однією із найактуальніших проблем для дітей-сиріт, дітей, позбавлених батьківського піклування та осіб з їх числа.</w:t>
            </w:r>
          </w:p>
          <w:p w14:paraId="3D20CD36" w14:textId="77777777" w:rsidR="008A7C6A" w:rsidRDefault="00282620">
            <w:pPr>
              <w:pBdr>
                <w:top w:val="nil"/>
                <w:left w:val="nil"/>
                <w:bottom w:val="nil"/>
                <w:right w:val="nil"/>
                <w:between w:val="nil"/>
              </w:pBd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виконавчому комітеті Городоцької міської ради на обліку потребуючих покращення житлових умов перебуває 12 дітей-сиріт, дітей, позбавлених батьківського піклування та осіб з їх числа від 16 до 23 років. </w:t>
            </w:r>
          </w:p>
          <w:p w14:paraId="2E6D5CAC" w14:textId="77777777" w:rsidR="008A7C6A" w:rsidRDefault="008A7C6A">
            <w:pPr>
              <w:pBdr>
                <w:top w:val="nil"/>
                <w:left w:val="nil"/>
                <w:bottom w:val="nil"/>
                <w:right w:val="nil"/>
                <w:between w:val="nil"/>
              </w:pBdr>
              <w:ind w:left="72"/>
              <w:rPr>
                <w:rFonts w:ascii="Times New Roman" w:eastAsia="Times New Roman" w:hAnsi="Times New Roman" w:cs="Times New Roman"/>
                <w:color w:val="000000"/>
                <w:sz w:val="24"/>
                <w:szCs w:val="24"/>
              </w:rPr>
            </w:pPr>
          </w:p>
        </w:tc>
      </w:tr>
      <w:tr w:rsidR="008A7C6A" w14:paraId="39DB5889" w14:textId="77777777">
        <w:trPr>
          <w:trHeight w:val="1773"/>
        </w:trPr>
        <w:tc>
          <w:tcPr>
            <w:tcW w:w="2235" w:type="dxa"/>
          </w:tcPr>
          <w:p w14:paraId="050467DC"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110" w:type="dxa"/>
            <w:gridSpan w:val="4"/>
          </w:tcPr>
          <w:p w14:paraId="15111294" w14:textId="77777777" w:rsidR="008A7C6A" w:rsidRDefault="00282620">
            <w:pPr>
              <w:numPr>
                <w:ilvl w:val="0"/>
                <w:numId w:val="4"/>
              </w:numPr>
              <w:pBdr>
                <w:top w:val="nil"/>
                <w:left w:val="nil"/>
                <w:bottom w:val="nil"/>
                <w:right w:val="nil"/>
                <w:between w:val="nil"/>
              </w:pBdr>
              <w:ind w:left="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підвищення рівня захищеності дітей та осіб даної категорії та сприяння реалізації їх конституційних прав на отримання житла.</w:t>
            </w:r>
          </w:p>
          <w:p w14:paraId="4B027F52" w14:textId="77777777" w:rsidR="008A7C6A" w:rsidRDefault="00282620">
            <w:pPr>
              <w:numPr>
                <w:ilvl w:val="0"/>
                <w:numId w:val="4"/>
              </w:numPr>
              <w:pBdr>
                <w:top w:val="nil"/>
                <w:left w:val="nil"/>
                <w:bottom w:val="nil"/>
                <w:right w:val="nil"/>
                <w:between w:val="nil"/>
              </w:pBdr>
              <w:ind w:left="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Забезпечення житлом дітей-сиріт, дітей, позбавлених батьківського піклування та осіб з їх числа, які перебувають на квартирному обліку у Городоцькій міській раді.</w:t>
            </w:r>
          </w:p>
        </w:tc>
      </w:tr>
      <w:tr w:rsidR="008A7C6A" w14:paraId="6F23EA90" w14:textId="77777777">
        <w:trPr>
          <w:trHeight w:val="758"/>
        </w:trPr>
        <w:tc>
          <w:tcPr>
            <w:tcW w:w="2235" w:type="dxa"/>
          </w:tcPr>
          <w:p w14:paraId="2EE06141"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Ключові заходи проекту:</w:t>
            </w:r>
          </w:p>
        </w:tc>
        <w:tc>
          <w:tcPr>
            <w:tcW w:w="7110" w:type="dxa"/>
            <w:gridSpan w:val="4"/>
          </w:tcPr>
          <w:p w14:paraId="70FFBA26"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Придбання житла у введених в експлуатацію багатоквартирних житлових будинках та з первинного і вторинного ринків за рахунок коштів обласного і місцевих бюджетів;</w:t>
            </w:r>
          </w:p>
          <w:p w14:paraId="1D954535"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Придбання житлових будинків, що перебувають у власності фізичних, юридичних осіб, та земельних ділянок, на яких вони розміщені;</w:t>
            </w:r>
          </w:p>
          <w:p w14:paraId="028CD068"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Реконструкція(ремонт)житла.</w:t>
            </w:r>
          </w:p>
        </w:tc>
      </w:tr>
      <w:tr w:rsidR="008A7C6A" w14:paraId="2A50E107" w14:textId="77777777">
        <w:trPr>
          <w:trHeight w:val="251"/>
        </w:trPr>
        <w:tc>
          <w:tcPr>
            <w:tcW w:w="2235" w:type="dxa"/>
          </w:tcPr>
          <w:p w14:paraId="4FEA8CC7"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110" w:type="dxa"/>
            <w:gridSpan w:val="4"/>
          </w:tcPr>
          <w:p w14:paraId="74277F70"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2021-2023</w:t>
            </w:r>
          </w:p>
        </w:tc>
      </w:tr>
      <w:tr w:rsidR="008A7C6A" w14:paraId="2B816114" w14:textId="77777777">
        <w:trPr>
          <w:trHeight w:val="253"/>
        </w:trPr>
        <w:tc>
          <w:tcPr>
            <w:tcW w:w="2235" w:type="dxa"/>
            <w:vMerge w:val="restart"/>
          </w:tcPr>
          <w:p w14:paraId="7BD58E66"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2325" w:type="dxa"/>
            <w:shd w:val="clear" w:color="auto" w:fill="E6E6E6"/>
          </w:tcPr>
          <w:p w14:paraId="4AC4DC7C"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1860" w:type="dxa"/>
            <w:shd w:val="clear" w:color="auto" w:fill="E6E6E6"/>
          </w:tcPr>
          <w:p w14:paraId="7D4B5D94"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800" w:type="dxa"/>
            <w:tcBorders>
              <w:right w:val="single" w:sz="4" w:space="0" w:color="000000"/>
            </w:tcBorders>
            <w:shd w:val="clear" w:color="auto" w:fill="E6E6E6"/>
          </w:tcPr>
          <w:p w14:paraId="4F52037B"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1125" w:type="dxa"/>
            <w:tcBorders>
              <w:left w:val="single" w:sz="4" w:space="0" w:color="000000"/>
            </w:tcBorders>
            <w:shd w:val="clear" w:color="auto" w:fill="E6E6E6"/>
          </w:tcPr>
          <w:p w14:paraId="185C6452"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57E9987A" w14:textId="77777777">
        <w:trPr>
          <w:trHeight w:val="275"/>
        </w:trPr>
        <w:tc>
          <w:tcPr>
            <w:tcW w:w="2235" w:type="dxa"/>
            <w:vMerge/>
          </w:tcPr>
          <w:p w14:paraId="1D75F417"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2325" w:type="dxa"/>
          </w:tcPr>
          <w:p w14:paraId="5121D632"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406,80</w:t>
            </w:r>
          </w:p>
        </w:tc>
        <w:tc>
          <w:tcPr>
            <w:tcW w:w="1860" w:type="dxa"/>
          </w:tcPr>
          <w:p w14:paraId="1A230CB7"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1000,00</w:t>
            </w:r>
          </w:p>
        </w:tc>
        <w:tc>
          <w:tcPr>
            <w:tcW w:w="1800" w:type="dxa"/>
            <w:tcBorders>
              <w:right w:val="single" w:sz="4" w:space="0" w:color="000000"/>
            </w:tcBorders>
          </w:tcPr>
          <w:p w14:paraId="4DAB8612"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1000,00</w:t>
            </w:r>
          </w:p>
        </w:tc>
        <w:tc>
          <w:tcPr>
            <w:tcW w:w="1125" w:type="dxa"/>
            <w:tcBorders>
              <w:left w:val="single" w:sz="4" w:space="0" w:color="000000"/>
            </w:tcBorders>
          </w:tcPr>
          <w:p w14:paraId="48434637"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2406,80</w:t>
            </w:r>
          </w:p>
        </w:tc>
      </w:tr>
      <w:tr w:rsidR="008A7C6A" w14:paraId="5798EB30" w14:textId="77777777">
        <w:trPr>
          <w:trHeight w:val="760"/>
        </w:trPr>
        <w:tc>
          <w:tcPr>
            <w:tcW w:w="2235" w:type="dxa"/>
          </w:tcPr>
          <w:p w14:paraId="378B5AC2"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110" w:type="dxa"/>
            <w:gridSpan w:val="4"/>
          </w:tcPr>
          <w:p w14:paraId="7825A787"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Кошти бюджету Городоцької міської ради, кошти обласного, державного бюджетів, кошти інших джерел не заборонених законом</w:t>
            </w:r>
          </w:p>
        </w:tc>
      </w:tr>
      <w:tr w:rsidR="008A7C6A" w14:paraId="6DD25865" w14:textId="77777777">
        <w:trPr>
          <w:trHeight w:val="758"/>
        </w:trPr>
        <w:tc>
          <w:tcPr>
            <w:tcW w:w="2235" w:type="dxa"/>
          </w:tcPr>
          <w:p w14:paraId="2083881A"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710903FE"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110" w:type="dxa"/>
            <w:gridSpan w:val="4"/>
          </w:tcPr>
          <w:p w14:paraId="01EB0A1C"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міська рада</w:t>
            </w:r>
          </w:p>
          <w:p w14:paraId="30EF77C4" w14:textId="77777777" w:rsidR="008A7C6A" w:rsidRDefault="008A7C6A">
            <w:pPr>
              <w:pBdr>
                <w:top w:val="nil"/>
                <w:left w:val="nil"/>
                <w:bottom w:val="nil"/>
                <w:right w:val="nil"/>
                <w:between w:val="nil"/>
              </w:pBdr>
              <w:ind w:left="72" w:right="638"/>
              <w:rPr>
                <w:rFonts w:ascii="Times New Roman" w:eastAsia="Times New Roman" w:hAnsi="Times New Roman" w:cs="Times New Roman"/>
                <w:color w:val="000000"/>
                <w:sz w:val="24"/>
                <w:szCs w:val="24"/>
              </w:rPr>
            </w:pPr>
          </w:p>
        </w:tc>
      </w:tr>
      <w:tr w:rsidR="008A7C6A" w14:paraId="0C74796E" w14:textId="77777777">
        <w:trPr>
          <w:trHeight w:val="253"/>
        </w:trPr>
        <w:tc>
          <w:tcPr>
            <w:tcW w:w="2235" w:type="dxa"/>
          </w:tcPr>
          <w:p w14:paraId="39960265"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Інше:</w:t>
            </w:r>
          </w:p>
        </w:tc>
        <w:tc>
          <w:tcPr>
            <w:tcW w:w="7110" w:type="dxa"/>
            <w:gridSpan w:val="4"/>
          </w:tcPr>
          <w:p w14:paraId="4AE69F27" w14:textId="77777777" w:rsidR="008A7C6A" w:rsidRDefault="008A7C6A">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p>
        </w:tc>
      </w:tr>
    </w:tbl>
    <w:p w14:paraId="6B6337C4" w14:textId="77777777" w:rsidR="008A7C6A" w:rsidRDefault="008A7C6A">
      <w:pPr>
        <w:jc w:val="center"/>
        <w:rPr>
          <w:rFonts w:ascii="Times New Roman" w:eastAsia="Times New Roman" w:hAnsi="Times New Roman" w:cs="Times New Roman"/>
          <w:b/>
          <w:color w:val="000000"/>
        </w:rPr>
      </w:pPr>
    </w:p>
    <w:p w14:paraId="585F4CFE"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Проєкт </w:t>
      </w:r>
      <w:r>
        <w:rPr>
          <w:rFonts w:ascii="Times New Roman" w:eastAsia="Times New Roman" w:hAnsi="Times New Roman" w:cs="Times New Roman"/>
          <w:b/>
        </w:rPr>
        <w:t>20</w:t>
      </w:r>
    </w:p>
    <w:tbl>
      <w:tblPr>
        <w:tblStyle w:val="aff5"/>
        <w:tblW w:w="934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4"/>
        <w:gridCol w:w="1884"/>
        <w:gridCol w:w="1839"/>
        <w:gridCol w:w="1414"/>
        <w:gridCol w:w="1984"/>
      </w:tblGrid>
      <w:tr w:rsidR="008A7C6A" w:rsidRPr="003C69D3" w14:paraId="24072B57" w14:textId="77777777">
        <w:trPr>
          <w:trHeight w:val="760"/>
        </w:trPr>
        <w:tc>
          <w:tcPr>
            <w:tcW w:w="2224" w:type="dxa"/>
          </w:tcPr>
          <w:p w14:paraId="5B19909A" w14:textId="77777777" w:rsidR="008A7C6A" w:rsidRPr="003C69D3"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sidRPr="003C69D3">
              <w:rPr>
                <w:rFonts w:ascii="Times New Roman" w:eastAsia="Times New Roman" w:hAnsi="Times New Roman" w:cs="Times New Roman"/>
                <w:b/>
                <w:color w:val="000000"/>
                <w:sz w:val="24"/>
                <w:szCs w:val="24"/>
              </w:rPr>
              <w:t>Завдання в Стратегії, якому відповідає проект:</w:t>
            </w:r>
          </w:p>
        </w:tc>
        <w:tc>
          <w:tcPr>
            <w:tcW w:w="7121" w:type="dxa"/>
            <w:gridSpan w:val="4"/>
          </w:tcPr>
          <w:p w14:paraId="7ECD4619" w14:textId="77777777" w:rsidR="008A7C6A" w:rsidRPr="003C69D3" w:rsidRDefault="00282620">
            <w:pPr>
              <w:jc w:val="both"/>
              <w:rPr>
                <w:sz w:val="24"/>
                <w:szCs w:val="24"/>
              </w:rPr>
            </w:pPr>
            <w:r w:rsidRPr="003C69D3">
              <w:rPr>
                <w:rFonts w:ascii="Times New Roman" w:eastAsia="Times New Roman" w:hAnsi="Times New Roman" w:cs="Times New Roman"/>
                <w:sz w:val="24"/>
                <w:szCs w:val="24"/>
              </w:rPr>
              <w:t>3.3.12 Впровадження новітніх технологій</w:t>
            </w:r>
          </w:p>
        </w:tc>
      </w:tr>
      <w:tr w:rsidR="008A7C6A" w:rsidRPr="003C69D3" w14:paraId="7D636AA4" w14:textId="77777777">
        <w:trPr>
          <w:trHeight w:val="505"/>
        </w:trPr>
        <w:tc>
          <w:tcPr>
            <w:tcW w:w="2224" w:type="dxa"/>
          </w:tcPr>
          <w:p w14:paraId="42165EA1" w14:textId="77777777" w:rsidR="008A7C6A" w:rsidRPr="003C69D3"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sidRPr="003C69D3">
              <w:rPr>
                <w:rFonts w:ascii="Times New Roman" w:eastAsia="Times New Roman" w:hAnsi="Times New Roman" w:cs="Times New Roman"/>
                <w:b/>
                <w:color w:val="000000"/>
                <w:sz w:val="24"/>
                <w:szCs w:val="24"/>
              </w:rPr>
              <w:t>Назва проекту:</w:t>
            </w:r>
          </w:p>
        </w:tc>
        <w:tc>
          <w:tcPr>
            <w:tcW w:w="7121" w:type="dxa"/>
            <w:gridSpan w:val="4"/>
          </w:tcPr>
          <w:p w14:paraId="6F391EE7" w14:textId="77777777" w:rsidR="008A7C6A" w:rsidRPr="003C69D3" w:rsidRDefault="003C69D3">
            <w:pPr>
              <w:pBdr>
                <w:top w:val="nil"/>
                <w:left w:val="nil"/>
                <w:bottom w:val="nil"/>
                <w:right w:val="nil"/>
                <w:between w:val="nil"/>
              </w:pBdr>
              <w:spacing w:line="242" w:lineRule="auto"/>
              <w:rPr>
                <w:rFonts w:ascii="Times New Roman" w:eastAsia="Times New Roman" w:hAnsi="Times New Roman" w:cs="Times New Roman"/>
                <w:b/>
                <w:color w:val="000000"/>
                <w:sz w:val="24"/>
                <w:szCs w:val="24"/>
              </w:rPr>
            </w:pPr>
            <w:r w:rsidRPr="003C69D3">
              <w:rPr>
                <w:rFonts w:ascii="Times New Roman" w:eastAsia="Times New Roman" w:hAnsi="Times New Roman" w:cs="Times New Roman"/>
                <w:b/>
                <w:sz w:val="24"/>
                <w:szCs w:val="24"/>
              </w:rPr>
              <w:t>Підвищення ефективності управління в Городоцькій міській раді</w:t>
            </w:r>
          </w:p>
        </w:tc>
      </w:tr>
      <w:tr w:rsidR="008A7C6A" w:rsidRPr="003C69D3" w14:paraId="6ED2CD06" w14:textId="77777777">
        <w:trPr>
          <w:trHeight w:val="506"/>
        </w:trPr>
        <w:tc>
          <w:tcPr>
            <w:tcW w:w="2224" w:type="dxa"/>
          </w:tcPr>
          <w:p w14:paraId="69FF16FA" w14:textId="77777777" w:rsidR="008A7C6A" w:rsidRPr="003C69D3"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sidRPr="003C69D3">
              <w:rPr>
                <w:rFonts w:ascii="Times New Roman" w:eastAsia="Times New Roman" w:hAnsi="Times New Roman" w:cs="Times New Roman"/>
                <w:b/>
                <w:color w:val="000000"/>
                <w:sz w:val="24"/>
                <w:szCs w:val="24"/>
              </w:rPr>
              <w:t>Цілі проекту:</w:t>
            </w:r>
          </w:p>
        </w:tc>
        <w:tc>
          <w:tcPr>
            <w:tcW w:w="7121" w:type="dxa"/>
            <w:gridSpan w:val="4"/>
          </w:tcPr>
          <w:p w14:paraId="7A216955" w14:textId="77777777" w:rsidR="008A7C6A" w:rsidRPr="003C69D3"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Підвищення доступу мешканців Городоцької громади до інформаційних ресурсів міської ради</w:t>
            </w:r>
            <w:r w:rsidR="003C69D3" w:rsidRPr="003C69D3">
              <w:rPr>
                <w:rFonts w:ascii="Times New Roman" w:eastAsia="Times New Roman" w:hAnsi="Times New Roman" w:cs="Times New Roman"/>
                <w:color w:val="000000"/>
                <w:sz w:val="24"/>
                <w:szCs w:val="24"/>
              </w:rPr>
              <w:t xml:space="preserve">, </w:t>
            </w:r>
            <w:r w:rsidR="003C69D3" w:rsidRPr="003C69D3">
              <w:rPr>
                <w:rFonts w:ascii="Times New Roman" w:eastAsia="Times New Roman" w:hAnsi="Times New Roman" w:cs="Times New Roman"/>
                <w:sz w:val="24"/>
                <w:szCs w:val="24"/>
              </w:rPr>
              <w:t>покращення якості послуг</w:t>
            </w:r>
            <w:r w:rsidRPr="003C69D3">
              <w:rPr>
                <w:rFonts w:ascii="Times New Roman" w:eastAsia="Times New Roman" w:hAnsi="Times New Roman" w:cs="Times New Roman"/>
                <w:color w:val="000000"/>
                <w:sz w:val="24"/>
                <w:szCs w:val="24"/>
              </w:rPr>
              <w:t xml:space="preserve"> </w:t>
            </w:r>
            <w:r w:rsidR="003C69D3" w:rsidRPr="003C69D3">
              <w:rPr>
                <w:rFonts w:ascii="Times New Roman" w:eastAsia="Times New Roman" w:hAnsi="Times New Roman" w:cs="Times New Roman"/>
                <w:sz w:val="24"/>
                <w:szCs w:val="24"/>
              </w:rPr>
              <w:t xml:space="preserve">через впровадження геоінформаційної системи Городоцької міської ради тав </w:t>
            </w:r>
            <w:r w:rsidRPr="003C69D3">
              <w:rPr>
                <w:rFonts w:ascii="Times New Roman" w:eastAsia="Times New Roman" w:hAnsi="Times New Roman" w:cs="Times New Roman"/>
                <w:color w:val="000000"/>
                <w:sz w:val="24"/>
                <w:szCs w:val="24"/>
              </w:rPr>
              <w:t xml:space="preserve">шляхом модернізації </w:t>
            </w:r>
            <w:r w:rsidR="003C69D3" w:rsidRPr="003C69D3">
              <w:rPr>
                <w:rFonts w:ascii="Times New Roman" w:eastAsia="Times New Roman" w:hAnsi="Times New Roman" w:cs="Times New Roman"/>
                <w:color w:val="000000"/>
                <w:sz w:val="24"/>
                <w:szCs w:val="24"/>
              </w:rPr>
              <w:t xml:space="preserve">її </w:t>
            </w:r>
            <w:r w:rsidRPr="003C69D3">
              <w:rPr>
                <w:rFonts w:ascii="Times New Roman" w:eastAsia="Times New Roman" w:hAnsi="Times New Roman" w:cs="Times New Roman"/>
                <w:color w:val="000000"/>
                <w:sz w:val="24"/>
                <w:szCs w:val="24"/>
              </w:rPr>
              <w:t xml:space="preserve">веб-сайту впродовж 2021-2022 </w:t>
            </w:r>
            <w:r w:rsidR="00357107">
              <w:rPr>
                <w:rFonts w:ascii="Times New Roman" w:eastAsia="Times New Roman" w:hAnsi="Times New Roman" w:cs="Times New Roman"/>
                <w:color w:val="000000"/>
                <w:sz w:val="24"/>
                <w:szCs w:val="24"/>
              </w:rPr>
              <w:t>років та підвищення кваліфікації персоналу.</w:t>
            </w:r>
          </w:p>
        </w:tc>
      </w:tr>
      <w:tr w:rsidR="008A7C6A" w:rsidRPr="003C69D3" w14:paraId="66E7F873" w14:textId="77777777">
        <w:trPr>
          <w:trHeight w:val="505"/>
        </w:trPr>
        <w:tc>
          <w:tcPr>
            <w:tcW w:w="2224" w:type="dxa"/>
          </w:tcPr>
          <w:p w14:paraId="281055CB" w14:textId="77777777" w:rsidR="008A7C6A" w:rsidRPr="003C69D3"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sidRPr="003C69D3">
              <w:rPr>
                <w:rFonts w:ascii="Times New Roman" w:eastAsia="Times New Roman" w:hAnsi="Times New Roman" w:cs="Times New Roman"/>
                <w:b/>
                <w:color w:val="000000"/>
                <w:sz w:val="24"/>
                <w:szCs w:val="24"/>
              </w:rPr>
              <w:t>Територія на яку проект</w:t>
            </w:r>
          </w:p>
          <w:p w14:paraId="15B814E8" w14:textId="77777777" w:rsidR="008A7C6A" w:rsidRPr="003C69D3"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sidRPr="003C69D3">
              <w:rPr>
                <w:rFonts w:ascii="Times New Roman" w:eastAsia="Times New Roman" w:hAnsi="Times New Roman" w:cs="Times New Roman"/>
                <w:b/>
                <w:color w:val="000000"/>
                <w:sz w:val="24"/>
                <w:szCs w:val="24"/>
              </w:rPr>
              <w:t>матиме вплив:</w:t>
            </w:r>
          </w:p>
        </w:tc>
        <w:tc>
          <w:tcPr>
            <w:tcW w:w="7121" w:type="dxa"/>
            <w:gridSpan w:val="4"/>
          </w:tcPr>
          <w:p w14:paraId="5206B8AF" w14:textId="77777777" w:rsidR="008A7C6A" w:rsidRPr="003C69D3"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Городоцька територіальна громада</w:t>
            </w:r>
          </w:p>
        </w:tc>
      </w:tr>
      <w:tr w:rsidR="008A7C6A" w:rsidRPr="003C69D3" w14:paraId="06F86851" w14:textId="77777777">
        <w:trPr>
          <w:trHeight w:val="506"/>
        </w:trPr>
        <w:tc>
          <w:tcPr>
            <w:tcW w:w="2224" w:type="dxa"/>
          </w:tcPr>
          <w:p w14:paraId="6C333CAD" w14:textId="77777777" w:rsidR="008A7C6A" w:rsidRPr="003C69D3"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sidRPr="003C69D3">
              <w:rPr>
                <w:rFonts w:ascii="Times New Roman" w:eastAsia="Times New Roman" w:hAnsi="Times New Roman" w:cs="Times New Roman"/>
                <w:b/>
                <w:color w:val="000000"/>
                <w:sz w:val="24"/>
                <w:szCs w:val="24"/>
              </w:rPr>
              <w:t>Орієнтовна кількість</w:t>
            </w:r>
          </w:p>
          <w:p w14:paraId="04AB9E14" w14:textId="77777777" w:rsidR="008A7C6A" w:rsidRPr="003C69D3"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sidRPr="003C69D3">
              <w:rPr>
                <w:rFonts w:ascii="Times New Roman" w:eastAsia="Times New Roman" w:hAnsi="Times New Roman" w:cs="Times New Roman"/>
                <w:b/>
                <w:color w:val="000000"/>
                <w:sz w:val="24"/>
                <w:szCs w:val="24"/>
              </w:rPr>
              <w:t>отримувачів вигод</w:t>
            </w:r>
          </w:p>
        </w:tc>
        <w:tc>
          <w:tcPr>
            <w:tcW w:w="7121" w:type="dxa"/>
            <w:gridSpan w:val="4"/>
          </w:tcPr>
          <w:p w14:paraId="46DC2807" w14:textId="77777777" w:rsidR="008A7C6A" w:rsidRPr="003C69D3"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39,9 тис. чол.</w:t>
            </w:r>
          </w:p>
        </w:tc>
      </w:tr>
      <w:tr w:rsidR="008A7C6A" w:rsidRPr="003C69D3" w14:paraId="59EBCCD2" w14:textId="77777777">
        <w:trPr>
          <w:trHeight w:val="503"/>
        </w:trPr>
        <w:tc>
          <w:tcPr>
            <w:tcW w:w="2224" w:type="dxa"/>
          </w:tcPr>
          <w:p w14:paraId="02C6A1C1" w14:textId="77777777" w:rsidR="008A7C6A" w:rsidRPr="003C69D3" w:rsidRDefault="00282620">
            <w:pPr>
              <w:pBdr>
                <w:top w:val="nil"/>
                <w:left w:val="nil"/>
                <w:bottom w:val="nil"/>
                <w:right w:val="nil"/>
                <w:between w:val="nil"/>
              </w:pBdr>
              <w:spacing w:line="249" w:lineRule="auto"/>
              <w:ind w:left="71"/>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Стислий опис проекту:</w:t>
            </w:r>
          </w:p>
        </w:tc>
        <w:tc>
          <w:tcPr>
            <w:tcW w:w="7121" w:type="dxa"/>
            <w:gridSpan w:val="4"/>
          </w:tcPr>
          <w:p w14:paraId="193810AE" w14:textId="77777777" w:rsidR="008A7C6A" w:rsidRPr="003C69D3" w:rsidRDefault="00282620">
            <w:pPr>
              <w:pBdr>
                <w:top w:val="nil"/>
                <w:left w:val="nil"/>
                <w:bottom w:val="nil"/>
                <w:right w:val="nil"/>
                <w:between w:val="nil"/>
              </w:pBdr>
              <w:ind w:left="72"/>
              <w:jc w:val="both"/>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Станом на сьогодні інформаційний ресурс міської ради морально застарів http://horodok-rada.gov.ua/, розділи сайту не впорядковані відповідно до сучасних потреб, відсутній зворотній зв’язок з громадянами. Сайт не функціональний та не зручний для користування. Внаслідок цього мешканці не в повному обсязі проінформовані про діяльність місцевої ради, не залучені до процесу обговорення рішень. Вирішенням вищезазначених проблем є проведення модернізації сайту громади відповідно до визначених потреб.</w:t>
            </w:r>
          </w:p>
          <w:p w14:paraId="16E49318" w14:textId="7D271F31" w:rsidR="003C69D3" w:rsidRPr="00614F36" w:rsidRDefault="003C69D3">
            <w:pPr>
              <w:pBdr>
                <w:top w:val="nil"/>
                <w:left w:val="nil"/>
                <w:bottom w:val="nil"/>
                <w:right w:val="nil"/>
                <w:between w:val="nil"/>
              </w:pBdr>
              <w:ind w:left="72"/>
              <w:jc w:val="both"/>
              <w:rPr>
                <w:rFonts w:ascii="Times New Roman" w:eastAsia="Times New Roman" w:hAnsi="Times New Roman" w:cs="Times New Roman"/>
                <w:color w:val="000000"/>
                <w:sz w:val="24"/>
                <w:szCs w:val="24"/>
                <w:lang w:val="uk-UA"/>
              </w:rPr>
            </w:pPr>
            <w:r w:rsidRPr="003C69D3">
              <w:rPr>
                <w:rFonts w:ascii="Times New Roman" w:eastAsia="Times New Roman" w:hAnsi="Times New Roman" w:cs="Times New Roman"/>
                <w:sz w:val="24"/>
                <w:szCs w:val="24"/>
              </w:rPr>
              <w:t xml:space="preserve">З моменту утворення Городоцька міська рада зіткнулася з проблемою невпорядкованості ресурсної бази: земельних ресурсів, </w:t>
            </w:r>
            <w:r w:rsidRPr="003C69D3">
              <w:rPr>
                <w:rFonts w:ascii="Times New Roman" w:eastAsia="Times New Roman" w:hAnsi="Times New Roman" w:cs="Times New Roman"/>
                <w:sz w:val="24"/>
                <w:szCs w:val="24"/>
              </w:rPr>
              <w:lastRenderedPageBreak/>
              <w:t xml:space="preserve">містобудівної документації, нерухомості. Отримувачі послуг - мешканці громади отримують менш якісні послуги, оскільки пошук інформації займає у спеціалістів Городоцької міської ради необгрунтовано довгий проміжок часу. Інформація про кожен об'єкт накопичується на паперових носіях інформації у різних відділах установи відповідно до спеціалізації. Геоінформаційна система (ГІС) дозволить систематизувати та </w:t>
            </w:r>
            <w:proofErr w:type="spellStart"/>
            <w:r w:rsidRPr="003C69D3">
              <w:rPr>
                <w:rFonts w:ascii="Times New Roman" w:eastAsia="Times New Roman" w:hAnsi="Times New Roman" w:cs="Times New Roman"/>
                <w:sz w:val="24"/>
                <w:szCs w:val="24"/>
              </w:rPr>
              <w:t>накопичувати</w:t>
            </w:r>
            <w:proofErr w:type="spellEnd"/>
            <w:r w:rsidRPr="003C69D3">
              <w:rPr>
                <w:rFonts w:ascii="Times New Roman" w:eastAsia="Times New Roman" w:hAnsi="Times New Roman" w:cs="Times New Roman"/>
                <w:sz w:val="24"/>
                <w:szCs w:val="24"/>
              </w:rPr>
              <w:t xml:space="preserve"> </w:t>
            </w:r>
            <w:proofErr w:type="spellStart"/>
            <w:r w:rsidRPr="003C69D3">
              <w:rPr>
                <w:rFonts w:ascii="Times New Roman" w:eastAsia="Times New Roman" w:hAnsi="Times New Roman" w:cs="Times New Roman"/>
                <w:sz w:val="24"/>
                <w:szCs w:val="24"/>
              </w:rPr>
              <w:t>інформацію</w:t>
            </w:r>
            <w:proofErr w:type="spellEnd"/>
            <w:r w:rsidRPr="003C69D3">
              <w:rPr>
                <w:rFonts w:ascii="Times New Roman" w:eastAsia="Times New Roman" w:hAnsi="Times New Roman" w:cs="Times New Roman"/>
                <w:sz w:val="24"/>
                <w:szCs w:val="24"/>
              </w:rPr>
              <w:t xml:space="preserve"> </w:t>
            </w:r>
            <w:proofErr w:type="spellStart"/>
            <w:r w:rsidRPr="003C69D3">
              <w:rPr>
                <w:rFonts w:ascii="Times New Roman" w:eastAsia="Times New Roman" w:hAnsi="Times New Roman" w:cs="Times New Roman"/>
                <w:sz w:val="24"/>
                <w:szCs w:val="24"/>
              </w:rPr>
              <w:t>про</w:t>
            </w:r>
            <w:proofErr w:type="spellEnd"/>
            <w:r w:rsidRPr="003C69D3">
              <w:rPr>
                <w:rFonts w:ascii="Times New Roman" w:eastAsia="Times New Roman" w:hAnsi="Times New Roman" w:cs="Times New Roman"/>
                <w:sz w:val="24"/>
                <w:szCs w:val="24"/>
              </w:rPr>
              <w:t xml:space="preserve"> </w:t>
            </w:r>
            <w:proofErr w:type="spellStart"/>
            <w:r w:rsidRPr="003C69D3">
              <w:rPr>
                <w:rFonts w:ascii="Times New Roman" w:eastAsia="Times New Roman" w:hAnsi="Times New Roman" w:cs="Times New Roman"/>
                <w:sz w:val="24"/>
                <w:szCs w:val="24"/>
              </w:rPr>
              <w:t>кожен</w:t>
            </w:r>
            <w:proofErr w:type="spellEnd"/>
            <w:r w:rsidRPr="003C69D3">
              <w:rPr>
                <w:rFonts w:ascii="Times New Roman" w:eastAsia="Times New Roman" w:hAnsi="Times New Roman" w:cs="Times New Roman"/>
                <w:sz w:val="24"/>
                <w:szCs w:val="24"/>
              </w:rPr>
              <w:t xml:space="preserve"> </w:t>
            </w:r>
            <w:proofErr w:type="spellStart"/>
            <w:r w:rsidRPr="003C69D3">
              <w:rPr>
                <w:rFonts w:ascii="Times New Roman" w:eastAsia="Times New Roman" w:hAnsi="Times New Roman" w:cs="Times New Roman"/>
                <w:sz w:val="24"/>
                <w:szCs w:val="24"/>
              </w:rPr>
              <w:t>об'єкт</w:t>
            </w:r>
            <w:proofErr w:type="spellEnd"/>
            <w:r w:rsidRPr="003C69D3">
              <w:rPr>
                <w:rFonts w:ascii="Times New Roman" w:eastAsia="Times New Roman" w:hAnsi="Times New Roman" w:cs="Times New Roman"/>
                <w:sz w:val="24"/>
                <w:szCs w:val="24"/>
              </w:rPr>
              <w:t xml:space="preserve"> </w:t>
            </w:r>
            <w:proofErr w:type="spellStart"/>
            <w:r w:rsidRPr="003C69D3">
              <w:rPr>
                <w:rFonts w:ascii="Times New Roman" w:eastAsia="Times New Roman" w:hAnsi="Times New Roman" w:cs="Times New Roman"/>
                <w:sz w:val="24"/>
                <w:szCs w:val="24"/>
              </w:rPr>
              <w:t>просторового</w:t>
            </w:r>
            <w:proofErr w:type="spellEnd"/>
            <w:r w:rsidRPr="003C69D3">
              <w:rPr>
                <w:rFonts w:ascii="Times New Roman" w:eastAsia="Times New Roman" w:hAnsi="Times New Roman" w:cs="Times New Roman"/>
                <w:sz w:val="24"/>
                <w:szCs w:val="24"/>
              </w:rPr>
              <w:t xml:space="preserve"> </w:t>
            </w:r>
            <w:proofErr w:type="spellStart"/>
            <w:r w:rsidRPr="003C69D3">
              <w:rPr>
                <w:rFonts w:ascii="Times New Roman" w:eastAsia="Times New Roman" w:hAnsi="Times New Roman" w:cs="Times New Roman"/>
                <w:sz w:val="24"/>
                <w:szCs w:val="24"/>
              </w:rPr>
              <w:t>розвитку</w:t>
            </w:r>
            <w:proofErr w:type="spellEnd"/>
            <w:r w:rsidR="00614F36">
              <w:rPr>
                <w:rFonts w:ascii="Times New Roman" w:eastAsia="Times New Roman" w:hAnsi="Times New Roman" w:cs="Times New Roman"/>
                <w:sz w:val="24"/>
                <w:szCs w:val="24"/>
                <w:lang w:val="uk-UA"/>
              </w:rPr>
              <w:t xml:space="preserve">. Для повноцінного </w:t>
            </w:r>
            <w:proofErr w:type="spellStart"/>
            <w:r w:rsidR="00614F36">
              <w:rPr>
                <w:rFonts w:ascii="Times New Roman" w:eastAsia="Times New Roman" w:hAnsi="Times New Roman" w:cs="Times New Roman"/>
                <w:sz w:val="24"/>
                <w:szCs w:val="24"/>
                <w:lang w:val="uk-UA"/>
              </w:rPr>
              <w:t>функціонуввання</w:t>
            </w:r>
            <w:proofErr w:type="spellEnd"/>
            <w:r w:rsidR="00614F36">
              <w:rPr>
                <w:rFonts w:ascii="Times New Roman" w:eastAsia="Times New Roman" w:hAnsi="Times New Roman" w:cs="Times New Roman"/>
                <w:sz w:val="24"/>
                <w:szCs w:val="24"/>
                <w:lang w:val="uk-UA"/>
              </w:rPr>
              <w:t xml:space="preserve"> ГІС, ефективної роботи апарату міської ради надважливим є забезпечення сучасною комп’ютерною технікою, програмним забезпеченням, а також навчання працівників роботи в сучасному інформаційному просторі. Саме тому це є одним із головних завдань на шляху до підвищення ефективності управління в міській раді.</w:t>
            </w:r>
          </w:p>
        </w:tc>
      </w:tr>
      <w:tr w:rsidR="008A7C6A" w:rsidRPr="003C69D3" w14:paraId="7526F8F4" w14:textId="77777777">
        <w:trPr>
          <w:trHeight w:val="1773"/>
        </w:trPr>
        <w:tc>
          <w:tcPr>
            <w:tcW w:w="2224" w:type="dxa"/>
          </w:tcPr>
          <w:p w14:paraId="461D6A9B" w14:textId="77777777" w:rsidR="008A7C6A" w:rsidRPr="003C69D3" w:rsidRDefault="00282620">
            <w:pPr>
              <w:pBdr>
                <w:top w:val="nil"/>
                <w:left w:val="nil"/>
                <w:bottom w:val="nil"/>
                <w:right w:val="nil"/>
                <w:between w:val="nil"/>
              </w:pBdr>
              <w:spacing w:line="251" w:lineRule="auto"/>
              <w:ind w:left="71"/>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lastRenderedPageBreak/>
              <w:t>Очікувані результати:</w:t>
            </w:r>
          </w:p>
        </w:tc>
        <w:tc>
          <w:tcPr>
            <w:tcW w:w="7121" w:type="dxa"/>
            <w:gridSpan w:val="4"/>
          </w:tcPr>
          <w:p w14:paraId="718F9FBC" w14:textId="77777777" w:rsidR="008A7C6A" w:rsidRPr="003C69D3" w:rsidRDefault="00282620">
            <w:pPr>
              <w:numPr>
                <w:ilvl w:val="0"/>
                <w:numId w:val="2"/>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 xml:space="preserve">зросла кількість відвідувачів та візитів на сайт; </w:t>
            </w:r>
          </w:p>
          <w:p w14:paraId="2DEFF0ED" w14:textId="77777777" w:rsidR="008A7C6A" w:rsidRPr="003C69D3" w:rsidRDefault="00282620">
            <w:pPr>
              <w:numPr>
                <w:ilvl w:val="0"/>
                <w:numId w:val="2"/>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підвищився рівень залученості мешканців до участі в прийнятті рішень громади;</w:t>
            </w:r>
          </w:p>
          <w:p w14:paraId="68FA70DD" w14:textId="77777777" w:rsidR="008A7C6A" w:rsidRPr="003C69D3" w:rsidRDefault="00282620">
            <w:pPr>
              <w:numPr>
                <w:ilvl w:val="0"/>
                <w:numId w:val="2"/>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підвищився рівень прозорості діяльності органів місцевої ради;</w:t>
            </w:r>
          </w:p>
          <w:p w14:paraId="6AC8B409" w14:textId="77777777" w:rsidR="008A7C6A" w:rsidRPr="003C69D3" w:rsidRDefault="00282620">
            <w:pPr>
              <w:numPr>
                <w:ilvl w:val="0"/>
                <w:numId w:val="2"/>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підвищилась проінформованість мешканців про діяльність міської ради;</w:t>
            </w:r>
          </w:p>
          <w:p w14:paraId="30AFB0BC" w14:textId="77777777" w:rsidR="008A7C6A" w:rsidRPr="003C69D3" w:rsidRDefault="00282620">
            <w:pPr>
              <w:numPr>
                <w:ilvl w:val="0"/>
                <w:numId w:val="2"/>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з’явилася можливість підключення онлайн сервісів до сайту.</w:t>
            </w:r>
          </w:p>
          <w:p w14:paraId="5F1BF2B0" w14:textId="77777777" w:rsidR="003C69D3" w:rsidRPr="003C69D3" w:rsidRDefault="003C69D3">
            <w:pPr>
              <w:numPr>
                <w:ilvl w:val="0"/>
                <w:numId w:val="2"/>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sidRPr="003C69D3">
              <w:rPr>
                <w:rFonts w:ascii="Times New Roman" w:eastAsia="Times New Roman" w:hAnsi="Times New Roman" w:cs="Times New Roman"/>
                <w:sz w:val="24"/>
                <w:szCs w:val="24"/>
              </w:rPr>
              <w:t xml:space="preserve">зросла якість наданих послуг міською радою; </w:t>
            </w:r>
          </w:p>
          <w:p w14:paraId="4E3A3456" w14:textId="77777777" w:rsidR="003C69D3" w:rsidRPr="003C69D3" w:rsidRDefault="003C69D3">
            <w:pPr>
              <w:numPr>
                <w:ilvl w:val="0"/>
                <w:numId w:val="2"/>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sidRPr="003C69D3">
              <w:rPr>
                <w:rFonts w:ascii="Times New Roman" w:eastAsia="Times New Roman" w:hAnsi="Times New Roman" w:cs="Times New Roman"/>
                <w:sz w:val="24"/>
                <w:szCs w:val="24"/>
              </w:rPr>
              <w:t>зросла ефективність роботи фахівців міської ради;</w:t>
            </w:r>
          </w:p>
          <w:p w14:paraId="29F69E63" w14:textId="77777777" w:rsidR="003C69D3" w:rsidRPr="003C69D3" w:rsidRDefault="003C69D3">
            <w:pPr>
              <w:numPr>
                <w:ilvl w:val="0"/>
                <w:numId w:val="2"/>
              </w:numPr>
              <w:pBdr>
                <w:top w:val="nil"/>
                <w:left w:val="nil"/>
                <w:bottom w:val="nil"/>
                <w:right w:val="nil"/>
                <w:between w:val="nil"/>
              </w:pBdr>
              <w:spacing w:line="252" w:lineRule="auto"/>
              <w:ind w:right="656"/>
              <w:rPr>
                <w:rFonts w:ascii="Times New Roman" w:eastAsia="Times New Roman" w:hAnsi="Times New Roman" w:cs="Times New Roman"/>
                <w:color w:val="000000"/>
                <w:sz w:val="24"/>
                <w:szCs w:val="24"/>
              </w:rPr>
            </w:pPr>
            <w:r w:rsidRPr="003C69D3">
              <w:rPr>
                <w:rFonts w:ascii="Times New Roman" w:eastAsia="Times New Roman" w:hAnsi="Times New Roman" w:cs="Times New Roman"/>
                <w:sz w:val="24"/>
                <w:szCs w:val="24"/>
              </w:rPr>
              <w:t>підвищилась інституційна спроможність міської ради.</w:t>
            </w:r>
          </w:p>
        </w:tc>
      </w:tr>
      <w:tr w:rsidR="008A7C6A" w:rsidRPr="003C69D3" w14:paraId="1816344F" w14:textId="77777777">
        <w:trPr>
          <w:trHeight w:val="758"/>
        </w:trPr>
        <w:tc>
          <w:tcPr>
            <w:tcW w:w="2224" w:type="dxa"/>
          </w:tcPr>
          <w:p w14:paraId="7329A34C" w14:textId="77777777" w:rsidR="008A7C6A" w:rsidRPr="003C69D3" w:rsidRDefault="00282620" w:rsidP="003C69D3">
            <w:pPr>
              <w:pBdr>
                <w:top w:val="nil"/>
                <w:left w:val="nil"/>
                <w:bottom w:val="nil"/>
                <w:right w:val="nil"/>
                <w:between w:val="nil"/>
              </w:pBdr>
              <w:spacing w:line="249" w:lineRule="auto"/>
              <w:ind w:left="71"/>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Ключові заходи проекту:</w:t>
            </w:r>
          </w:p>
        </w:tc>
        <w:tc>
          <w:tcPr>
            <w:tcW w:w="7121" w:type="dxa"/>
            <w:gridSpan w:val="4"/>
          </w:tcPr>
          <w:p w14:paraId="1F6A81CA" w14:textId="0A2F9F07" w:rsidR="008A7C6A" w:rsidRPr="003C69D3" w:rsidRDefault="00357107" w:rsidP="003C69D3">
            <w:pPr>
              <w:pBdr>
                <w:top w:val="nil"/>
                <w:left w:val="nil"/>
                <w:bottom w:val="nil"/>
                <w:right w:val="nil"/>
                <w:between w:val="nil"/>
              </w:pBdr>
              <w:spacing w:line="256" w:lineRule="auto"/>
              <w:ind w:left="71"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w:t>
            </w:r>
            <w:r w:rsidR="00282620" w:rsidRPr="003C69D3">
              <w:rPr>
                <w:rFonts w:ascii="Times New Roman" w:eastAsia="Times New Roman" w:hAnsi="Times New Roman" w:cs="Times New Roman"/>
                <w:color w:val="000000"/>
                <w:sz w:val="24"/>
                <w:szCs w:val="24"/>
              </w:rPr>
              <w:t>кладення</w:t>
            </w:r>
            <w:proofErr w:type="spellEnd"/>
            <w:r w:rsidR="00282620" w:rsidRPr="003C69D3">
              <w:rPr>
                <w:rFonts w:ascii="Times New Roman" w:eastAsia="Times New Roman" w:hAnsi="Times New Roman" w:cs="Times New Roman"/>
                <w:color w:val="000000"/>
                <w:sz w:val="24"/>
                <w:szCs w:val="24"/>
              </w:rPr>
              <w:t xml:space="preserve"> </w:t>
            </w:r>
            <w:proofErr w:type="spellStart"/>
            <w:r w:rsidR="00282620" w:rsidRPr="003C69D3">
              <w:rPr>
                <w:rFonts w:ascii="Times New Roman" w:eastAsia="Times New Roman" w:hAnsi="Times New Roman" w:cs="Times New Roman"/>
                <w:color w:val="000000"/>
                <w:sz w:val="24"/>
                <w:szCs w:val="24"/>
              </w:rPr>
              <w:t>договору</w:t>
            </w:r>
            <w:proofErr w:type="spellEnd"/>
            <w:r w:rsidR="00282620" w:rsidRPr="003C69D3">
              <w:rPr>
                <w:rFonts w:ascii="Times New Roman" w:eastAsia="Times New Roman" w:hAnsi="Times New Roman" w:cs="Times New Roman"/>
                <w:color w:val="000000"/>
                <w:sz w:val="24"/>
                <w:szCs w:val="24"/>
              </w:rPr>
              <w:t xml:space="preserve"> з </w:t>
            </w:r>
            <w:proofErr w:type="spellStart"/>
            <w:r w:rsidR="00614F36" w:rsidRPr="003C69D3">
              <w:rPr>
                <w:rFonts w:ascii="Times New Roman" w:eastAsia="Times New Roman" w:hAnsi="Times New Roman" w:cs="Times New Roman"/>
                <w:color w:val="000000"/>
                <w:sz w:val="24"/>
                <w:szCs w:val="24"/>
              </w:rPr>
              <w:t>виконавцем</w:t>
            </w:r>
            <w:proofErr w:type="spellEnd"/>
            <w:r w:rsidR="00614F36" w:rsidRPr="003C69D3">
              <w:rPr>
                <w:rFonts w:ascii="Times New Roman" w:eastAsia="Times New Roman" w:hAnsi="Times New Roman" w:cs="Times New Roman"/>
                <w:color w:val="000000"/>
                <w:sz w:val="24"/>
                <w:szCs w:val="24"/>
              </w:rPr>
              <w:t>;</w:t>
            </w:r>
          </w:p>
          <w:p w14:paraId="5401DA81" w14:textId="77777777" w:rsidR="008A7C6A" w:rsidRDefault="00357107" w:rsidP="003C69D3">
            <w:pPr>
              <w:pBdr>
                <w:top w:val="nil"/>
                <w:left w:val="nil"/>
                <w:bottom w:val="nil"/>
                <w:right w:val="nil"/>
                <w:between w:val="nil"/>
              </w:pBdr>
              <w:spacing w:line="256" w:lineRule="auto"/>
              <w:ind w:left="71"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w:t>
            </w:r>
            <w:r w:rsidR="00282620" w:rsidRPr="003C69D3">
              <w:rPr>
                <w:rFonts w:ascii="Times New Roman" w:eastAsia="Times New Roman" w:hAnsi="Times New Roman" w:cs="Times New Roman"/>
                <w:color w:val="000000"/>
                <w:sz w:val="24"/>
                <w:szCs w:val="24"/>
              </w:rPr>
              <w:t>озробка структури сайту виконавцем</w:t>
            </w:r>
            <w:r>
              <w:rPr>
                <w:rFonts w:ascii="Times New Roman" w:eastAsia="Times New Roman" w:hAnsi="Times New Roman" w:cs="Times New Roman"/>
                <w:color w:val="000000"/>
                <w:sz w:val="24"/>
                <w:szCs w:val="24"/>
              </w:rPr>
              <w:t>;</w:t>
            </w:r>
          </w:p>
          <w:p w14:paraId="66286293" w14:textId="77777777" w:rsidR="00357107" w:rsidRPr="003C69D3" w:rsidRDefault="00357107" w:rsidP="003C69D3">
            <w:pPr>
              <w:pBdr>
                <w:top w:val="nil"/>
                <w:left w:val="nil"/>
                <w:bottom w:val="nil"/>
                <w:right w:val="nil"/>
                <w:between w:val="nil"/>
              </w:pBdr>
              <w:spacing w:line="256" w:lineRule="auto"/>
              <w:ind w:left="71"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розробка шарів ГІС;</w:t>
            </w:r>
          </w:p>
          <w:p w14:paraId="365A87D5" w14:textId="77777777" w:rsidR="008A7C6A" w:rsidRDefault="00357107" w:rsidP="003C69D3">
            <w:pPr>
              <w:pBdr>
                <w:top w:val="nil"/>
                <w:left w:val="nil"/>
                <w:bottom w:val="nil"/>
                <w:right w:val="nil"/>
                <w:between w:val="nil"/>
              </w:pBdr>
              <w:spacing w:line="256" w:lineRule="auto"/>
              <w:ind w:left="71"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w:t>
            </w:r>
            <w:r w:rsidR="00282620" w:rsidRPr="003C69D3">
              <w:rPr>
                <w:rFonts w:ascii="Times New Roman" w:eastAsia="Times New Roman" w:hAnsi="Times New Roman" w:cs="Times New Roman"/>
                <w:color w:val="000000"/>
                <w:sz w:val="24"/>
                <w:szCs w:val="24"/>
              </w:rPr>
              <w:t>аповнення сайту</w:t>
            </w:r>
            <w:r>
              <w:rPr>
                <w:rFonts w:ascii="Times New Roman" w:eastAsia="Times New Roman" w:hAnsi="Times New Roman" w:cs="Times New Roman"/>
                <w:color w:val="000000"/>
                <w:sz w:val="24"/>
                <w:szCs w:val="24"/>
              </w:rPr>
              <w:t>;</w:t>
            </w:r>
          </w:p>
          <w:p w14:paraId="4A19B578" w14:textId="59A3B7D5" w:rsidR="008A7C6A" w:rsidRDefault="00357107" w:rsidP="00357107">
            <w:pPr>
              <w:pBdr>
                <w:top w:val="nil"/>
                <w:left w:val="nil"/>
                <w:bottom w:val="nil"/>
                <w:right w:val="nil"/>
                <w:between w:val="nil"/>
              </w:pBdr>
              <w:spacing w:line="256" w:lineRule="auto"/>
              <w:ind w:left="71"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w:t>
            </w:r>
            <w:r w:rsidR="00282620" w:rsidRPr="003C69D3">
              <w:rPr>
                <w:rFonts w:ascii="Times New Roman" w:eastAsia="Times New Roman" w:hAnsi="Times New Roman" w:cs="Times New Roman"/>
                <w:color w:val="000000"/>
                <w:sz w:val="24"/>
                <w:szCs w:val="24"/>
              </w:rPr>
              <w:t>апуск</w:t>
            </w:r>
            <w:proofErr w:type="spellEnd"/>
            <w:r w:rsidR="00282620" w:rsidRPr="003C69D3">
              <w:rPr>
                <w:rFonts w:ascii="Times New Roman" w:eastAsia="Times New Roman" w:hAnsi="Times New Roman" w:cs="Times New Roman"/>
                <w:color w:val="000000"/>
                <w:sz w:val="24"/>
                <w:szCs w:val="24"/>
              </w:rPr>
              <w:t xml:space="preserve"> </w:t>
            </w:r>
            <w:proofErr w:type="spellStart"/>
            <w:r w:rsidR="00282620" w:rsidRPr="003C69D3">
              <w:rPr>
                <w:rFonts w:ascii="Times New Roman" w:eastAsia="Times New Roman" w:hAnsi="Times New Roman" w:cs="Times New Roman"/>
                <w:color w:val="000000"/>
                <w:sz w:val="24"/>
                <w:szCs w:val="24"/>
              </w:rPr>
              <w:t>сайту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w:t>
            </w:r>
            <w:proofErr w:type="spellEnd"/>
            <w:r>
              <w:rPr>
                <w:rFonts w:ascii="Times New Roman" w:eastAsia="Times New Roman" w:hAnsi="Times New Roman" w:cs="Times New Roman"/>
                <w:color w:val="000000"/>
                <w:sz w:val="24"/>
                <w:szCs w:val="24"/>
              </w:rPr>
              <w:t xml:space="preserve"> ГІС;</w:t>
            </w:r>
          </w:p>
          <w:p w14:paraId="78D04F93" w14:textId="17A1DC5A" w:rsidR="00614F36" w:rsidRPr="00614F36" w:rsidRDefault="00614F36" w:rsidP="00357107">
            <w:pPr>
              <w:pBdr>
                <w:top w:val="nil"/>
                <w:left w:val="nil"/>
                <w:bottom w:val="nil"/>
                <w:right w:val="nil"/>
                <w:between w:val="nil"/>
              </w:pBdr>
              <w:spacing w:line="256" w:lineRule="auto"/>
              <w:ind w:left="71" w:right="20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придбання комп’ютерної техніки;</w:t>
            </w:r>
          </w:p>
          <w:p w14:paraId="5753942F" w14:textId="77777777" w:rsidR="00357107" w:rsidRPr="003C69D3" w:rsidRDefault="00357107" w:rsidP="00357107">
            <w:pPr>
              <w:pBdr>
                <w:top w:val="nil"/>
                <w:left w:val="nil"/>
                <w:bottom w:val="nil"/>
                <w:right w:val="nil"/>
                <w:between w:val="nil"/>
              </w:pBdr>
              <w:spacing w:line="256" w:lineRule="auto"/>
              <w:ind w:left="71"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навчання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песоналу</w:t>
            </w:r>
            <w:proofErr w:type="spellEnd"/>
            <w:r>
              <w:rPr>
                <w:rFonts w:ascii="Times New Roman" w:eastAsia="Times New Roman" w:hAnsi="Times New Roman" w:cs="Times New Roman"/>
                <w:color w:val="000000"/>
                <w:sz w:val="24"/>
                <w:szCs w:val="24"/>
              </w:rPr>
              <w:t>;</w:t>
            </w:r>
          </w:p>
          <w:p w14:paraId="3C68B5E0" w14:textId="77777777" w:rsidR="008A7C6A" w:rsidRPr="003C69D3" w:rsidRDefault="00357107" w:rsidP="00357107">
            <w:pPr>
              <w:pBdr>
                <w:top w:val="nil"/>
                <w:left w:val="nil"/>
                <w:bottom w:val="nil"/>
                <w:right w:val="nil"/>
                <w:between w:val="nil"/>
              </w:pBdr>
              <w:spacing w:line="256" w:lineRule="auto"/>
              <w:ind w:left="71"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і</w:t>
            </w:r>
            <w:r w:rsidR="00282620" w:rsidRPr="003C69D3">
              <w:rPr>
                <w:rFonts w:ascii="Times New Roman" w:eastAsia="Times New Roman" w:hAnsi="Times New Roman" w:cs="Times New Roman"/>
                <w:color w:val="000000"/>
                <w:sz w:val="24"/>
                <w:szCs w:val="24"/>
              </w:rPr>
              <w:t>нформування меш</w:t>
            </w:r>
            <w:r>
              <w:rPr>
                <w:rFonts w:ascii="Times New Roman" w:eastAsia="Times New Roman" w:hAnsi="Times New Roman" w:cs="Times New Roman"/>
                <w:color w:val="000000"/>
                <w:sz w:val="24"/>
                <w:szCs w:val="24"/>
              </w:rPr>
              <w:t>канців про оновлений веб-ресурс та ГІС.</w:t>
            </w:r>
          </w:p>
        </w:tc>
      </w:tr>
      <w:tr w:rsidR="008A7C6A" w:rsidRPr="003C69D3" w14:paraId="0AADE694" w14:textId="77777777">
        <w:trPr>
          <w:trHeight w:val="251"/>
        </w:trPr>
        <w:tc>
          <w:tcPr>
            <w:tcW w:w="2224" w:type="dxa"/>
          </w:tcPr>
          <w:p w14:paraId="26E17DB0" w14:textId="77777777" w:rsidR="008A7C6A" w:rsidRPr="003C69D3" w:rsidRDefault="00282620" w:rsidP="003C69D3">
            <w:pPr>
              <w:pBdr>
                <w:top w:val="nil"/>
                <w:left w:val="nil"/>
                <w:bottom w:val="nil"/>
                <w:right w:val="nil"/>
                <w:between w:val="nil"/>
              </w:pBdr>
              <w:spacing w:line="232" w:lineRule="auto"/>
              <w:ind w:left="71"/>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Період здійснення:</w:t>
            </w:r>
          </w:p>
        </w:tc>
        <w:tc>
          <w:tcPr>
            <w:tcW w:w="7121" w:type="dxa"/>
            <w:gridSpan w:val="4"/>
          </w:tcPr>
          <w:p w14:paraId="339F8B40" w14:textId="77777777" w:rsidR="008A7C6A" w:rsidRPr="003C69D3" w:rsidRDefault="00282620" w:rsidP="003C69D3">
            <w:pPr>
              <w:pBdr>
                <w:top w:val="nil"/>
                <w:left w:val="nil"/>
                <w:bottom w:val="nil"/>
                <w:right w:val="nil"/>
                <w:between w:val="nil"/>
              </w:pBdr>
              <w:spacing w:line="232" w:lineRule="auto"/>
              <w:ind w:left="72"/>
              <w:rPr>
                <w:rFonts w:ascii="Times New Roman" w:eastAsia="Times New Roman" w:hAnsi="Times New Roman" w:cs="Times New Roman"/>
                <w:color w:val="000000"/>
                <w:sz w:val="24"/>
                <w:szCs w:val="24"/>
              </w:rPr>
            </w:pPr>
            <w:r w:rsidRPr="003C69D3">
              <w:rPr>
                <w:rFonts w:ascii="Times New Roman" w:eastAsia="Times New Roman" w:hAnsi="Times New Roman" w:cs="Times New Roman"/>
                <w:sz w:val="24"/>
                <w:szCs w:val="24"/>
              </w:rPr>
              <w:t>2022-2023</w:t>
            </w:r>
            <w:r w:rsidR="00357107">
              <w:rPr>
                <w:rFonts w:ascii="Times New Roman" w:eastAsia="Times New Roman" w:hAnsi="Times New Roman" w:cs="Times New Roman"/>
                <w:sz w:val="24"/>
                <w:szCs w:val="24"/>
              </w:rPr>
              <w:t xml:space="preserve"> рр</w:t>
            </w:r>
          </w:p>
        </w:tc>
      </w:tr>
      <w:tr w:rsidR="008A7C6A" w:rsidRPr="003C69D3" w14:paraId="0DFC4F2D" w14:textId="77777777">
        <w:trPr>
          <w:trHeight w:val="253"/>
        </w:trPr>
        <w:tc>
          <w:tcPr>
            <w:tcW w:w="2224" w:type="dxa"/>
            <w:vMerge w:val="restart"/>
          </w:tcPr>
          <w:p w14:paraId="4C736474" w14:textId="77777777" w:rsidR="008A7C6A" w:rsidRPr="003C69D3" w:rsidRDefault="00282620" w:rsidP="003C69D3">
            <w:pPr>
              <w:pBdr>
                <w:top w:val="nil"/>
                <w:left w:val="nil"/>
                <w:bottom w:val="nil"/>
                <w:right w:val="nil"/>
                <w:between w:val="nil"/>
              </w:pBdr>
              <w:ind w:left="71"/>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Орієнтовна вартість проекту, тис. грн.</w:t>
            </w:r>
          </w:p>
        </w:tc>
        <w:tc>
          <w:tcPr>
            <w:tcW w:w="1884" w:type="dxa"/>
            <w:shd w:val="clear" w:color="auto" w:fill="E6E6E6"/>
          </w:tcPr>
          <w:p w14:paraId="01E181D3" w14:textId="77777777" w:rsidR="008A7C6A" w:rsidRPr="003C69D3" w:rsidRDefault="00282620" w:rsidP="003C69D3">
            <w:pPr>
              <w:pBdr>
                <w:top w:val="nil"/>
                <w:left w:val="nil"/>
                <w:bottom w:val="nil"/>
                <w:right w:val="nil"/>
                <w:between w:val="nil"/>
              </w:pBdr>
              <w:spacing w:line="234" w:lineRule="auto"/>
              <w:ind w:left="72"/>
              <w:jc w:val="center"/>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2021</w:t>
            </w:r>
          </w:p>
        </w:tc>
        <w:tc>
          <w:tcPr>
            <w:tcW w:w="1839" w:type="dxa"/>
            <w:shd w:val="clear" w:color="auto" w:fill="E6E6E6"/>
          </w:tcPr>
          <w:p w14:paraId="433E1A4C" w14:textId="77777777" w:rsidR="008A7C6A" w:rsidRPr="003C69D3" w:rsidRDefault="00282620" w:rsidP="003C69D3">
            <w:pPr>
              <w:pBdr>
                <w:top w:val="nil"/>
                <w:left w:val="nil"/>
                <w:bottom w:val="nil"/>
                <w:right w:val="nil"/>
                <w:between w:val="nil"/>
              </w:pBdr>
              <w:spacing w:line="234" w:lineRule="auto"/>
              <w:ind w:left="72"/>
              <w:jc w:val="center"/>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2022</w:t>
            </w:r>
          </w:p>
        </w:tc>
        <w:tc>
          <w:tcPr>
            <w:tcW w:w="1414" w:type="dxa"/>
            <w:tcBorders>
              <w:right w:val="single" w:sz="4" w:space="0" w:color="000000"/>
            </w:tcBorders>
            <w:shd w:val="clear" w:color="auto" w:fill="E6E6E6"/>
          </w:tcPr>
          <w:p w14:paraId="4083BA9E" w14:textId="77777777" w:rsidR="008A7C6A" w:rsidRPr="003C69D3" w:rsidRDefault="00282620" w:rsidP="003C69D3">
            <w:pPr>
              <w:pBdr>
                <w:top w:val="nil"/>
                <w:left w:val="nil"/>
                <w:bottom w:val="nil"/>
                <w:right w:val="nil"/>
                <w:between w:val="nil"/>
              </w:pBdr>
              <w:spacing w:line="234" w:lineRule="auto"/>
              <w:ind w:left="72"/>
              <w:jc w:val="center"/>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2023</w:t>
            </w:r>
          </w:p>
        </w:tc>
        <w:tc>
          <w:tcPr>
            <w:tcW w:w="1984" w:type="dxa"/>
            <w:tcBorders>
              <w:left w:val="single" w:sz="4" w:space="0" w:color="000000"/>
            </w:tcBorders>
            <w:shd w:val="clear" w:color="auto" w:fill="E6E6E6"/>
          </w:tcPr>
          <w:p w14:paraId="189B042F" w14:textId="77777777" w:rsidR="008A7C6A" w:rsidRPr="003C69D3" w:rsidRDefault="00282620" w:rsidP="003C69D3">
            <w:pPr>
              <w:pBdr>
                <w:top w:val="nil"/>
                <w:left w:val="nil"/>
                <w:bottom w:val="nil"/>
                <w:right w:val="nil"/>
                <w:between w:val="nil"/>
              </w:pBdr>
              <w:spacing w:line="234" w:lineRule="auto"/>
              <w:ind w:left="72"/>
              <w:jc w:val="center"/>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Всього</w:t>
            </w:r>
          </w:p>
        </w:tc>
      </w:tr>
      <w:tr w:rsidR="008A7C6A" w:rsidRPr="003C69D3" w14:paraId="3ABE4305" w14:textId="77777777">
        <w:trPr>
          <w:trHeight w:val="275"/>
        </w:trPr>
        <w:tc>
          <w:tcPr>
            <w:tcW w:w="2224" w:type="dxa"/>
            <w:vMerge/>
          </w:tcPr>
          <w:p w14:paraId="23762B7E" w14:textId="77777777" w:rsidR="008A7C6A" w:rsidRPr="003C69D3" w:rsidRDefault="008A7C6A" w:rsidP="003C69D3">
            <w:pPr>
              <w:pBdr>
                <w:top w:val="nil"/>
                <w:left w:val="nil"/>
                <w:bottom w:val="nil"/>
                <w:right w:val="nil"/>
                <w:between w:val="nil"/>
              </w:pBdr>
              <w:rPr>
                <w:rFonts w:ascii="Times New Roman" w:eastAsia="Times New Roman" w:hAnsi="Times New Roman" w:cs="Times New Roman"/>
                <w:color w:val="000000"/>
                <w:sz w:val="24"/>
                <w:szCs w:val="24"/>
              </w:rPr>
            </w:pPr>
          </w:p>
        </w:tc>
        <w:tc>
          <w:tcPr>
            <w:tcW w:w="1884" w:type="dxa"/>
          </w:tcPr>
          <w:p w14:paraId="076F58D1" w14:textId="77777777" w:rsidR="008A7C6A" w:rsidRPr="003C69D3" w:rsidRDefault="00282620" w:rsidP="003C69D3">
            <w:pPr>
              <w:pBdr>
                <w:top w:val="nil"/>
                <w:left w:val="nil"/>
                <w:bottom w:val="nil"/>
                <w:right w:val="nil"/>
                <w:between w:val="nil"/>
              </w:pBdr>
              <w:ind w:left="72"/>
              <w:jc w:val="center"/>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w:t>
            </w:r>
          </w:p>
        </w:tc>
        <w:tc>
          <w:tcPr>
            <w:tcW w:w="1839" w:type="dxa"/>
          </w:tcPr>
          <w:p w14:paraId="55AF0DCF" w14:textId="1ED67528" w:rsidR="008A7C6A" w:rsidRPr="003C69D3" w:rsidRDefault="00614F36" w:rsidP="003C69D3">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1400</w:t>
            </w:r>
            <w:r w:rsidR="00282620" w:rsidRPr="003C69D3">
              <w:rPr>
                <w:rFonts w:ascii="Times New Roman" w:eastAsia="Times New Roman" w:hAnsi="Times New Roman" w:cs="Times New Roman"/>
                <w:color w:val="000000"/>
                <w:sz w:val="24"/>
                <w:szCs w:val="24"/>
              </w:rPr>
              <w:t>,0</w:t>
            </w:r>
            <w:r w:rsidR="00282620" w:rsidRPr="003C69D3">
              <w:rPr>
                <w:rFonts w:ascii="Times New Roman" w:eastAsia="Times New Roman" w:hAnsi="Times New Roman" w:cs="Times New Roman"/>
                <w:sz w:val="24"/>
                <w:szCs w:val="24"/>
              </w:rPr>
              <w:t>0</w:t>
            </w:r>
          </w:p>
        </w:tc>
        <w:tc>
          <w:tcPr>
            <w:tcW w:w="1414" w:type="dxa"/>
            <w:tcBorders>
              <w:right w:val="single" w:sz="4" w:space="0" w:color="000000"/>
            </w:tcBorders>
          </w:tcPr>
          <w:p w14:paraId="37B1ADC5" w14:textId="77777777" w:rsidR="008A7C6A" w:rsidRPr="003C69D3" w:rsidRDefault="00282620" w:rsidP="003C69D3">
            <w:pPr>
              <w:pBdr>
                <w:top w:val="nil"/>
                <w:left w:val="nil"/>
                <w:bottom w:val="nil"/>
                <w:right w:val="nil"/>
                <w:between w:val="nil"/>
              </w:pBdr>
              <w:ind w:left="72"/>
              <w:jc w:val="center"/>
              <w:rPr>
                <w:rFonts w:ascii="Times New Roman" w:eastAsia="Times New Roman" w:hAnsi="Times New Roman" w:cs="Times New Roman"/>
                <w:color w:val="000000"/>
                <w:sz w:val="24"/>
                <w:szCs w:val="24"/>
              </w:rPr>
            </w:pPr>
            <w:r w:rsidRPr="003C69D3">
              <w:rPr>
                <w:rFonts w:ascii="Times New Roman" w:eastAsia="Times New Roman" w:hAnsi="Times New Roman" w:cs="Times New Roman"/>
                <w:sz w:val="24"/>
                <w:szCs w:val="24"/>
              </w:rPr>
              <w:t>50,00</w:t>
            </w:r>
          </w:p>
        </w:tc>
        <w:tc>
          <w:tcPr>
            <w:tcW w:w="1984" w:type="dxa"/>
            <w:tcBorders>
              <w:left w:val="single" w:sz="4" w:space="0" w:color="000000"/>
            </w:tcBorders>
          </w:tcPr>
          <w:p w14:paraId="366423CD" w14:textId="6EB36C53" w:rsidR="008A7C6A" w:rsidRPr="003C69D3" w:rsidRDefault="00614F36" w:rsidP="003C69D3">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uk-UA"/>
              </w:rPr>
              <w:t>145</w:t>
            </w:r>
            <w:r w:rsidR="00282620" w:rsidRPr="003C69D3">
              <w:rPr>
                <w:rFonts w:ascii="Times New Roman" w:eastAsia="Times New Roman" w:hAnsi="Times New Roman" w:cs="Times New Roman"/>
                <w:sz w:val="24"/>
                <w:szCs w:val="24"/>
              </w:rPr>
              <w:t>0,00</w:t>
            </w:r>
          </w:p>
        </w:tc>
      </w:tr>
      <w:tr w:rsidR="008A7C6A" w:rsidRPr="003C69D3" w14:paraId="3D10D921" w14:textId="77777777">
        <w:trPr>
          <w:trHeight w:val="760"/>
        </w:trPr>
        <w:tc>
          <w:tcPr>
            <w:tcW w:w="2224" w:type="dxa"/>
          </w:tcPr>
          <w:p w14:paraId="301DDE99" w14:textId="77777777" w:rsidR="008A7C6A" w:rsidRPr="003C69D3" w:rsidRDefault="00282620" w:rsidP="003C69D3">
            <w:pPr>
              <w:pBdr>
                <w:top w:val="nil"/>
                <w:left w:val="nil"/>
                <w:bottom w:val="nil"/>
                <w:right w:val="nil"/>
                <w:between w:val="nil"/>
              </w:pBdr>
              <w:ind w:left="71"/>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Джерела фінансування:</w:t>
            </w:r>
          </w:p>
        </w:tc>
        <w:tc>
          <w:tcPr>
            <w:tcW w:w="7121" w:type="dxa"/>
            <w:gridSpan w:val="4"/>
          </w:tcPr>
          <w:p w14:paraId="04F16DE0" w14:textId="77777777" w:rsidR="008A7C6A" w:rsidRPr="003C69D3" w:rsidRDefault="00282620" w:rsidP="003C69D3">
            <w:pPr>
              <w:pBdr>
                <w:top w:val="nil"/>
                <w:left w:val="nil"/>
                <w:bottom w:val="nil"/>
                <w:right w:val="nil"/>
                <w:between w:val="nil"/>
              </w:pBdr>
              <w:ind w:left="72" w:right="50"/>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Міський бюджет, кошти МТД</w:t>
            </w:r>
          </w:p>
        </w:tc>
      </w:tr>
      <w:tr w:rsidR="008A7C6A" w:rsidRPr="003C69D3" w14:paraId="3B07236E" w14:textId="77777777">
        <w:trPr>
          <w:trHeight w:val="758"/>
        </w:trPr>
        <w:tc>
          <w:tcPr>
            <w:tcW w:w="2224" w:type="dxa"/>
          </w:tcPr>
          <w:p w14:paraId="4A66AE04" w14:textId="77777777" w:rsidR="008A7C6A" w:rsidRPr="003C69D3" w:rsidRDefault="00282620" w:rsidP="003C69D3">
            <w:pPr>
              <w:pBdr>
                <w:top w:val="nil"/>
                <w:left w:val="nil"/>
                <w:bottom w:val="nil"/>
                <w:right w:val="nil"/>
                <w:between w:val="nil"/>
              </w:pBdr>
              <w:ind w:left="71"/>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Ключові потенційні учасники реалізації</w:t>
            </w:r>
          </w:p>
          <w:p w14:paraId="602E9FED" w14:textId="77777777" w:rsidR="008A7C6A" w:rsidRPr="003C69D3" w:rsidRDefault="00282620" w:rsidP="003C69D3">
            <w:pPr>
              <w:pBdr>
                <w:top w:val="nil"/>
                <w:left w:val="nil"/>
                <w:bottom w:val="nil"/>
                <w:right w:val="nil"/>
                <w:between w:val="nil"/>
              </w:pBdr>
              <w:ind w:left="71"/>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проекту:</w:t>
            </w:r>
          </w:p>
        </w:tc>
        <w:tc>
          <w:tcPr>
            <w:tcW w:w="7121" w:type="dxa"/>
            <w:gridSpan w:val="4"/>
          </w:tcPr>
          <w:p w14:paraId="77BA2415" w14:textId="77777777" w:rsidR="008A7C6A" w:rsidRPr="003C69D3" w:rsidRDefault="00282620" w:rsidP="003C69D3">
            <w:pPr>
              <w:pBdr>
                <w:top w:val="nil"/>
                <w:left w:val="nil"/>
                <w:bottom w:val="nil"/>
                <w:right w:val="nil"/>
                <w:between w:val="nil"/>
              </w:pBdr>
              <w:ind w:left="72" w:right="638"/>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Городоцька міська рада</w:t>
            </w:r>
          </w:p>
        </w:tc>
      </w:tr>
      <w:tr w:rsidR="008A7C6A" w:rsidRPr="003C69D3" w14:paraId="6EED1821" w14:textId="77777777">
        <w:trPr>
          <w:trHeight w:val="253"/>
        </w:trPr>
        <w:tc>
          <w:tcPr>
            <w:tcW w:w="2224" w:type="dxa"/>
          </w:tcPr>
          <w:p w14:paraId="1BE6F8B9" w14:textId="77777777" w:rsidR="008A7C6A" w:rsidRPr="003C69D3" w:rsidRDefault="00282620">
            <w:pPr>
              <w:pBdr>
                <w:top w:val="nil"/>
                <w:left w:val="nil"/>
                <w:bottom w:val="nil"/>
                <w:right w:val="nil"/>
                <w:between w:val="nil"/>
              </w:pBdr>
              <w:spacing w:line="234" w:lineRule="auto"/>
              <w:ind w:left="71"/>
              <w:rPr>
                <w:rFonts w:ascii="Times New Roman" w:eastAsia="Times New Roman" w:hAnsi="Times New Roman" w:cs="Times New Roman"/>
                <w:color w:val="000000"/>
                <w:sz w:val="24"/>
                <w:szCs w:val="24"/>
              </w:rPr>
            </w:pPr>
            <w:r w:rsidRPr="003C69D3">
              <w:rPr>
                <w:rFonts w:ascii="Times New Roman" w:eastAsia="Times New Roman" w:hAnsi="Times New Roman" w:cs="Times New Roman"/>
                <w:color w:val="000000"/>
                <w:sz w:val="24"/>
                <w:szCs w:val="24"/>
              </w:rPr>
              <w:t>Інше:</w:t>
            </w:r>
          </w:p>
        </w:tc>
        <w:tc>
          <w:tcPr>
            <w:tcW w:w="7121" w:type="dxa"/>
            <w:gridSpan w:val="4"/>
          </w:tcPr>
          <w:p w14:paraId="06E088CF" w14:textId="77777777" w:rsidR="008A7C6A" w:rsidRPr="003C69D3" w:rsidRDefault="008A7C6A">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p>
        </w:tc>
      </w:tr>
    </w:tbl>
    <w:p w14:paraId="18C3AD44" w14:textId="77777777" w:rsidR="008A7C6A" w:rsidRDefault="008A7C6A">
      <w:pPr>
        <w:jc w:val="center"/>
        <w:rPr>
          <w:rFonts w:ascii="Times New Roman" w:eastAsia="Times New Roman" w:hAnsi="Times New Roman" w:cs="Times New Roman"/>
          <w:b/>
          <w:color w:val="000000"/>
        </w:rPr>
      </w:pPr>
    </w:p>
    <w:p w14:paraId="25DAC62C"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Проєкт </w:t>
      </w:r>
      <w:r>
        <w:rPr>
          <w:rFonts w:ascii="Times New Roman" w:eastAsia="Times New Roman" w:hAnsi="Times New Roman" w:cs="Times New Roman"/>
          <w:b/>
        </w:rPr>
        <w:t>21</w:t>
      </w:r>
    </w:p>
    <w:tbl>
      <w:tblPr>
        <w:tblStyle w:val="aff6"/>
        <w:tblW w:w="934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2611"/>
        <w:gridCol w:w="2026"/>
        <w:gridCol w:w="1502"/>
        <w:gridCol w:w="981"/>
      </w:tblGrid>
      <w:tr w:rsidR="008A7C6A" w14:paraId="3EFE3D5D" w14:textId="77777777">
        <w:trPr>
          <w:trHeight w:val="760"/>
        </w:trPr>
        <w:tc>
          <w:tcPr>
            <w:tcW w:w="2225" w:type="dxa"/>
          </w:tcPr>
          <w:p w14:paraId="54F14FDD"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120" w:type="dxa"/>
            <w:gridSpan w:val="4"/>
          </w:tcPr>
          <w:p w14:paraId="4891AEDF"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3.3.10 Підвищення якості культурних послуг та створення сучасного культурного продукту</w:t>
            </w:r>
          </w:p>
          <w:p w14:paraId="17EE75D5"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3.3.11 Впровадження новітніх технологій  </w:t>
            </w:r>
          </w:p>
          <w:p w14:paraId="322B3788" w14:textId="77777777" w:rsidR="008A7C6A" w:rsidRDefault="00282620">
            <w:pPr>
              <w:jc w:val="both"/>
              <w:rPr>
                <w:color w:val="FF0000"/>
                <w:sz w:val="24"/>
                <w:szCs w:val="24"/>
              </w:rPr>
            </w:pPr>
            <w:r>
              <w:rPr>
                <w:rFonts w:ascii="Times New Roman" w:eastAsia="Times New Roman" w:hAnsi="Times New Roman" w:cs="Times New Roman"/>
                <w:sz w:val="24"/>
                <w:szCs w:val="24"/>
              </w:rPr>
              <w:t>3.3.4 Оптимізація мережі бюджетних закладів.</w:t>
            </w:r>
          </w:p>
        </w:tc>
      </w:tr>
      <w:tr w:rsidR="008A7C6A" w14:paraId="0EC44619" w14:textId="77777777">
        <w:trPr>
          <w:trHeight w:val="505"/>
        </w:trPr>
        <w:tc>
          <w:tcPr>
            <w:tcW w:w="2225" w:type="dxa"/>
          </w:tcPr>
          <w:p w14:paraId="3A84F446"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Назва проекту:</w:t>
            </w:r>
          </w:p>
        </w:tc>
        <w:tc>
          <w:tcPr>
            <w:tcW w:w="7120" w:type="dxa"/>
            <w:gridSpan w:val="4"/>
          </w:tcPr>
          <w:p w14:paraId="199BF2F4" w14:textId="77777777" w:rsidR="008A7C6A" w:rsidRDefault="00282620">
            <w:pPr>
              <w:pBdr>
                <w:top w:val="nil"/>
                <w:left w:val="nil"/>
                <w:bottom w:val="nil"/>
                <w:right w:val="nil"/>
                <w:between w:val="nil"/>
              </w:pBdr>
              <w:spacing w:line="24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Мо</w:t>
            </w:r>
            <w:r>
              <w:rPr>
                <w:rFonts w:ascii="Times New Roman" w:eastAsia="Times New Roman" w:hAnsi="Times New Roman" w:cs="Times New Roman"/>
                <w:b/>
                <w:sz w:val="24"/>
                <w:szCs w:val="24"/>
              </w:rPr>
              <w:t>дернізація бібліотечної мережі</w:t>
            </w:r>
          </w:p>
        </w:tc>
      </w:tr>
      <w:tr w:rsidR="008A7C6A" w14:paraId="6E27D312" w14:textId="77777777">
        <w:trPr>
          <w:trHeight w:val="506"/>
        </w:trPr>
        <w:tc>
          <w:tcPr>
            <w:tcW w:w="2225" w:type="dxa"/>
          </w:tcPr>
          <w:p w14:paraId="1AC1DD30"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проекту:</w:t>
            </w:r>
          </w:p>
        </w:tc>
        <w:tc>
          <w:tcPr>
            <w:tcW w:w="7120" w:type="dxa"/>
            <w:gridSpan w:val="4"/>
          </w:tcPr>
          <w:p w14:paraId="1A4F4571"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Заохочення населення до читання, шляхом впровадження експериментальних способів популяризації бібліотечної справи</w:t>
            </w:r>
          </w:p>
        </w:tc>
      </w:tr>
      <w:tr w:rsidR="008A7C6A" w14:paraId="3921C927" w14:textId="77777777">
        <w:trPr>
          <w:trHeight w:val="505"/>
        </w:trPr>
        <w:tc>
          <w:tcPr>
            <w:tcW w:w="2225" w:type="dxa"/>
          </w:tcPr>
          <w:p w14:paraId="08D93D46"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111050EB"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20" w:type="dxa"/>
            <w:gridSpan w:val="4"/>
          </w:tcPr>
          <w:p w14:paraId="39FCFA79"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w:t>
            </w:r>
          </w:p>
        </w:tc>
      </w:tr>
      <w:tr w:rsidR="008A7C6A" w14:paraId="03463D85" w14:textId="77777777">
        <w:trPr>
          <w:trHeight w:val="506"/>
        </w:trPr>
        <w:tc>
          <w:tcPr>
            <w:tcW w:w="2225" w:type="dxa"/>
          </w:tcPr>
          <w:p w14:paraId="602EA4CC"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787518D2"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20" w:type="dxa"/>
            <w:gridSpan w:val="4"/>
          </w:tcPr>
          <w:p w14:paraId="3F463403"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тис. чол.</w:t>
            </w:r>
          </w:p>
        </w:tc>
      </w:tr>
      <w:tr w:rsidR="008A7C6A" w14:paraId="6304D951" w14:textId="77777777">
        <w:trPr>
          <w:trHeight w:val="503"/>
        </w:trPr>
        <w:tc>
          <w:tcPr>
            <w:tcW w:w="2225" w:type="dxa"/>
          </w:tcPr>
          <w:p w14:paraId="38B2D668"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20" w:type="dxa"/>
            <w:gridSpan w:val="4"/>
          </w:tcPr>
          <w:p w14:paraId="3FD82B60" w14:textId="77777777" w:rsidR="008A7C6A" w:rsidRDefault="00282620" w:rsidP="007B057C">
            <w:pPr>
              <w:pBdr>
                <w:top w:val="nil"/>
                <w:left w:val="nil"/>
                <w:bottom w:val="nil"/>
                <w:right w:val="nil"/>
                <w:between w:val="nil"/>
              </w:pBdr>
              <w:ind w:left="7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На сьогоднішній день мережа бібліотек Городоцької громади складається з Городоцької центральної бібліотеки та її 26 філій.</w:t>
            </w:r>
            <w:r w:rsidR="007B05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Водночас, значні фінансові затрати супроводжує обмеженість книжкового фонду філій бібліотеки та не завжди якісні послуги, що надаються читачам. Це стимулює до розробки нової концепції функціонування мережі бібліотек громади. Основне завдання бібліотеки – надати читачу потрібну книгу у зручний для нього спосіб та час. </w:t>
            </w:r>
          </w:p>
        </w:tc>
      </w:tr>
      <w:tr w:rsidR="008A7C6A" w14:paraId="533777AF" w14:textId="77777777">
        <w:trPr>
          <w:trHeight w:val="868"/>
        </w:trPr>
        <w:tc>
          <w:tcPr>
            <w:tcW w:w="2225" w:type="dxa"/>
          </w:tcPr>
          <w:p w14:paraId="4C11D14A"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120" w:type="dxa"/>
            <w:gridSpan w:val="4"/>
          </w:tcPr>
          <w:p w14:paraId="6296EE0E" w14:textId="77777777" w:rsidR="008A7C6A" w:rsidRPr="007B057C" w:rsidRDefault="007B057C" w:rsidP="007B057C">
            <w:pPr>
              <w:pStyle w:val="a5"/>
              <w:numPr>
                <w:ilvl w:val="0"/>
                <w:numId w:val="2"/>
              </w:numPr>
              <w:pBdr>
                <w:top w:val="nil"/>
                <w:left w:val="nil"/>
                <w:bottom w:val="nil"/>
                <w:right w:val="nil"/>
                <w:between w:val="nil"/>
              </w:pBdr>
              <w:spacing w:line="252" w:lineRule="auto"/>
              <w:ind w:right="656"/>
              <w:jc w:val="both"/>
              <w:rPr>
                <w:rFonts w:ascii="Times New Roman" w:eastAsia="Times New Roman" w:hAnsi="Times New Roman" w:cs="Times New Roman"/>
                <w:color w:val="000000"/>
                <w:sz w:val="24"/>
                <w:szCs w:val="24"/>
              </w:rPr>
            </w:pPr>
            <w:r w:rsidRPr="007B057C">
              <w:rPr>
                <w:rFonts w:ascii="Times New Roman" w:eastAsia="Times New Roman" w:hAnsi="Times New Roman" w:cs="Times New Roman"/>
                <w:color w:val="000000"/>
                <w:sz w:val="24"/>
                <w:szCs w:val="24"/>
              </w:rPr>
              <w:t>надано якісні</w:t>
            </w:r>
            <w:r w:rsidR="00282620" w:rsidRPr="007B057C">
              <w:rPr>
                <w:rFonts w:ascii="Times New Roman" w:eastAsia="Times New Roman" w:hAnsi="Times New Roman" w:cs="Times New Roman"/>
                <w:color w:val="000000"/>
                <w:sz w:val="24"/>
                <w:szCs w:val="24"/>
              </w:rPr>
              <w:t xml:space="preserve"> послуг</w:t>
            </w:r>
            <w:r w:rsidRPr="007B057C">
              <w:rPr>
                <w:rFonts w:ascii="Times New Roman" w:eastAsia="Times New Roman" w:hAnsi="Times New Roman" w:cs="Times New Roman"/>
                <w:color w:val="000000"/>
                <w:sz w:val="24"/>
                <w:szCs w:val="24"/>
              </w:rPr>
              <w:t>и</w:t>
            </w:r>
            <w:r w:rsidR="00282620" w:rsidRPr="007B057C">
              <w:rPr>
                <w:rFonts w:ascii="Times New Roman" w:eastAsia="Times New Roman" w:hAnsi="Times New Roman" w:cs="Times New Roman"/>
                <w:color w:val="000000"/>
                <w:sz w:val="24"/>
                <w:szCs w:val="24"/>
              </w:rPr>
              <w:t xml:space="preserve"> читачам у зручний для них спосіб та час з використанням сучасних методів та підходів, а також завдяки впровадженню сучасних технологій.</w:t>
            </w:r>
          </w:p>
        </w:tc>
      </w:tr>
      <w:tr w:rsidR="008A7C6A" w14:paraId="4D7DA0FC" w14:textId="77777777">
        <w:trPr>
          <w:trHeight w:val="758"/>
        </w:trPr>
        <w:tc>
          <w:tcPr>
            <w:tcW w:w="2225" w:type="dxa"/>
          </w:tcPr>
          <w:p w14:paraId="11F7644C"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заходи проекту:</w:t>
            </w:r>
          </w:p>
        </w:tc>
        <w:tc>
          <w:tcPr>
            <w:tcW w:w="7120" w:type="dxa"/>
            <w:gridSpan w:val="4"/>
          </w:tcPr>
          <w:p w14:paraId="5ACF646A" w14:textId="77777777" w:rsidR="008A7C6A" w:rsidRDefault="007B057C">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розробка офіційного сайту</w:t>
            </w:r>
            <w:r w:rsidR="00282620">
              <w:rPr>
                <w:rFonts w:ascii="Times New Roman" w:eastAsia="Times New Roman" w:hAnsi="Times New Roman" w:cs="Times New Roman"/>
                <w:color w:val="000000"/>
                <w:sz w:val="24"/>
                <w:szCs w:val="24"/>
              </w:rPr>
              <w:t>;</w:t>
            </w:r>
          </w:p>
          <w:p w14:paraId="614C282C"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придбання ноутбуків/планшетів, для робочих місць бібліотекарів;</w:t>
            </w:r>
          </w:p>
          <w:p w14:paraId="41AE0EE1" w14:textId="77777777" w:rsidR="008A7C6A" w:rsidRDefault="00282620">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навчання персоналу роботі у новому форматі</w:t>
            </w:r>
            <w:r>
              <w:rPr>
                <w:rFonts w:ascii="Times New Roman" w:eastAsia="Times New Roman" w:hAnsi="Times New Roman" w:cs="Times New Roman"/>
                <w:sz w:val="24"/>
                <w:szCs w:val="24"/>
              </w:rPr>
              <w:t>.</w:t>
            </w:r>
          </w:p>
        </w:tc>
      </w:tr>
      <w:tr w:rsidR="008A7C6A" w14:paraId="714D8FA5" w14:textId="77777777">
        <w:trPr>
          <w:trHeight w:val="251"/>
        </w:trPr>
        <w:tc>
          <w:tcPr>
            <w:tcW w:w="2225" w:type="dxa"/>
          </w:tcPr>
          <w:p w14:paraId="6795B5D1"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120" w:type="dxa"/>
            <w:gridSpan w:val="4"/>
          </w:tcPr>
          <w:p w14:paraId="756CFDB2"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2022-2023 рр</w:t>
            </w:r>
          </w:p>
        </w:tc>
      </w:tr>
      <w:tr w:rsidR="008A7C6A" w14:paraId="05F46942" w14:textId="77777777">
        <w:trPr>
          <w:trHeight w:val="253"/>
        </w:trPr>
        <w:tc>
          <w:tcPr>
            <w:tcW w:w="2225" w:type="dxa"/>
            <w:vMerge w:val="restart"/>
          </w:tcPr>
          <w:p w14:paraId="478CA20E"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2611" w:type="dxa"/>
            <w:shd w:val="clear" w:color="auto" w:fill="E6E6E6"/>
          </w:tcPr>
          <w:p w14:paraId="7931C953"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2026" w:type="dxa"/>
            <w:shd w:val="clear" w:color="auto" w:fill="E6E6E6"/>
          </w:tcPr>
          <w:p w14:paraId="060577FB"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502" w:type="dxa"/>
            <w:tcBorders>
              <w:right w:val="single" w:sz="4" w:space="0" w:color="000000"/>
            </w:tcBorders>
            <w:shd w:val="clear" w:color="auto" w:fill="E6E6E6"/>
          </w:tcPr>
          <w:p w14:paraId="1AD8915B"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981" w:type="dxa"/>
            <w:tcBorders>
              <w:left w:val="single" w:sz="4" w:space="0" w:color="000000"/>
            </w:tcBorders>
            <w:shd w:val="clear" w:color="auto" w:fill="E6E6E6"/>
          </w:tcPr>
          <w:p w14:paraId="014D1A3E"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1333DF83" w14:textId="77777777">
        <w:trPr>
          <w:trHeight w:val="275"/>
        </w:trPr>
        <w:tc>
          <w:tcPr>
            <w:tcW w:w="2225" w:type="dxa"/>
            <w:vMerge/>
          </w:tcPr>
          <w:p w14:paraId="0C76CD51"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2611" w:type="dxa"/>
          </w:tcPr>
          <w:p w14:paraId="44AF4E36"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c>
          <w:tcPr>
            <w:tcW w:w="2026" w:type="dxa"/>
          </w:tcPr>
          <w:p w14:paraId="14584784"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1000,00</w:t>
            </w:r>
          </w:p>
        </w:tc>
        <w:tc>
          <w:tcPr>
            <w:tcW w:w="1502" w:type="dxa"/>
            <w:tcBorders>
              <w:right w:val="single" w:sz="4" w:space="0" w:color="000000"/>
            </w:tcBorders>
          </w:tcPr>
          <w:p w14:paraId="19BC4D1A"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1500,00</w:t>
            </w:r>
          </w:p>
        </w:tc>
        <w:tc>
          <w:tcPr>
            <w:tcW w:w="981" w:type="dxa"/>
            <w:tcBorders>
              <w:left w:val="single" w:sz="4" w:space="0" w:color="000000"/>
            </w:tcBorders>
          </w:tcPr>
          <w:p w14:paraId="67E6901F"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2500,00</w:t>
            </w:r>
          </w:p>
        </w:tc>
      </w:tr>
      <w:tr w:rsidR="008A7C6A" w14:paraId="6CB33383" w14:textId="77777777">
        <w:trPr>
          <w:trHeight w:val="760"/>
        </w:trPr>
        <w:tc>
          <w:tcPr>
            <w:tcW w:w="2225" w:type="dxa"/>
          </w:tcPr>
          <w:p w14:paraId="48126DCB"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фінансування:</w:t>
            </w:r>
          </w:p>
        </w:tc>
        <w:tc>
          <w:tcPr>
            <w:tcW w:w="7120" w:type="dxa"/>
            <w:gridSpan w:val="4"/>
          </w:tcPr>
          <w:p w14:paraId="060AF059"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Кошти бюджету Городоцької міської ради, кошти МТД</w:t>
            </w:r>
          </w:p>
        </w:tc>
      </w:tr>
      <w:tr w:rsidR="008A7C6A" w14:paraId="340EF2A1" w14:textId="77777777">
        <w:trPr>
          <w:trHeight w:val="1245"/>
        </w:trPr>
        <w:tc>
          <w:tcPr>
            <w:tcW w:w="2225" w:type="dxa"/>
          </w:tcPr>
          <w:p w14:paraId="31CC16BC"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7D9104BB"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120" w:type="dxa"/>
            <w:gridSpan w:val="4"/>
          </w:tcPr>
          <w:p w14:paraId="3F6F835A" w14:textId="77777777" w:rsidR="008A7C6A" w:rsidRPr="00905759"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міська рада, Гуманітарне управління Городоцької міської рад</w:t>
            </w:r>
            <w:r w:rsidR="00905759">
              <w:rPr>
                <w:rFonts w:ascii="Times New Roman" w:eastAsia="Times New Roman" w:hAnsi="Times New Roman" w:cs="Times New Roman"/>
                <w:color w:val="000000"/>
                <w:sz w:val="24"/>
                <w:szCs w:val="24"/>
              </w:rPr>
              <w:t>и</w:t>
            </w:r>
            <w:r w:rsidR="007B746A">
              <w:rPr>
                <w:rFonts w:ascii="Times New Roman" w:eastAsia="Times New Roman" w:hAnsi="Times New Roman" w:cs="Times New Roman"/>
                <w:color w:val="000000"/>
                <w:sz w:val="24"/>
                <w:szCs w:val="24"/>
              </w:rPr>
              <w:t>.</w:t>
            </w:r>
          </w:p>
        </w:tc>
      </w:tr>
      <w:tr w:rsidR="008A7C6A" w14:paraId="183B3511" w14:textId="77777777">
        <w:trPr>
          <w:trHeight w:val="253"/>
        </w:trPr>
        <w:tc>
          <w:tcPr>
            <w:tcW w:w="2225" w:type="dxa"/>
          </w:tcPr>
          <w:p w14:paraId="3C7EE9A6"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Інше:</w:t>
            </w:r>
          </w:p>
        </w:tc>
        <w:tc>
          <w:tcPr>
            <w:tcW w:w="7120" w:type="dxa"/>
            <w:gridSpan w:val="4"/>
          </w:tcPr>
          <w:p w14:paraId="6BD65301" w14:textId="77777777" w:rsidR="008A7C6A" w:rsidRDefault="008A7C6A">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p>
        </w:tc>
      </w:tr>
    </w:tbl>
    <w:p w14:paraId="326F8FA3" w14:textId="77777777" w:rsidR="008A7C6A" w:rsidRDefault="008A7C6A">
      <w:pPr>
        <w:jc w:val="center"/>
        <w:rPr>
          <w:rFonts w:ascii="Times New Roman" w:eastAsia="Times New Roman" w:hAnsi="Times New Roman" w:cs="Times New Roman"/>
          <w:b/>
          <w:color w:val="000000"/>
        </w:rPr>
      </w:pPr>
    </w:p>
    <w:p w14:paraId="7CE63E79" w14:textId="77777777" w:rsidR="008A7C6A" w:rsidRDefault="002826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Проєкт </w:t>
      </w:r>
      <w:r>
        <w:rPr>
          <w:rFonts w:ascii="Times New Roman" w:eastAsia="Times New Roman" w:hAnsi="Times New Roman" w:cs="Times New Roman"/>
          <w:b/>
        </w:rPr>
        <w:t>22</w:t>
      </w:r>
    </w:p>
    <w:tbl>
      <w:tblPr>
        <w:tblStyle w:val="aff7"/>
        <w:tblW w:w="934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649"/>
        <w:gridCol w:w="2051"/>
        <w:gridCol w:w="1515"/>
        <w:gridCol w:w="895"/>
      </w:tblGrid>
      <w:tr w:rsidR="008A7C6A" w14:paraId="4783B7A6" w14:textId="77777777">
        <w:trPr>
          <w:trHeight w:val="760"/>
        </w:trPr>
        <w:tc>
          <w:tcPr>
            <w:tcW w:w="2235" w:type="dxa"/>
          </w:tcPr>
          <w:p w14:paraId="27F79521"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Завдання в Стратегії, якому відповідає проект:</w:t>
            </w:r>
          </w:p>
        </w:tc>
        <w:tc>
          <w:tcPr>
            <w:tcW w:w="7110" w:type="dxa"/>
            <w:gridSpan w:val="4"/>
          </w:tcPr>
          <w:p w14:paraId="6020DF7D"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Створення умов для якісного надання соціальних послуг з перевезення</w:t>
            </w:r>
          </w:p>
          <w:p w14:paraId="682AA9B5" w14:textId="77777777" w:rsidR="008A7C6A" w:rsidRDefault="002826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Надання якісної соціальної послуги з перевезення.</w:t>
            </w:r>
          </w:p>
          <w:p w14:paraId="47BD62CA" w14:textId="77777777" w:rsidR="008A7C6A" w:rsidRDefault="00282620">
            <w:pPr>
              <w:jc w:val="both"/>
              <w:rPr>
                <w:sz w:val="24"/>
                <w:szCs w:val="24"/>
              </w:rPr>
            </w:pPr>
            <w:r>
              <w:rPr>
                <w:rFonts w:ascii="Times New Roman" w:eastAsia="Times New Roman" w:hAnsi="Times New Roman" w:cs="Times New Roman"/>
                <w:sz w:val="24"/>
                <w:szCs w:val="24"/>
              </w:rPr>
              <w:t>1.2.3 Підвищення рівня доступності вразливих категорій населення до соціальних послуг.</w:t>
            </w:r>
          </w:p>
        </w:tc>
      </w:tr>
      <w:tr w:rsidR="008A7C6A" w14:paraId="352CCD75" w14:textId="77777777">
        <w:trPr>
          <w:trHeight w:val="505"/>
        </w:trPr>
        <w:tc>
          <w:tcPr>
            <w:tcW w:w="2235" w:type="dxa"/>
          </w:tcPr>
          <w:p w14:paraId="23293419"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проекту:</w:t>
            </w:r>
          </w:p>
        </w:tc>
        <w:tc>
          <w:tcPr>
            <w:tcW w:w="7110" w:type="dxa"/>
            <w:gridSpan w:val="4"/>
          </w:tcPr>
          <w:p w14:paraId="7EC05FEC"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Соціальне таксі</w:t>
            </w:r>
          </w:p>
        </w:tc>
      </w:tr>
      <w:tr w:rsidR="008A7C6A" w14:paraId="2A5E1576" w14:textId="77777777" w:rsidTr="007B746A">
        <w:trPr>
          <w:trHeight w:val="3863"/>
        </w:trPr>
        <w:tc>
          <w:tcPr>
            <w:tcW w:w="2235" w:type="dxa"/>
          </w:tcPr>
          <w:p w14:paraId="12D2CA90"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Цілі проекту:</w:t>
            </w:r>
          </w:p>
        </w:tc>
        <w:tc>
          <w:tcPr>
            <w:tcW w:w="7110" w:type="dxa"/>
            <w:gridSpan w:val="4"/>
          </w:tcPr>
          <w:p w14:paraId="3BB1AD9C" w14:textId="77777777" w:rsidR="008A7C6A" w:rsidRDefault="00282620" w:rsidP="007B746A">
            <w:pPr>
              <w:shd w:val="clear" w:color="auto" w:fill="FFFFFF"/>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Надання безкоштовних транспортних послуг для  перевезення осіб з інвалідністю та дітей з інвалідністю </w:t>
            </w:r>
            <w:r>
              <w:rPr>
                <w:rFonts w:ascii="Times New Roman" w:eastAsia="Times New Roman" w:hAnsi="Times New Roman" w:cs="Times New Roman"/>
                <w:color w:val="000000"/>
                <w:sz w:val="24"/>
                <w:szCs w:val="24"/>
              </w:rPr>
              <w:t xml:space="preserve">з захворюванням опорно-рухового апарату та іншими захворюваннями, які пересуваються за допомогою технічних засобів реабілітації, інших маломобільних груп населення Городоцької міської ради, </w:t>
            </w:r>
            <w:r>
              <w:rPr>
                <w:rFonts w:ascii="Times New Roman" w:eastAsia="Times New Roman" w:hAnsi="Times New Roman" w:cs="Times New Roman"/>
                <w:color w:val="333333"/>
                <w:sz w:val="24"/>
                <w:szCs w:val="24"/>
              </w:rPr>
              <w:t>які не можуть пересуватися самостійно та осіб з інвалідністю та дітей з інвалідністю з порушеннями зору, інтелектуальними та психічними порушеннями</w:t>
            </w:r>
            <w:r>
              <w:rPr>
                <w:rFonts w:ascii="Times New Roman" w:eastAsia="Times New Roman" w:hAnsi="Times New Roman" w:cs="Times New Roman"/>
                <w:color w:val="000000"/>
                <w:sz w:val="24"/>
                <w:szCs w:val="24"/>
              </w:rPr>
              <w:t xml:space="preserve">  у разі, якщо такі особи не мають в особистому користуванні та в користуванні законних представників автомобілів, у тому числі отриманих через структурні підрозділи соціального захисту населення.</w:t>
            </w:r>
          </w:p>
        </w:tc>
      </w:tr>
      <w:tr w:rsidR="008A7C6A" w14:paraId="3734B11D" w14:textId="77777777">
        <w:trPr>
          <w:trHeight w:val="505"/>
        </w:trPr>
        <w:tc>
          <w:tcPr>
            <w:tcW w:w="2235" w:type="dxa"/>
          </w:tcPr>
          <w:p w14:paraId="766A16E5"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Територія на яку проект</w:t>
            </w:r>
          </w:p>
          <w:p w14:paraId="5EFD56E3"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матиме вплив:</w:t>
            </w:r>
          </w:p>
        </w:tc>
        <w:tc>
          <w:tcPr>
            <w:tcW w:w="7110" w:type="dxa"/>
            <w:gridSpan w:val="4"/>
          </w:tcPr>
          <w:p w14:paraId="37FB1A82" w14:textId="77777777" w:rsidR="008A7C6A" w:rsidRDefault="00282620">
            <w:pPr>
              <w:pBdr>
                <w:top w:val="nil"/>
                <w:left w:val="nil"/>
                <w:bottom w:val="nil"/>
                <w:right w:val="nil"/>
                <w:between w:val="nil"/>
              </w:pBdr>
              <w:spacing w:line="24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територіальна громада, Львівська область</w:t>
            </w:r>
          </w:p>
        </w:tc>
      </w:tr>
      <w:tr w:rsidR="008A7C6A" w14:paraId="5B0C2B76" w14:textId="77777777">
        <w:trPr>
          <w:trHeight w:val="506"/>
        </w:trPr>
        <w:tc>
          <w:tcPr>
            <w:tcW w:w="2235" w:type="dxa"/>
          </w:tcPr>
          <w:p w14:paraId="7B7B6EBD" w14:textId="77777777" w:rsidR="008A7C6A" w:rsidRDefault="00282620">
            <w:pPr>
              <w:pBdr>
                <w:top w:val="nil"/>
                <w:left w:val="nil"/>
                <w:bottom w:val="nil"/>
                <w:right w:val="nil"/>
                <w:between w:val="nil"/>
              </w:pBdr>
              <w:spacing w:line="24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кількість</w:t>
            </w:r>
          </w:p>
          <w:p w14:paraId="49543442" w14:textId="77777777" w:rsidR="008A7C6A" w:rsidRDefault="00282620">
            <w:pPr>
              <w:pBdr>
                <w:top w:val="nil"/>
                <w:left w:val="nil"/>
                <w:bottom w:val="nil"/>
                <w:right w:val="nil"/>
                <w:between w:val="nil"/>
              </w:pBdr>
              <w:spacing w:line="238"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отримувачів вигод</w:t>
            </w:r>
          </w:p>
        </w:tc>
        <w:tc>
          <w:tcPr>
            <w:tcW w:w="7110" w:type="dxa"/>
            <w:gridSpan w:val="4"/>
          </w:tcPr>
          <w:p w14:paraId="3E659B86" w14:textId="77777777" w:rsidR="008A7C6A" w:rsidRDefault="00282620">
            <w:pPr>
              <w:pBdr>
                <w:top w:val="nil"/>
                <w:left w:val="nil"/>
                <w:bottom w:val="nil"/>
                <w:right w:val="nil"/>
                <w:between w:val="nil"/>
              </w:pBdr>
              <w:spacing w:line="242"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 чол.</w:t>
            </w:r>
          </w:p>
        </w:tc>
      </w:tr>
      <w:tr w:rsidR="008A7C6A" w14:paraId="0341D656" w14:textId="77777777">
        <w:trPr>
          <w:trHeight w:val="503"/>
        </w:trPr>
        <w:tc>
          <w:tcPr>
            <w:tcW w:w="2235" w:type="dxa"/>
          </w:tcPr>
          <w:p w14:paraId="7CEC2827"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опис проекту:</w:t>
            </w:r>
          </w:p>
        </w:tc>
        <w:tc>
          <w:tcPr>
            <w:tcW w:w="7110" w:type="dxa"/>
            <w:gridSpan w:val="4"/>
          </w:tcPr>
          <w:p w14:paraId="0ACD5BA7" w14:textId="77777777" w:rsidR="008A7C6A" w:rsidRDefault="00282620" w:rsidP="00905759">
            <w:pPr>
              <w:shd w:val="clear" w:color="auto" w:fill="FFFFFF"/>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Придбання спеціально обладнаного автомобіля для перевезення осіб з інвалідністю та дітей з інвалідністю </w:t>
            </w:r>
            <w:r>
              <w:rPr>
                <w:rFonts w:ascii="Times New Roman" w:eastAsia="Times New Roman" w:hAnsi="Times New Roman" w:cs="Times New Roman"/>
                <w:color w:val="000000"/>
                <w:sz w:val="24"/>
                <w:szCs w:val="24"/>
              </w:rPr>
              <w:t xml:space="preserve">з захворюванням опорно-рухового апарату та іншими захворюваннями, які пересуваються за допомогою технічних засобів реабілітації, інших маломобільних груп населення, </w:t>
            </w:r>
            <w:r>
              <w:rPr>
                <w:rFonts w:ascii="Times New Roman" w:eastAsia="Times New Roman" w:hAnsi="Times New Roman" w:cs="Times New Roman"/>
                <w:color w:val="333333"/>
                <w:sz w:val="24"/>
                <w:szCs w:val="24"/>
              </w:rPr>
              <w:t>які не можуть пересуватися самостійно та осіб з інвалідністю та дітей з інвалідністю з порушеннями зору, інтелектуальними та психічними порушеннями</w:t>
            </w:r>
            <w:r>
              <w:rPr>
                <w:rFonts w:ascii="Times New Roman" w:eastAsia="Times New Roman" w:hAnsi="Times New Roman" w:cs="Times New Roman"/>
                <w:color w:val="000000"/>
                <w:sz w:val="24"/>
                <w:szCs w:val="24"/>
              </w:rPr>
              <w:t xml:space="preserve">  у разі, якщо такі особи не мають в особистому користуванні та в користуванні законних представників автомобілів, у тому числі отриманих через структурні підрозділи соціального захисту населення.</w:t>
            </w:r>
          </w:p>
        </w:tc>
      </w:tr>
      <w:tr w:rsidR="008A7C6A" w14:paraId="7FAF064B" w14:textId="77777777">
        <w:trPr>
          <w:trHeight w:val="1773"/>
        </w:trPr>
        <w:tc>
          <w:tcPr>
            <w:tcW w:w="2235" w:type="dxa"/>
          </w:tcPr>
          <w:p w14:paraId="0FC84B5B" w14:textId="77777777" w:rsidR="008A7C6A" w:rsidRDefault="00282620">
            <w:pPr>
              <w:pBdr>
                <w:top w:val="nil"/>
                <w:left w:val="nil"/>
                <w:bottom w:val="nil"/>
                <w:right w:val="nil"/>
                <w:between w:val="nil"/>
              </w:pBdr>
              <w:spacing w:line="251"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w:t>
            </w:r>
          </w:p>
        </w:tc>
        <w:tc>
          <w:tcPr>
            <w:tcW w:w="7110" w:type="dxa"/>
            <w:gridSpan w:val="4"/>
          </w:tcPr>
          <w:p w14:paraId="11FF98B0" w14:textId="77777777" w:rsidR="008A7C6A" w:rsidRPr="007B746A" w:rsidRDefault="007B746A" w:rsidP="007B746A">
            <w:pPr>
              <w:pStyle w:val="a5"/>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282620" w:rsidRPr="007B746A">
              <w:rPr>
                <w:rFonts w:ascii="Times New Roman" w:eastAsia="Times New Roman" w:hAnsi="Times New Roman" w:cs="Times New Roman"/>
                <w:sz w:val="24"/>
                <w:szCs w:val="24"/>
              </w:rPr>
              <w:t>ридбання в користування 1одиниці спеціально обладнаного автомобіля;</w:t>
            </w:r>
          </w:p>
          <w:p w14:paraId="15914C04" w14:textId="77777777" w:rsidR="008A7C6A" w:rsidRPr="007B746A" w:rsidRDefault="007B746A" w:rsidP="007B746A">
            <w:pPr>
              <w:pStyle w:val="a5"/>
              <w:numPr>
                <w:ilvl w:val="0"/>
                <w:numId w:val="8"/>
              </w:numPr>
              <w:jc w:val="both"/>
              <w:rPr>
                <w:sz w:val="24"/>
                <w:szCs w:val="24"/>
              </w:rPr>
            </w:pPr>
            <w:r>
              <w:rPr>
                <w:rFonts w:ascii="Times New Roman" w:eastAsia="Times New Roman" w:hAnsi="Times New Roman" w:cs="Times New Roman"/>
                <w:sz w:val="24"/>
                <w:szCs w:val="24"/>
              </w:rPr>
              <w:t>з</w:t>
            </w:r>
            <w:r w:rsidR="00282620" w:rsidRPr="007B746A">
              <w:rPr>
                <w:rFonts w:ascii="Times New Roman" w:eastAsia="Times New Roman" w:hAnsi="Times New Roman" w:cs="Times New Roman"/>
                <w:sz w:val="24"/>
                <w:szCs w:val="24"/>
              </w:rPr>
              <w:t>більшення кількості осіб з інвалідністю та дітей з інвалідністю, яких охоплено соціальними послугами з перевезення</w:t>
            </w:r>
            <w:r>
              <w:rPr>
                <w:rFonts w:ascii="Times New Roman" w:eastAsia="Times New Roman" w:hAnsi="Times New Roman" w:cs="Times New Roman"/>
                <w:sz w:val="24"/>
                <w:szCs w:val="24"/>
              </w:rPr>
              <w:t>;</w:t>
            </w:r>
          </w:p>
          <w:p w14:paraId="021DF226" w14:textId="77777777" w:rsidR="007B746A" w:rsidRDefault="007B746A" w:rsidP="007B746A">
            <w:pPr>
              <w:pStyle w:val="a5"/>
              <w:numPr>
                <w:ilvl w:val="0"/>
                <w:numId w:val="8"/>
              </w:numPr>
              <w:jc w:val="both"/>
              <w:rPr>
                <w:rFonts w:ascii="Times New Roman" w:eastAsia="Times New Roman" w:hAnsi="Times New Roman" w:cs="Times New Roman"/>
                <w:sz w:val="24"/>
                <w:szCs w:val="24"/>
              </w:rPr>
            </w:pPr>
            <w:r w:rsidRPr="007B746A">
              <w:rPr>
                <w:rFonts w:ascii="Times New Roman" w:eastAsia="Times New Roman" w:hAnsi="Times New Roman" w:cs="Times New Roman"/>
                <w:sz w:val="24"/>
                <w:szCs w:val="24"/>
              </w:rPr>
              <w:t>з</w:t>
            </w:r>
            <w:r w:rsidR="00282620" w:rsidRPr="007B746A">
              <w:rPr>
                <w:rFonts w:ascii="Times New Roman" w:eastAsia="Times New Roman" w:hAnsi="Times New Roman" w:cs="Times New Roman"/>
                <w:sz w:val="24"/>
                <w:szCs w:val="24"/>
              </w:rPr>
              <w:t>більшення обсягу б</w:t>
            </w:r>
            <w:r>
              <w:rPr>
                <w:rFonts w:ascii="Times New Roman" w:eastAsia="Times New Roman" w:hAnsi="Times New Roman" w:cs="Times New Roman"/>
                <w:sz w:val="24"/>
                <w:szCs w:val="24"/>
              </w:rPr>
              <w:t>езкоштовних транспортних послуг;</w:t>
            </w:r>
          </w:p>
          <w:p w14:paraId="51DF543A" w14:textId="77777777" w:rsidR="008A7C6A" w:rsidRDefault="007B746A" w:rsidP="007B746A">
            <w:pPr>
              <w:pStyle w:val="a5"/>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282620">
              <w:rPr>
                <w:rFonts w:ascii="Times New Roman" w:eastAsia="Times New Roman" w:hAnsi="Times New Roman" w:cs="Times New Roman"/>
                <w:sz w:val="24"/>
                <w:szCs w:val="24"/>
              </w:rPr>
              <w:t>адання якісних соціальних послуг з перевезення.</w:t>
            </w:r>
          </w:p>
        </w:tc>
      </w:tr>
      <w:tr w:rsidR="008A7C6A" w14:paraId="523A2058" w14:textId="77777777">
        <w:trPr>
          <w:trHeight w:val="758"/>
        </w:trPr>
        <w:tc>
          <w:tcPr>
            <w:tcW w:w="2235" w:type="dxa"/>
          </w:tcPr>
          <w:p w14:paraId="78915830"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заходи проекту:</w:t>
            </w:r>
          </w:p>
        </w:tc>
        <w:tc>
          <w:tcPr>
            <w:tcW w:w="7110" w:type="dxa"/>
            <w:gridSpan w:val="4"/>
          </w:tcPr>
          <w:p w14:paraId="7AF12DD5" w14:textId="77777777" w:rsidR="008A7C6A" w:rsidRDefault="007B746A">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282620">
              <w:rPr>
                <w:rFonts w:ascii="Times New Roman" w:eastAsia="Times New Roman" w:hAnsi="Times New Roman" w:cs="Times New Roman"/>
                <w:color w:val="000000"/>
                <w:sz w:val="24"/>
                <w:szCs w:val="24"/>
              </w:rPr>
              <w:t>изначення потреби населення громади в соціальних послугах з перевезення;</w:t>
            </w:r>
          </w:p>
          <w:p w14:paraId="11784316" w14:textId="77777777" w:rsidR="008A7C6A" w:rsidRDefault="007B746A">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282620">
              <w:rPr>
                <w:rFonts w:ascii="Times New Roman" w:eastAsia="Times New Roman" w:hAnsi="Times New Roman" w:cs="Times New Roman"/>
                <w:color w:val="000000"/>
                <w:sz w:val="24"/>
                <w:szCs w:val="24"/>
              </w:rPr>
              <w:t>ідготовка відповідного пакету документів та подання на розгляд Міністерства соціальної політики України;</w:t>
            </w:r>
          </w:p>
          <w:p w14:paraId="4DB25C76" w14:textId="77777777" w:rsidR="008A7C6A" w:rsidRPr="002A2F73" w:rsidRDefault="007B746A">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у</w:t>
            </w:r>
            <w:r w:rsidR="00282620" w:rsidRPr="002A2F73">
              <w:rPr>
                <w:rFonts w:ascii="Times New Roman" w:eastAsia="Times New Roman" w:hAnsi="Times New Roman" w:cs="Times New Roman"/>
                <w:color w:val="000000"/>
                <w:sz w:val="24"/>
                <w:szCs w:val="24"/>
                <w:lang w:val="ru-RU"/>
              </w:rPr>
              <w:t xml:space="preserve">кладання договору з відділенням Фонду соціального захисту інвалідів на користування </w:t>
            </w:r>
            <w:proofErr w:type="gramStart"/>
            <w:r w:rsidR="00282620" w:rsidRPr="002A2F73">
              <w:rPr>
                <w:rFonts w:ascii="Times New Roman" w:eastAsia="Times New Roman" w:hAnsi="Times New Roman" w:cs="Times New Roman"/>
                <w:color w:val="000000"/>
                <w:sz w:val="24"/>
                <w:szCs w:val="24"/>
                <w:lang w:val="ru-RU"/>
              </w:rPr>
              <w:t>спецавтомобілем ;</w:t>
            </w:r>
            <w:proofErr w:type="gramEnd"/>
          </w:p>
          <w:p w14:paraId="4E9200EB" w14:textId="77777777" w:rsidR="008A7C6A" w:rsidRDefault="007B746A">
            <w:pPr>
              <w:numPr>
                <w:ilvl w:val="0"/>
                <w:numId w:val="8"/>
              </w:numPr>
              <w:pBdr>
                <w:top w:val="nil"/>
                <w:left w:val="nil"/>
                <w:bottom w:val="nil"/>
                <w:right w:val="nil"/>
                <w:between w:val="nil"/>
              </w:pBdr>
              <w:spacing w:line="256" w:lineRule="auto"/>
              <w:ind w:righ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7B057C">
              <w:rPr>
                <w:rFonts w:ascii="Times New Roman" w:eastAsia="Times New Roman" w:hAnsi="Times New Roman" w:cs="Times New Roman"/>
                <w:color w:val="000000"/>
                <w:sz w:val="24"/>
                <w:szCs w:val="24"/>
              </w:rPr>
              <w:t>абезпечення функціонування спец</w:t>
            </w:r>
            <w:r w:rsidR="00282620">
              <w:rPr>
                <w:rFonts w:ascii="Times New Roman" w:eastAsia="Times New Roman" w:hAnsi="Times New Roman" w:cs="Times New Roman"/>
                <w:color w:val="000000"/>
                <w:sz w:val="24"/>
                <w:szCs w:val="24"/>
              </w:rPr>
              <w:t>автомобіля в Службі перевезення «Соціальне таксі» КУ «Центр надання соціальних послуг Городоцької міської ради»</w:t>
            </w:r>
          </w:p>
        </w:tc>
      </w:tr>
      <w:tr w:rsidR="008A7C6A" w14:paraId="207B0A9E" w14:textId="77777777">
        <w:trPr>
          <w:trHeight w:val="251"/>
        </w:trPr>
        <w:tc>
          <w:tcPr>
            <w:tcW w:w="2235" w:type="dxa"/>
          </w:tcPr>
          <w:p w14:paraId="1AF7BC2B" w14:textId="77777777" w:rsidR="008A7C6A" w:rsidRDefault="00282620">
            <w:pPr>
              <w:pBdr>
                <w:top w:val="nil"/>
                <w:left w:val="nil"/>
                <w:bottom w:val="nil"/>
                <w:right w:val="nil"/>
                <w:between w:val="nil"/>
              </w:pBdr>
              <w:spacing w:line="232"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Період здійснення:</w:t>
            </w:r>
          </w:p>
        </w:tc>
        <w:tc>
          <w:tcPr>
            <w:tcW w:w="7110" w:type="dxa"/>
            <w:gridSpan w:val="4"/>
          </w:tcPr>
          <w:p w14:paraId="2CFA7C30" w14:textId="77777777" w:rsidR="008A7C6A" w:rsidRDefault="00282620">
            <w:pPr>
              <w:pBdr>
                <w:top w:val="nil"/>
                <w:left w:val="nil"/>
                <w:bottom w:val="nil"/>
                <w:right w:val="nil"/>
                <w:between w:val="nil"/>
              </w:pBdr>
              <w:spacing w:line="232"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2022</w:t>
            </w:r>
            <w:r w:rsidR="007B057C">
              <w:rPr>
                <w:rFonts w:ascii="Times New Roman" w:eastAsia="Times New Roman" w:hAnsi="Times New Roman" w:cs="Times New Roman"/>
                <w:b/>
                <w:sz w:val="24"/>
                <w:szCs w:val="24"/>
              </w:rPr>
              <w:t xml:space="preserve"> р</w:t>
            </w:r>
          </w:p>
        </w:tc>
      </w:tr>
      <w:tr w:rsidR="008A7C6A" w14:paraId="45F7E3E4" w14:textId="77777777">
        <w:trPr>
          <w:trHeight w:val="253"/>
        </w:trPr>
        <w:tc>
          <w:tcPr>
            <w:tcW w:w="2235" w:type="dxa"/>
            <w:vMerge w:val="restart"/>
          </w:tcPr>
          <w:p w14:paraId="2B530653"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Орієнтовна вартість проекту, тис. грн.</w:t>
            </w:r>
          </w:p>
        </w:tc>
        <w:tc>
          <w:tcPr>
            <w:tcW w:w="2649" w:type="dxa"/>
            <w:shd w:val="clear" w:color="auto" w:fill="E6E6E6"/>
          </w:tcPr>
          <w:p w14:paraId="2B265719"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2051" w:type="dxa"/>
            <w:shd w:val="clear" w:color="auto" w:fill="E6E6E6"/>
          </w:tcPr>
          <w:p w14:paraId="78E835B7"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515" w:type="dxa"/>
            <w:tcBorders>
              <w:right w:val="single" w:sz="4" w:space="0" w:color="000000"/>
            </w:tcBorders>
            <w:shd w:val="clear" w:color="auto" w:fill="E6E6E6"/>
          </w:tcPr>
          <w:p w14:paraId="7F61B34D"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895" w:type="dxa"/>
            <w:tcBorders>
              <w:left w:val="single" w:sz="4" w:space="0" w:color="000000"/>
            </w:tcBorders>
            <w:shd w:val="clear" w:color="auto" w:fill="E6E6E6"/>
          </w:tcPr>
          <w:p w14:paraId="62287AB2" w14:textId="77777777" w:rsidR="008A7C6A" w:rsidRDefault="00282620">
            <w:pPr>
              <w:pBdr>
                <w:top w:val="nil"/>
                <w:left w:val="nil"/>
                <w:bottom w:val="nil"/>
                <w:right w:val="nil"/>
                <w:between w:val="nil"/>
              </w:pBdr>
              <w:spacing w:line="234"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8A7C6A" w14:paraId="3C471452" w14:textId="77777777">
        <w:trPr>
          <w:trHeight w:val="275"/>
        </w:trPr>
        <w:tc>
          <w:tcPr>
            <w:tcW w:w="2235" w:type="dxa"/>
            <w:vMerge/>
          </w:tcPr>
          <w:p w14:paraId="51EE8AE0" w14:textId="77777777" w:rsidR="008A7C6A" w:rsidRDefault="008A7C6A">
            <w:pPr>
              <w:pBdr>
                <w:top w:val="nil"/>
                <w:left w:val="nil"/>
                <w:bottom w:val="nil"/>
                <w:right w:val="nil"/>
                <w:between w:val="nil"/>
              </w:pBdr>
              <w:rPr>
                <w:rFonts w:ascii="Times New Roman" w:eastAsia="Times New Roman" w:hAnsi="Times New Roman" w:cs="Times New Roman"/>
                <w:b/>
                <w:color w:val="000000"/>
                <w:sz w:val="24"/>
                <w:szCs w:val="24"/>
              </w:rPr>
            </w:pPr>
          </w:p>
        </w:tc>
        <w:tc>
          <w:tcPr>
            <w:tcW w:w="2649" w:type="dxa"/>
          </w:tcPr>
          <w:p w14:paraId="4752A68A"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051" w:type="dxa"/>
          </w:tcPr>
          <w:p w14:paraId="48CBDCF1"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1500,0</w:t>
            </w:r>
          </w:p>
        </w:tc>
        <w:tc>
          <w:tcPr>
            <w:tcW w:w="1515" w:type="dxa"/>
            <w:tcBorders>
              <w:right w:val="single" w:sz="4" w:space="0" w:color="000000"/>
            </w:tcBorders>
          </w:tcPr>
          <w:p w14:paraId="4FE7D71A"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95" w:type="dxa"/>
            <w:tcBorders>
              <w:left w:val="single" w:sz="4" w:space="0" w:color="000000"/>
            </w:tcBorders>
          </w:tcPr>
          <w:p w14:paraId="0C33DA37" w14:textId="77777777" w:rsidR="008A7C6A" w:rsidRDefault="00282620">
            <w:pPr>
              <w:pBdr>
                <w:top w:val="nil"/>
                <w:left w:val="nil"/>
                <w:bottom w:val="nil"/>
                <w:right w:val="nil"/>
                <w:between w:val="nil"/>
              </w:pBdr>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1500,00</w:t>
            </w:r>
          </w:p>
        </w:tc>
      </w:tr>
      <w:tr w:rsidR="008A7C6A" w14:paraId="327C0BED" w14:textId="77777777">
        <w:trPr>
          <w:trHeight w:val="760"/>
        </w:trPr>
        <w:tc>
          <w:tcPr>
            <w:tcW w:w="2235" w:type="dxa"/>
          </w:tcPr>
          <w:p w14:paraId="0DE36B4E" w14:textId="77777777" w:rsidR="008A7C6A" w:rsidRDefault="00282620">
            <w:pPr>
              <w:pBdr>
                <w:top w:val="nil"/>
                <w:left w:val="nil"/>
                <w:bottom w:val="nil"/>
                <w:right w:val="nil"/>
                <w:between w:val="nil"/>
              </w:pBdr>
              <w:spacing w:line="249"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Джерела фінансування:</w:t>
            </w:r>
          </w:p>
        </w:tc>
        <w:tc>
          <w:tcPr>
            <w:tcW w:w="7110" w:type="dxa"/>
            <w:gridSpan w:val="4"/>
          </w:tcPr>
          <w:p w14:paraId="689836D2" w14:textId="77777777" w:rsidR="008A7C6A" w:rsidRDefault="00282620">
            <w:pPr>
              <w:pBdr>
                <w:top w:val="nil"/>
                <w:left w:val="nil"/>
                <w:bottom w:val="nil"/>
                <w:right w:val="nil"/>
                <w:between w:val="nil"/>
              </w:pBdr>
              <w:spacing w:before="5" w:line="252" w:lineRule="auto"/>
              <w:ind w:left="72"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Кошти бюджету Городоцької міської ради, Державного бюджетів</w:t>
            </w:r>
          </w:p>
        </w:tc>
      </w:tr>
      <w:tr w:rsidR="008A7C6A" w14:paraId="221275D9" w14:textId="77777777">
        <w:trPr>
          <w:trHeight w:val="758"/>
        </w:trPr>
        <w:tc>
          <w:tcPr>
            <w:tcW w:w="2235" w:type="dxa"/>
          </w:tcPr>
          <w:p w14:paraId="5BE263AE" w14:textId="77777777" w:rsidR="008A7C6A" w:rsidRDefault="00282620">
            <w:pPr>
              <w:pBdr>
                <w:top w:val="nil"/>
                <w:left w:val="nil"/>
                <w:bottom w:val="nil"/>
                <w:right w:val="nil"/>
                <w:between w:val="nil"/>
              </w:pBdr>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Ключові потенційні учасники реалізації</w:t>
            </w:r>
          </w:p>
          <w:p w14:paraId="1716E939" w14:textId="77777777" w:rsidR="008A7C6A" w:rsidRDefault="00282620">
            <w:pPr>
              <w:pBdr>
                <w:top w:val="nil"/>
                <w:left w:val="nil"/>
                <w:bottom w:val="nil"/>
                <w:right w:val="nil"/>
                <w:between w:val="nil"/>
              </w:pBdr>
              <w:spacing w:line="236"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проекту:</w:t>
            </w:r>
          </w:p>
        </w:tc>
        <w:tc>
          <w:tcPr>
            <w:tcW w:w="7110" w:type="dxa"/>
            <w:gridSpan w:val="4"/>
          </w:tcPr>
          <w:p w14:paraId="64FDEF78" w14:textId="77777777" w:rsidR="008A7C6A" w:rsidRDefault="00282620">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Городоцька міська рада</w:t>
            </w:r>
          </w:p>
          <w:p w14:paraId="7CD8BE89" w14:textId="77777777" w:rsidR="008A7C6A" w:rsidRDefault="00282620" w:rsidP="00905759">
            <w:pPr>
              <w:pBdr>
                <w:top w:val="nil"/>
                <w:left w:val="nil"/>
                <w:bottom w:val="nil"/>
                <w:right w:val="nil"/>
                <w:between w:val="nil"/>
              </w:pBdr>
              <w:ind w:left="72" w:right="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Комунальна установа « Центр надання соціальних послуг Городоцької міської ради»</w:t>
            </w:r>
          </w:p>
        </w:tc>
      </w:tr>
      <w:tr w:rsidR="008A7C6A" w14:paraId="77F9120F" w14:textId="77777777">
        <w:trPr>
          <w:trHeight w:val="253"/>
        </w:trPr>
        <w:tc>
          <w:tcPr>
            <w:tcW w:w="2235" w:type="dxa"/>
          </w:tcPr>
          <w:p w14:paraId="393FC4D9" w14:textId="77777777" w:rsidR="008A7C6A" w:rsidRDefault="00282620">
            <w:pPr>
              <w:pBdr>
                <w:top w:val="nil"/>
                <w:left w:val="nil"/>
                <w:bottom w:val="nil"/>
                <w:right w:val="nil"/>
                <w:between w:val="nil"/>
              </w:pBdr>
              <w:spacing w:line="234" w:lineRule="auto"/>
              <w:ind w:left="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Інше:</w:t>
            </w:r>
          </w:p>
        </w:tc>
        <w:tc>
          <w:tcPr>
            <w:tcW w:w="7110" w:type="dxa"/>
            <w:gridSpan w:val="4"/>
          </w:tcPr>
          <w:p w14:paraId="5E6F8974" w14:textId="77777777" w:rsidR="008A7C6A" w:rsidRDefault="008A7C6A">
            <w:pPr>
              <w:pBdr>
                <w:top w:val="nil"/>
                <w:left w:val="nil"/>
                <w:bottom w:val="nil"/>
                <w:right w:val="nil"/>
                <w:between w:val="nil"/>
              </w:pBdr>
              <w:spacing w:line="234" w:lineRule="auto"/>
              <w:ind w:left="72"/>
              <w:rPr>
                <w:rFonts w:ascii="Times New Roman" w:eastAsia="Times New Roman" w:hAnsi="Times New Roman" w:cs="Times New Roman"/>
                <w:color w:val="000000"/>
                <w:sz w:val="24"/>
                <w:szCs w:val="24"/>
              </w:rPr>
            </w:pPr>
          </w:p>
        </w:tc>
      </w:tr>
    </w:tbl>
    <w:p w14:paraId="2936D15F" w14:textId="77777777" w:rsidR="00905759" w:rsidRDefault="00905759">
      <w:pPr>
        <w:jc w:val="center"/>
        <w:rPr>
          <w:rFonts w:ascii="Times New Roman" w:eastAsia="Times New Roman" w:hAnsi="Times New Roman" w:cs="Times New Roman"/>
          <w:b/>
          <w:color w:val="000000"/>
        </w:rPr>
      </w:pPr>
    </w:p>
    <w:p w14:paraId="370AF02C" w14:textId="77777777" w:rsidR="004C7C58" w:rsidRDefault="004C7C58">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23</w:t>
      </w:r>
    </w:p>
    <w:tbl>
      <w:tblPr>
        <w:tblStyle w:val="TableNormal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1"/>
        <w:gridCol w:w="2159"/>
        <w:gridCol w:w="1984"/>
        <w:gridCol w:w="1701"/>
        <w:gridCol w:w="1270"/>
      </w:tblGrid>
      <w:tr w:rsidR="004C7C58" w:rsidRPr="00ED0433" w14:paraId="32E06873" w14:textId="77777777" w:rsidTr="00251CEF">
        <w:trPr>
          <w:trHeight w:val="760"/>
        </w:trPr>
        <w:tc>
          <w:tcPr>
            <w:tcW w:w="2231" w:type="dxa"/>
          </w:tcPr>
          <w:p w14:paraId="39AC867A" w14:textId="77777777" w:rsidR="004C7C58" w:rsidRPr="00740367" w:rsidRDefault="004C7C58" w:rsidP="004B6ADA">
            <w:pPr>
              <w:pStyle w:val="TableParagraph"/>
              <w:spacing w:line="249" w:lineRule="exact"/>
              <w:rPr>
                <w:b/>
                <w:sz w:val="24"/>
                <w:szCs w:val="24"/>
                <w:lang w:val="uk-UA"/>
              </w:rPr>
            </w:pPr>
            <w:r>
              <w:rPr>
                <w:b/>
                <w:sz w:val="24"/>
                <w:szCs w:val="24"/>
                <w:lang w:val="uk-UA"/>
              </w:rPr>
              <w:t>Завдання в Стратегії</w:t>
            </w:r>
            <w:r w:rsidRPr="00740367">
              <w:rPr>
                <w:b/>
                <w:sz w:val="24"/>
                <w:szCs w:val="24"/>
                <w:lang w:val="uk-UA"/>
              </w:rPr>
              <w:t>, якому відповідає проект:</w:t>
            </w:r>
          </w:p>
        </w:tc>
        <w:tc>
          <w:tcPr>
            <w:tcW w:w="7114" w:type="dxa"/>
            <w:gridSpan w:val="4"/>
          </w:tcPr>
          <w:p w14:paraId="2AAFBC88" w14:textId="77777777" w:rsidR="004C7C58" w:rsidRPr="00905759" w:rsidRDefault="004B6ADA" w:rsidP="004B6ADA">
            <w:pPr>
              <w:jc w:val="both"/>
              <w:rPr>
                <w:sz w:val="24"/>
                <w:szCs w:val="24"/>
                <w:lang w:val="uk-UA"/>
              </w:rPr>
            </w:pPr>
            <w:r w:rsidRPr="00520155">
              <w:rPr>
                <w:rFonts w:ascii="Times New Roman" w:hAnsi="Times New Roman" w:cs="Times New Roman"/>
                <w:sz w:val="24"/>
                <w:szCs w:val="24"/>
                <w:lang w:val="uk-UA"/>
              </w:rPr>
              <w:t xml:space="preserve">3.3.6 Створення умов для соціалізації осіб з інвалідністю, соціальної адаптації учасників АТО, </w:t>
            </w:r>
            <w:proofErr w:type="spellStart"/>
            <w:r w:rsidRPr="00520155">
              <w:rPr>
                <w:rFonts w:ascii="Times New Roman" w:hAnsi="Times New Roman" w:cs="Times New Roman"/>
                <w:sz w:val="24"/>
                <w:szCs w:val="24"/>
                <w:lang w:val="uk-UA"/>
              </w:rPr>
              <w:t>внутрішньо</w:t>
            </w:r>
            <w:r w:rsidRPr="00905759">
              <w:rPr>
                <w:rFonts w:ascii="Times New Roman" w:hAnsi="Times New Roman" w:cs="Times New Roman"/>
                <w:sz w:val="24"/>
                <w:szCs w:val="24"/>
                <w:lang w:val="uk-UA"/>
              </w:rPr>
              <w:t>переміщених</w:t>
            </w:r>
            <w:proofErr w:type="spellEnd"/>
            <w:r w:rsidRPr="00905759">
              <w:rPr>
                <w:rFonts w:ascii="Times New Roman" w:hAnsi="Times New Roman" w:cs="Times New Roman"/>
                <w:sz w:val="24"/>
                <w:szCs w:val="24"/>
                <w:lang w:val="uk-UA"/>
              </w:rPr>
              <w:t xml:space="preserve"> осіб</w:t>
            </w:r>
          </w:p>
        </w:tc>
      </w:tr>
      <w:tr w:rsidR="004C7C58" w:rsidRPr="001A64BE" w14:paraId="5FA1547E" w14:textId="77777777" w:rsidTr="00251CEF">
        <w:trPr>
          <w:trHeight w:val="505"/>
        </w:trPr>
        <w:tc>
          <w:tcPr>
            <w:tcW w:w="2231" w:type="dxa"/>
          </w:tcPr>
          <w:p w14:paraId="6613E2B6" w14:textId="77777777" w:rsidR="004C7C58" w:rsidRPr="00740367" w:rsidRDefault="004C7C58" w:rsidP="004B6ADA">
            <w:pPr>
              <w:pStyle w:val="TableParagraph"/>
              <w:spacing w:line="249" w:lineRule="exact"/>
              <w:rPr>
                <w:b/>
                <w:sz w:val="24"/>
                <w:szCs w:val="24"/>
                <w:lang w:val="uk-UA"/>
              </w:rPr>
            </w:pPr>
            <w:r w:rsidRPr="00740367">
              <w:rPr>
                <w:b/>
                <w:sz w:val="24"/>
                <w:szCs w:val="24"/>
                <w:lang w:val="uk-UA"/>
              </w:rPr>
              <w:t>Назва проекту:</w:t>
            </w:r>
          </w:p>
        </w:tc>
        <w:tc>
          <w:tcPr>
            <w:tcW w:w="7114" w:type="dxa"/>
            <w:gridSpan w:val="4"/>
          </w:tcPr>
          <w:p w14:paraId="23ED3F47" w14:textId="77777777" w:rsidR="004C7C58" w:rsidRPr="00740367" w:rsidRDefault="004C7C58" w:rsidP="004B6ADA">
            <w:pPr>
              <w:pStyle w:val="TableParagraph"/>
              <w:spacing w:line="243" w:lineRule="exact"/>
              <w:ind w:left="72"/>
              <w:rPr>
                <w:sz w:val="24"/>
                <w:szCs w:val="24"/>
                <w:lang w:val="uk-UA"/>
              </w:rPr>
            </w:pPr>
            <w:r>
              <w:rPr>
                <w:sz w:val="24"/>
                <w:szCs w:val="24"/>
                <w:lang w:val="uk-UA"/>
              </w:rPr>
              <w:t xml:space="preserve">Забезпечення житлом внутрішньо-переміщених осіб </w:t>
            </w:r>
          </w:p>
        </w:tc>
      </w:tr>
      <w:tr w:rsidR="004C7C58" w:rsidRPr="003226D9" w14:paraId="6F0DEDEA" w14:textId="77777777" w:rsidTr="00251CEF">
        <w:trPr>
          <w:trHeight w:val="506"/>
        </w:trPr>
        <w:tc>
          <w:tcPr>
            <w:tcW w:w="2231" w:type="dxa"/>
          </w:tcPr>
          <w:p w14:paraId="4B334D79" w14:textId="77777777" w:rsidR="004C7C58" w:rsidRPr="00740367" w:rsidRDefault="004C7C58" w:rsidP="004B6ADA">
            <w:pPr>
              <w:pStyle w:val="TableParagraph"/>
              <w:spacing w:line="249" w:lineRule="exact"/>
              <w:rPr>
                <w:b/>
                <w:sz w:val="24"/>
                <w:szCs w:val="24"/>
                <w:lang w:val="uk-UA"/>
              </w:rPr>
            </w:pPr>
            <w:r w:rsidRPr="00740367">
              <w:rPr>
                <w:b/>
                <w:sz w:val="24"/>
                <w:szCs w:val="24"/>
                <w:lang w:val="uk-UA"/>
              </w:rPr>
              <w:t>Цілі проекту:</w:t>
            </w:r>
          </w:p>
        </w:tc>
        <w:tc>
          <w:tcPr>
            <w:tcW w:w="7114" w:type="dxa"/>
            <w:gridSpan w:val="4"/>
          </w:tcPr>
          <w:p w14:paraId="0A3003C9" w14:textId="77777777" w:rsidR="004C7C58" w:rsidRPr="00740367" w:rsidRDefault="004C7C58" w:rsidP="00905759">
            <w:pPr>
              <w:shd w:val="clear" w:color="auto" w:fill="FFFFFF"/>
              <w:jc w:val="both"/>
              <w:textAlignment w:val="baseline"/>
              <w:rPr>
                <w:sz w:val="24"/>
                <w:szCs w:val="24"/>
                <w:lang w:val="uk-UA"/>
              </w:rPr>
            </w:pPr>
            <w:r>
              <w:rPr>
                <w:rFonts w:ascii="Times New Roman" w:hAnsi="Times New Roman" w:cs="Times New Roman"/>
                <w:sz w:val="24"/>
                <w:szCs w:val="24"/>
                <w:lang w:val="uk-UA"/>
              </w:rPr>
              <w:t>Ф</w:t>
            </w:r>
            <w:r w:rsidR="004B6ADA">
              <w:rPr>
                <w:rFonts w:ascii="Times New Roman" w:hAnsi="Times New Roman" w:cs="Times New Roman"/>
                <w:sz w:val="24"/>
                <w:szCs w:val="24"/>
                <w:lang w:val="uk-UA"/>
              </w:rPr>
              <w:t>о</w:t>
            </w:r>
            <w:r w:rsidRPr="003226D9">
              <w:rPr>
                <w:rFonts w:ascii="Times New Roman" w:hAnsi="Times New Roman" w:cs="Times New Roman"/>
                <w:sz w:val="24"/>
                <w:szCs w:val="24"/>
                <w:lang w:val="uk-UA"/>
              </w:rPr>
              <w:t xml:space="preserve">рмування фонду житла для тимчасового проживання внутрішньо переміщених осіб </w:t>
            </w:r>
          </w:p>
        </w:tc>
      </w:tr>
      <w:tr w:rsidR="004C7C58" w:rsidRPr="00ED0433" w14:paraId="305A150B" w14:textId="77777777" w:rsidTr="00251CEF">
        <w:trPr>
          <w:trHeight w:val="505"/>
        </w:trPr>
        <w:tc>
          <w:tcPr>
            <w:tcW w:w="2231" w:type="dxa"/>
          </w:tcPr>
          <w:p w14:paraId="046D172F" w14:textId="77777777" w:rsidR="004C7C58" w:rsidRPr="00740367" w:rsidRDefault="004C7C58" w:rsidP="004B6ADA">
            <w:pPr>
              <w:pStyle w:val="TableParagraph"/>
              <w:spacing w:line="248" w:lineRule="exact"/>
              <w:rPr>
                <w:b/>
                <w:sz w:val="24"/>
                <w:szCs w:val="24"/>
                <w:lang w:val="uk-UA"/>
              </w:rPr>
            </w:pPr>
            <w:r w:rsidRPr="00740367">
              <w:rPr>
                <w:b/>
                <w:sz w:val="24"/>
                <w:szCs w:val="24"/>
                <w:lang w:val="uk-UA"/>
              </w:rPr>
              <w:t>Територія на яку проект</w:t>
            </w:r>
          </w:p>
          <w:p w14:paraId="681F0C36" w14:textId="77777777" w:rsidR="004C7C58" w:rsidRPr="00740367" w:rsidRDefault="004C7C58" w:rsidP="004B6ADA">
            <w:pPr>
              <w:pStyle w:val="TableParagraph"/>
              <w:spacing w:line="238" w:lineRule="exact"/>
              <w:rPr>
                <w:b/>
                <w:sz w:val="24"/>
                <w:szCs w:val="24"/>
                <w:lang w:val="uk-UA"/>
              </w:rPr>
            </w:pPr>
            <w:r w:rsidRPr="00740367">
              <w:rPr>
                <w:b/>
                <w:sz w:val="24"/>
                <w:szCs w:val="24"/>
                <w:lang w:val="uk-UA"/>
              </w:rPr>
              <w:t>матиме вплив:</w:t>
            </w:r>
          </w:p>
        </w:tc>
        <w:tc>
          <w:tcPr>
            <w:tcW w:w="7114" w:type="dxa"/>
            <w:gridSpan w:val="4"/>
          </w:tcPr>
          <w:p w14:paraId="0A245EEB" w14:textId="77777777" w:rsidR="004C7C58" w:rsidRPr="00740367" w:rsidRDefault="004C7C58" w:rsidP="00905759">
            <w:pPr>
              <w:pStyle w:val="TableParagraph"/>
              <w:ind w:left="72"/>
              <w:rPr>
                <w:sz w:val="24"/>
                <w:szCs w:val="24"/>
                <w:lang w:val="uk-UA"/>
              </w:rPr>
            </w:pPr>
            <w:r>
              <w:rPr>
                <w:sz w:val="24"/>
                <w:szCs w:val="24"/>
                <w:lang w:val="uk-UA"/>
              </w:rPr>
              <w:t>Городоцька територіальна громада, Львівська область</w:t>
            </w:r>
          </w:p>
        </w:tc>
      </w:tr>
      <w:tr w:rsidR="004C7C58" w:rsidRPr="00ED0433" w14:paraId="29727B86" w14:textId="77777777" w:rsidTr="00251CEF">
        <w:trPr>
          <w:trHeight w:val="506"/>
        </w:trPr>
        <w:tc>
          <w:tcPr>
            <w:tcW w:w="2231" w:type="dxa"/>
          </w:tcPr>
          <w:p w14:paraId="0AE61F44" w14:textId="77777777" w:rsidR="004C7C58" w:rsidRPr="00740367" w:rsidRDefault="004C7C58" w:rsidP="004B6ADA">
            <w:pPr>
              <w:pStyle w:val="TableParagraph"/>
              <w:spacing w:line="248" w:lineRule="exact"/>
              <w:rPr>
                <w:b/>
                <w:sz w:val="24"/>
                <w:szCs w:val="24"/>
                <w:lang w:val="uk-UA"/>
              </w:rPr>
            </w:pPr>
            <w:r w:rsidRPr="00740367">
              <w:rPr>
                <w:b/>
                <w:sz w:val="24"/>
                <w:szCs w:val="24"/>
                <w:lang w:val="uk-UA"/>
              </w:rPr>
              <w:t>Орієнтовна кількість</w:t>
            </w:r>
          </w:p>
          <w:p w14:paraId="394A2621" w14:textId="77777777" w:rsidR="004C7C58" w:rsidRPr="00740367" w:rsidRDefault="004C7C58" w:rsidP="004B6ADA">
            <w:pPr>
              <w:pStyle w:val="TableParagraph"/>
              <w:spacing w:line="238" w:lineRule="exact"/>
              <w:rPr>
                <w:b/>
                <w:sz w:val="24"/>
                <w:szCs w:val="24"/>
                <w:lang w:val="uk-UA"/>
              </w:rPr>
            </w:pPr>
            <w:r w:rsidRPr="00740367">
              <w:rPr>
                <w:b/>
                <w:sz w:val="24"/>
                <w:szCs w:val="24"/>
                <w:lang w:val="uk-UA"/>
              </w:rPr>
              <w:t xml:space="preserve">отримувачів </w:t>
            </w:r>
            <w:proofErr w:type="spellStart"/>
            <w:r w:rsidRPr="00740367">
              <w:rPr>
                <w:b/>
                <w:sz w:val="24"/>
                <w:szCs w:val="24"/>
                <w:lang w:val="uk-UA"/>
              </w:rPr>
              <w:t>вигод</w:t>
            </w:r>
            <w:proofErr w:type="spellEnd"/>
          </w:p>
        </w:tc>
        <w:tc>
          <w:tcPr>
            <w:tcW w:w="7114" w:type="dxa"/>
            <w:gridSpan w:val="4"/>
          </w:tcPr>
          <w:p w14:paraId="6CA5A331" w14:textId="77777777" w:rsidR="004C7C58" w:rsidRPr="00740367" w:rsidRDefault="004C7C58" w:rsidP="004B6ADA">
            <w:pPr>
              <w:pStyle w:val="TableParagraph"/>
              <w:spacing w:line="243" w:lineRule="exact"/>
              <w:ind w:left="72"/>
              <w:rPr>
                <w:sz w:val="24"/>
                <w:szCs w:val="24"/>
                <w:lang w:val="uk-UA"/>
              </w:rPr>
            </w:pPr>
            <w:r>
              <w:rPr>
                <w:sz w:val="24"/>
                <w:szCs w:val="24"/>
                <w:lang w:val="uk-UA"/>
              </w:rPr>
              <w:t xml:space="preserve">2 родини ВПО </w:t>
            </w:r>
          </w:p>
        </w:tc>
      </w:tr>
      <w:tr w:rsidR="004C7C58" w:rsidRPr="003226D9" w14:paraId="4EF609C7" w14:textId="77777777" w:rsidTr="00251CEF">
        <w:trPr>
          <w:trHeight w:val="503"/>
        </w:trPr>
        <w:tc>
          <w:tcPr>
            <w:tcW w:w="2231" w:type="dxa"/>
          </w:tcPr>
          <w:p w14:paraId="27F98CBD" w14:textId="77777777" w:rsidR="004C7C58" w:rsidRPr="00740367" w:rsidRDefault="004C7C58" w:rsidP="004B6ADA">
            <w:pPr>
              <w:pStyle w:val="TableParagraph"/>
              <w:spacing w:line="249" w:lineRule="exact"/>
              <w:rPr>
                <w:b/>
                <w:sz w:val="24"/>
                <w:szCs w:val="24"/>
                <w:lang w:val="uk-UA"/>
              </w:rPr>
            </w:pPr>
            <w:r w:rsidRPr="00740367">
              <w:rPr>
                <w:b/>
                <w:sz w:val="24"/>
                <w:szCs w:val="24"/>
                <w:lang w:val="uk-UA"/>
              </w:rPr>
              <w:t>Стислий опис проекту:</w:t>
            </w:r>
          </w:p>
        </w:tc>
        <w:tc>
          <w:tcPr>
            <w:tcW w:w="7114" w:type="dxa"/>
            <w:gridSpan w:val="4"/>
          </w:tcPr>
          <w:p w14:paraId="2B98E5F5" w14:textId="77777777" w:rsidR="00905759" w:rsidRDefault="004C7C58" w:rsidP="00905759">
            <w:pPr>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226D9">
              <w:rPr>
                <w:rFonts w:ascii="Times New Roman" w:hAnsi="Times New Roman" w:cs="Times New Roman"/>
                <w:sz w:val="24"/>
                <w:szCs w:val="24"/>
                <w:lang w:val="uk-UA"/>
              </w:rPr>
              <w:t>ридбання житла в комунальну власність міста за рахунок субвенції з державного бюджету на здійснення заходів щодо підтримки територій, що зазнали негативного впливу внаслідок збройного конфлікту на сході України в розмірі 70% від вартості житла та співфінансування заходів з міського бюджету в розмірі не менше 30 % .</w:t>
            </w:r>
          </w:p>
          <w:p w14:paraId="23BAC3CB" w14:textId="77777777" w:rsidR="004C7C58" w:rsidRPr="005619FE" w:rsidRDefault="004C7C58" w:rsidP="00905759">
            <w:pPr>
              <w:jc w:val="both"/>
              <w:rPr>
                <w:sz w:val="24"/>
                <w:szCs w:val="24"/>
                <w:lang w:val="uk-UA"/>
              </w:rPr>
            </w:pPr>
            <w:r w:rsidRPr="003226D9">
              <w:rPr>
                <w:rFonts w:ascii="Times New Roman" w:hAnsi="Times New Roman" w:cs="Times New Roman"/>
                <w:sz w:val="24"/>
                <w:szCs w:val="24"/>
                <w:lang w:val="uk-UA"/>
              </w:rPr>
              <w:t>Приміщення, придбані за рахунок коштів субвенції для надання у тимчасове користування внутрішньо переміщеним особам, не виключається із складу фонду житла для тимчасового проживання</w:t>
            </w:r>
          </w:p>
        </w:tc>
      </w:tr>
      <w:tr w:rsidR="004C7C58" w:rsidRPr="003226D9" w14:paraId="032057A4" w14:textId="77777777" w:rsidTr="00251CEF">
        <w:trPr>
          <w:trHeight w:val="1773"/>
        </w:trPr>
        <w:tc>
          <w:tcPr>
            <w:tcW w:w="2231" w:type="dxa"/>
          </w:tcPr>
          <w:p w14:paraId="4FE1F8A0" w14:textId="77777777" w:rsidR="004C7C58" w:rsidRPr="00740367" w:rsidRDefault="004C7C58" w:rsidP="004B6ADA">
            <w:pPr>
              <w:pStyle w:val="TableParagraph"/>
              <w:spacing w:line="251" w:lineRule="exact"/>
              <w:rPr>
                <w:b/>
                <w:sz w:val="24"/>
                <w:szCs w:val="24"/>
                <w:lang w:val="uk-UA"/>
              </w:rPr>
            </w:pPr>
            <w:r w:rsidRPr="00740367">
              <w:rPr>
                <w:b/>
                <w:sz w:val="24"/>
                <w:szCs w:val="24"/>
                <w:lang w:val="uk-UA"/>
              </w:rPr>
              <w:t>Очікувані результати:</w:t>
            </w:r>
          </w:p>
        </w:tc>
        <w:tc>
          <w:tcPr>
            <w:tcW w:w="7114" w:type="dxa"/>
            <w:gridSpan w:val="4"/>
          </w:tcPr>
          <w:p w14:paraId="2B0BEA18" w14:textId="77777777" w:rsidR="004C7C58" w:rsidRPr="0059699E" w:rsidRDefault="004C7C58" w:rsidP="004B6ADA">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9699E">
              <w:rPr>
                <w:rFonts w:ascii="Times New Roman" w:hAnsi="Times New Roman" w:cs="Times New Roman"/>
                <w:sz w:val="24"/>
                <w:szCs w:val="24"/>
                <w:lang w:val="uk-UA"/>
              </w:rPr>
              <w:t>Придбання житла в комунальну власність міста  та сприяння у вирішенні проблем забезпечення тимчасовим житлом внутрішньо переміщених осіб, які проживають на території Городоцької міської ради</w:t>
            </w:r>
          </w:p>
        </w:tc>
      </w:tr>
      <w:tr w:rsidR="004C7C58" w:rsidRPr="003B1D85" w14:paraId="0306604D" w14:textId="77777777" w:rsidTr="00251CEF">
        <w:trPr>
          <w:trHeight w:val="758"/>
        </w:trPr>
        <w:tc>
          <w:tcPr>
            <w:tcW w:w="2231" w:type="dxa"/>
          </w:tcPr>
          <w:p w14:paraId="0ACED58B" w14:textId="77777777" w:rsidR="004C7C58" w:rsidRPr="00740367" w:rsidRDefault="004C7C58" w:rsidP="004B6ADA">
            <w:pPr>
              <w:pStyle w:val="TableParagraph"/>
              <w:spacing w:line="249" w:lineRule="exact"/>
              <w:rPr>
                <w:b/>
                <w:sz w:val="24"/>
                <w:szCs w:val="24"/>
                <w:lang w:val="uk-UA"/>
              </w:rPr>
            </w:pPr>
            <w:r w:rsidRPr="00740367">
              <w:rPr>
                <w:b/>
                <w:sz w:val="24"/>
                <w:szCs w:val="24"/>
                <w:lang w:val="uk-UA"/>
              </w:rPr>
              <w:t>Ключові заходи проекту:</w:t>
            </w:r>
          </w:p>
        </w:tc>
        <w:tc>
          <w:tcPr>
            <w:tcW w:w="7114" w:type="dxa"/>
            <w:gridSpan w:val="4"/>
          </w:tcPr>
          <w:p w14:paraId="3BE2FA5C" w14:textId="77777777" w:rsidR="004C7C58" w:rsidRDefault="007B746A" w:rsidP="004C7C58">
            <w:pPr>
              <w:pStyle w:val="TableParagraph"/>
              <w:numPr>
                <w:ilvl w:val="0"/>
                <w:numId w:val="11"/>
              </w:numPr>
              <w:spacing w:line="256" w:lineRule="exact"/>
              <w:ind w:right="200"/>
              <w:rPr>
                <w:sz w:val="24"/>
                <w:szCs w:val="24"/>
                <w:lang w:val="uk-UA"/>
              </w:rPr>
            </w:pPr>
            <w:r>
              <w:rPr>
                <w:sz w:val="24"/>
                <w:szCs w:val="24"/>
                <w:lang w:val="uk-UA"/>
              </w:rPr>
              <w:t>в</w:t>
            </w:r>
            <w:r w:rsidR="004C7C58">
              <w:rPr>
                <w:sz w:val="24"/>
                <w:szCs w:val="24"/>
                <w:lang w:val="uk-UA"/>
              </w:rPr>
              <w:t>изначення потреби в забезпеченні житлом внутрішньо-переміщених осіб ;</w:t>
            </w:r>
          </w:p>
          <w:p w14:paraId="0DAB631F" w14:textId="77777777" w:rsidR="004C7C58" w:rsidRPr="00CD2670" w:rsidRDefault="007B746A" w:rsidP="004C7C58">
            <w:pPr>
              <w:pStyle w:val="TableParagraph"/>
              <w:numPr>
                <w:ilvl w:val="0"/>
                <w:numId w:val="11"/>
              </w:numPr>
              <w:spacing w:line="256" w:lineRule="exact"/>
              <w:ind w:right="200"/>
              <w:rPr>
                <w:sz w:val="24"/>
                <w:szCs w:val="24"/>
                <w:lang w:val="uk-UA"/>
              </w:rPr>
            </w:pPr>
            <w:r>
              <w:rPr>
                <w:sz w:val="24"/>
                <w:szCs w:val="24"/>
                <w:lang w:val="uk-UA"/>
              </w:rPr>
              <w:t>п</w:t>
            </w:r>
            <w:r w:rsidR="004C7C58">
              <w:rPr>
                <w:sz w:val="24"/>
                <w:szCs w:val="24"/>
                <w:lang w:val="uk-UA"/>
              </w:rPr>
              <w:t>ідготовка відповідного пакету документів та подання на розгляд Міністерства з питань реінтеграції тимчасово окупованих територій України;</w:t>
            </w:r>
          </w:p>
        </w:tc>
      </w:tr>
      <w:tr w:rsidR="004C7C58" w:rsidRPr="003B1D85" w14:paraId="4140C61B" w14:textId="77777777" w:rsidTr="00251CEF">
        <w:trPr>
          <w:trHeight w:val="251"/>
        </w:trPr>
        <w:tc>
          <w:tcPr>
            <w:tcW w:w="2231" w:type="dxa"/>
          </w:tcPr>
          <w:p w14:paraId="26A91AC1" w14:textId="77777777" w:rsidR="004C7C58" w:rsidRPr="00740367" w:rsidRDefault="004C7C58" w:rsidP="004B6ADA">
            <w:pPr>
              <w:pStyle w:val="TableParagraph"/>
              <w:spacing w:line="232" w:lineRule="exact"/>
              <w:rPr>
                <w:b/>
                <w:sz w:val="24"/>
                <w:szCs w:val="24"/>
                <w:lang w:val="uk-UA"/>
              </w:rPr>
            </w:pPr>
            <w:r w:rsidRPr="00740367">
              <w:rPr>
                <w:b/>
                <w:sz w:val="24"/>
                <w:szCs w:val="24"/>
                <w:lang w:val="uk-UA"/>
              </w:rPr>
              <w:t>Період здійснення:</w:t>
            </w:r>
          </w:p>
        </w:tc>
        <w:tc>
          <w:tcPr>
            <w:tcW w:w="7114" w:type="dxa"/>
            <w:gridSpan w:val="4"/>
          </w:tcPr>
          <w:p w14:paraId="40741B1C" w14:textId="77777777" w:rsidR="004C7C58" w:rsidRPr="00740367" w:rsidRDefault="00251CEF" w:rsidP="004B6ADA">
            <w:pPr>
              <w:pStyle w:val="TableParagraph"/>
              <w:spacing w:line="232" w:lineRule="exact"/>
              <w:ind w:left="72"/>
              <w:rPr>
                <w:b/>
                <w:sz w:val="24"/>
                <w:szCs w:val="24"/>
                <w:lang w:val="uk-UA"/>
              </w:rPr>
            </w:pPr>
            <w:r>
              <w:rPr>
                <w:b/>
                <w:sz w:val="24"/>
                <w:szCs w:val="24"/>
                <w:lang w:val="uk-UA"/>
              </w:rPr>
              <w:t>2021-2023</w:t>
            </w:r>
          </w:p>
        </w:tc>
      </w:tr>
      <w:tr w:rsidR="004C7C58" w:rsidRPr="00740367" w14:paraId="4CA510ED" w14:textId="77777777" w:rsidTr="00251CEF">
        <w:trPr>
          <w:trHeight w:val="253"/>
        </w:trPr>
        <w:tc>
          <w:tcPr>
            <w:tcW w:w="2231" w:type="dxa"/>
            <w:vMerge w:val="restart"/>
          </w:tcPr>
          <w:p w14:paraId="6CFCD7D7" w14:textId="77777777" w:rsidR="004C7C58" w:rsidRPr="00740367" w:rsidRDefault="004C7C58" w:rsidP="004B6ADA">
            <w:pPr>
              <w:pStyle w:val="TableParagraph"/>
              <w:rPr>
                <w:b/>
                <w:sz w:val="24"/>
                <w:szCs w:val="24"/>
                <w:lang w:val="uk-UA"/>
              </w:rPr>
            </w:pPr>
            <w:r w:rsidRPr="00740367">
              <w:rPr>
                <w:b/>
                <w:sz w:val="24"/>
                <w:szCs w:val="24"/>
                <w:lang w:val="uk-UA"/>
              </w:rPr>
              <w:t>Орієнтовна вартість проекту, тис. грн.</w:t>
            </w:r>
          </w:p>
        </w:tc>
        <w:tc>
          <w:tcPr>
            <w:tcW w:w="2159" w:type="dxa"/>
            <w:shd w:val="clear" w:color="auto" w:fill="E6E6E6"/>
          </w:tcPr>
          <w:p w14:paraId="3AF151BC" w14:textId="77777777" w:rsidR="004C7C58" w:rsidRPr="00740367" w:rsidRDefault="004C7C58" w:rsidP="004B6ADA">
            <w:pPr>
              <w:pStyle w:val="TableParagraph"/>
              <w:spacing w:line="234" w:lineRule="exact"/>
              <w:ind w:left="72"/>
              <w:jc w:val="center"/>
              <w:rPr>
                <w:b/>
                <w:sz w:val="24"/>
                <w:szCs w:val="24"/>
                <w:lang w:val="uk-UA"/>
              </w:rPr>
            </w:pPr>
            <w:r w:rsidRPr="00740367">
              <w:rPr>
                <w:b/>
                <w:sz w:val="24"/>
                <w:szCs w:val="24"/>
                <w:lang w:val="uk-UA"/>
              </w:rPr>
              <w:t>20</w:t>
            </w:r>
            <w:r>
              <w:rPr>
                <w:b/>
                <w:sz w:val="24"/>
                <w:szCs w:val="24"/>
                <w:lang w:val="uk-UA"/>
              </w:rPr>
              <w:t>21</w:t>
            </w:r>
          </w:p>
        </w:tc>
        <w:tc>
          <w:tcPr>
            <w:tcW w:w="1984" w:type="dxa"/>
            <w:shd w:val="clear" w:color="auto" w:fill="E6E6E6"/>
          </w:tcPr>
          <w:p w14:paraId="56D9723C" w14:textId="77777777" w:rsidR="004C7C58" w:rsidRPr="00740367" w:rsidRDefault="004C7C58" w:rsidP="004B6ADA">
            <w:pPr>
              <w:pStyle w:val="TableParagraph"/>
              <w:spacing w:line="234" w:lineRule="exact"/>
              <w:ind w:left="72"/>
              <w:jc w:val="center"/>
              <w:rPr>
                <w:b/>
                <w:sz w:val="24"/>
                <w:szCs w:val="24"/>
                <w:lang w:val="uk-UA"/>
              </w:rPr>
            </w:pPr>
            <w:r w:rsidRPr="00740367">
              <w:rPr>
                <w:b/>
                <w:sz w:val="24"/>
                <w:szCs w:val="24"/>
                <w:lang w:val="uk-UA"/>
              </w:rPr>
              <w:t>20</w:t>
            </w:r>
            <w:r>
              <w:rPr>
                <w:b/>
                <w:sz w:val="24"/>
                <w:szCs w:val="24"/>
                <w:lang w:val="uk-UA"/>
              </w:rPr>
              <w:t>22</w:t>
            </w:r>
          </w:p>
        </w:tc>
        <w:tc>
          <w:tcPr>
            <w:tcW w:w="1701" w:type="dxa"/>
            <w:tcBorders>
              <w:right w:val="single" w:sz="4" w:space="0" w:color="auto"/>
            </w:tcBorders>
            <w:shd w:val="clear" w:color="auto" w:fill="E6E6E6"/>
          </w:tcPr>
          <w:p w14:paraId="6F0058F0" w14:textId="77777777" w:rsidR="004C7C58" w:rsidRPr="00740367" w:rsidRDefault="004C7C58" w:rsidP="004B6ADA">
            <w:pPr>
              <w:pStyle w:val="TableParagraph"/>
              <w:spacing w:line="234" w:lineRule="exact"/>
              <w:ind w:left="72"/>
              <w:jc w:val="center"/>
              <w:rPr>
                <w:b/>
                <w:sz w:val="24"/>
                <w:szCs w:val="24"/>
                <w:lang w:val="uk-UA"/>
              </w:rPr>
            </w:pPr>
            <w:r w:rsidRPr="00740367">
              <w:rPr>
                <w:b/>
                <w:sz w:val="24"/>
                <w:szCs w:val="24"/>
                <w:lang w:val="uk-UA"/>
              </w:rPr>
              <w:t>202</w:t>
            </w:r>
            <w:r>
              <w:rPr>
                <w:b/>
                <w:sz w:val="24"/>
                <w:szCs w:val="24"/>
                <w:lang w:val="uk-UA"/>
              </w:rPr>
              <w:t>3</w:t>
            </w:r>
          </w:p>
        </w:tc>
        <w:tc>
          <w:tcPr>
            <w:tcW w:w="1270" w:type="dxa"/>
            <w:tcBorders>
              <w:left w:val="single" w:sz="4" w:space="0" w:color="auto"/>
            </w:tcBorders>
            <w:shd w:val="clear" w:color="auto" w:fill="E6E6E6"/>
          </w:tcPr>
          <w:p w14:paraId="7B60D3AA" w14:textId="77777777" w:rsidR="004C7C58" w:rsidRPr="00740367" w:rsidRDefault="004C7C58" w:rsidP="004B6ADA">
            <w:pPr>
              <w:pStyle w:val="TableParagraph"/>
              <w:spacing w:line="234" w:lineRule="exact"/>
              <w:ind w:left="72"/>
              <w:jc w:val="center"/>
              <w:rPr>
                <w:b/>
                <w:sz w:val="24"/>
                <w:szCs w:val="24"/>
                <w:lang w:val="uk-UA"/>
              </w:rPr>
            </w:pPr>
            <w:r w:rsidRPr="00740367">
              <w:rPr>
                <w:b/>
                <w:sz w:val="24"/>
                <w:szCs w:val="24"/>
                <w:lang w:val="uk-UA"/>
              </w:rPr>
              <w:t>Разом</w:t>
            </w:r>
          </w:p>
        </w:tc>
      </w:tr>
      <w:tr w:rsidR="004C7C58" w:rsidRPr="00740367" w14:paraId="5F96C21F" w14:textId="77777777" w:rsidTr="00251CEF">
        <w:trPr>
          <w:trHeight w:val="275"/>
        </w:trPr>
        <w:tc>
          <w:tcPr>
            <w:tcW w:w="2231" w:type="dxa"/>
            <w:vMerge/>
            <w:tcBorders>
              <w:top w:val="nil"/>
            </w:tcBorders>
          </w:tcPr>
          <w:p w14:paraId="73872AC9" w14:textId="77777777" w:rsidR="004C7C58" w:rsidRPr="00740367" w:rsidRDefault="004C7C58" w:rsidP="004B6ADA">
            <w:pPr>
              <w:ind w:left="71"/>
              <w:rPr>
                <w:sz w:val="24"/>
                <w:szCs w:val="24"/>
                <w:lang w:val="uk-UA"/>
              </w:rPr>
            </w:pPr>
          </w:p>
        </w:tc>
        <w:tc>
          <w:tcPr>
            <w:tcW w:w="2159" w:type="dxa"/>
          </w:tcPr>
          <w:p w14:paraId="2381674B" w14:textId="77777777" w:rsidR="004C7C58" w:rsidRPr="00740367" w:rsidRDefault="00251CEF" w:rsidP="004B6ADA">
            <w:pPr>
              <w:pStyle w:val="TableParagraph"/>
              <w:ind w:left="72"/>
              <w:jc w:val="center"/>
              <w:rPr>
                <w:sz w:val="24"/>
                <w:szCs w:val="24"/>
                <w:lang w:val="uk-UA"/>
              </w:rPr>
            </w:pPr>
            <w:r>
              <w:rPr>
                <w:sz w:val="24"/>
                <w:szCs w:val="24"/>
                <w:lang w:val="uk-UA"/>
              </w:rPr>
              <w:t>420,00</w:t>
            </w:r>
          </w:p>
        </w:tc>
        <w:tc>
          <w:tcPr>
            <w:tcW w:w="1984" w:type="dxa"/>
          </w:tcPr>
          <w:p w14:paraId="36646EE8" w14:textId="77777777" w:rsidR="004C7C58" w:rsidRPr="00740367" w:rsidRDefault="004C7C58" w:rsidP="004B6ADA">
            <w:pPr>
              <w:pStyle w:val="TableParagraph"/>
              <w:ind w:left="72"/>
              <w:jc w:val="center"/>
              <w:rPr>
                <w:sz w:val="24"/>
                <w:szCs w:val="24"/>
                <w:lang w:val="uk-UA"/>
              </w:rPr>
            </w:pPr>
            <w:r>
              <w:rPr>
                <w:sz w:val="24"/>
                <w:szCs w:val="24"/>
                <w:lang w:val="uk-UA"/>
              </w:rPr>
              <w:t xml:space="preserve">1500,00 </w:t>
            </w:r>
          </w:p>
        </w:tc>
        <w:tc>
          <w:tcPr>
            <w:tcW w:w="1701" w:type="dxa"/>
            <w:tcBorders>
              <w:right w:val="single" w:sz="4" w:space="0" w:color="auto"/>
            </w:tcBorders>
          </w:tcPr>
          <w:p w14:paraId="45FF78C5" w14:textId="77777777" w:rsidR="004C7C58" w:rsidRPr="00740367" w:rsidRDefault="004C7C58" w:rsidP="004B6ADA">
            <w:pPr>
              <w:pStyle w:val="TableParagraph"/>
              <w:ind w:left="72"/>
              <w:jc w:val="center"/>
              <w:rPr>
                <w:sz w:val="24"/>
                <w:szCs w:val="24"/>
                <w:lang w:val="uk-UA"/>
              </w:rPr>
            </w:pPr>
            <w:r>
              <w:rPr>
                <w:sz w:val="24"/>
                <w:szCs w:val="24"/>
                <w:lang w:val="uk-UA"/>
              </w:rPr>
              <w:t>1500,0</w:t>
            </w:r>
          </w:p>
        </w:tc>
        <w:tc>
          <w:tcPr>
            <w:tcW w:w="1270" w:type="dxa"/>
            <w:tcBorders>
              <w:left w:val="single" w:sz="4" w:space="0" w:color="auto"/>
            </w:tcBorders>
          </w:tcPr>
          <w:p w14:paraId="74C90A22" w14:textId="77777777" w:rsidR="004C7C58" w:rsidRPr="00740367" w:rsidRDefault="004C7C58" w:rsidP="004B6ADA">
            <w:pPr>
              <w:pStyle w:val="TableParagraph"/>
              <w:ind w:left="72"/>
              <w:jc w:val="center"/>
              <w:rPr>
                <w:sz w:val="24"/>
                <w:szCs w:val="24"/>
                <w:lang w:val="uk-UA"/>
              </w:rPr>
            </w:pPr>
            <w:r>
              <w:rPr>
                <w:sz w:val="24"/>
                <w:szCs w:val="24"/>
                <w:lang w:val="uk-UA"/>
              </w:rPr>
              <w:t xml:space="preserve"> </w:t>
            </w:r>
            <w:r w:rsidR="00251CEF">
              <w:rPr>
                <w:sz w:val="24"/>
                <w:szCs w:val="24"/>
                <w:lang w:val="uk-UA"/>
              </w:rPr>
              <w:t>3420,00</w:t>
            </w:r>
          </w:p>
        </w:tc>
      </w:tr>
      <w:tr w:rsidR="004C7C58" w:rsidRPr="00773045" w14:paraId="2E0374DB" w14:textId="77777777" w:rsidTr="00251CEF">
        <w:trPr>
          <w:trHeight w:val="760"/>
        </w:trPr>
        <w:tc>
          <w:tcPr>
            <w:tcW w:w="2231" w:type="dxa"/>
          </w:tcPr>
          <w:p w14:paraId="35A1FE32" w14:textId="77777777" w:rsidR="004C7C58" w:rsidRPr="00740367" w:rsidRDefault="004C7C58" w:rsidP="004B6ADA">
            <w:pPr>
              <w:pStyle w:val="TableParagraph"/>
              <w:spacing w:line="249" w:lineRule="exact"/>
              <w:rPr>
                <w:b/>
                <w:sz w:val="24"/>
                <w:szCs w:val="24"/>
                <w:lang w:val="uk-UA"/>
              </w:rPr>
            </w:pPr>
            <w:r w:rsidRPr="00740367">
              <w:rPr>
                <w:b/>
                <w:sz w:val="24"/>
                <w:szCs w:val="24"/>
                <w:lang w:val="uk-UA"/>
              </w:rPr>
              <w:t>Джерела фінансування:</w:t>
            </w:r>
          </w:p>
        </w:tc>
        <w:tc>
          <w:tcPr>
            <w:tcW w:w="7114" w:type="dxa"/>
            <w:gridSpan w:val="4"/>
          </w:tcPr>
          <w:p w14:paraId="22A1A353" w14:textId="77777777" w:rsidR="004C7C58" w:rsidRPr="00740367" w:rsidRDefault="004C7C58" w:rsidP="004B6ADA">
            <w:pPr>
              <w:pStyle w:val="TableParagraph"/>
              <w:spacing w:before="5" w:line="252" w:lineRule="exact"/>
              <w:ind w:left="72" w:right="50"/>
              <w:rPr>
                <w:sz w:val="24"/>
                <w:szCs w:val="24"/>
                <w:lang w:val="uk-UA"/>
              </w:rPr>
            </w:pPr>
            <w:r>
              <w:rPr>
                <w:sz w:val="24"/>
                <w:szCs w:val="24"/>
                <w:lang w:val="uk-UA"/>
              </w:rPr>
              <w:t>Кошти бюджету Городоцької міської ради, кошти державного бюджету та інші джерела фінансування</w:t>
            </w:r>
            <w:r w:rsidR="007B746A">
              <w:rPr>
                <w:sz w:val="24"/>
                <w:szCs w:val="24"/>
                <w:lang w:val="uk-UA"/>
              </w:rPr>
              <w:t>,</w:t>
            </w:r>
            <w:r>
              <w:rPr>
                <w:sz w:val="24"/>
                <w:szCs w:val="24"/>
                <w:lang w:val="uk-UA"/>
              </w:rPr>
              <w:t xml:space="preserve"> не заборонені законодавством </w:t>
            </w:r>
          </w:p>
        </w:tc>
      </w:tr>
      <w:tr w:rsidR="004C7C58" w:rsidRPr="00ED0433" w14:paraId="6348510D" w14:textId="77777777" w:rsidTr="00251CEF">
        <w:trPr>
          <w:trHeight w:val="758"/>
        </w:trPr>
        <w:tc>
          <w:tcPr>
            <w:tcW w:w="2231" w:type="dxa"/>
          </w:tcPr>
          <w:p w14:paraId="55A6B6E5" w14:textId="77777777" w:rsidR="004C7C58" w:rsidRPr="00740367" w:rsidRDefault="004C7C58" w:rsidP="004B6ADA">
            <w:pPr>
              <w:pStyle w:val="TableParagraph"/>
              <w:rPr>
                <w:b/>
                <w:sz w:val="24"/>
                <w:szCs w:val="24"/>
                <w:lang w:val="uk-UA"/>
              </w:rPr>
            </w:pPr>
            <w:r w:rsidRPr="00740367">
              <w:rPr>
                <w:b/>
                <w:sz w:val="24"/>
                <w:szCs w:val="24"/>
                <w:lang w:val="uk-UA"/>
              </w:rPr>
              <w:lastRenderedPageBreak/>
              <w:t>Ключові потенційні учасники реалізації</w:t>
            </w:r>
          </w:p>
          <w:p w14:paraId="77C35803" w14:textId="77777777" w:rsidR="004C7C58" w:rsidRPr="00740367" w:rsidRDefault="004C7C58" w:rsidP="004B6ADA">
            <w:pPr>
              <w:pStyle w:val="TableParagraph"/>
              <w:spacing w:line="236" w:lineRule="exact"/>
              <w:rPr>
                <w:b/>
                <w:sz w:val="24"/>
                <w:szCs w:val="24"/>
                <w:lang w:val="uk-UA"/>
              </w:rPr>
            </w:pPr>
            <w:r w:rsidRPr="00740367">
              <w:rPr>
                <w:b/>
                <w:sz w:val="24"/>
                <w:szCs w:val="24"/>
                <w:lang w:val="uk-UA"/>
              </w:rPr>
              <w:t>проекту:</w:t>
            </w:r>
          </w:p>
        </w:tc>
        <w:tc>
          <w:tcPr>
            <w:tcW w:w="7114" w:type="dxa"/>
            <w:gridSpan w:val="4"/>
          </w:tcPr>
          <w:p w14:paraId="1C146FB7" w14:textId="77777777" w:rsidR="004C7C58" w:rsidRDefault="004C7C58" w:rsidP="004B6ADA">
            <w:pPr>
              <w:pStyle w:val="TableParagraph"/>
              <w:ind w:left="72" w:right="638"/>
              <w:rPr>
                <w:sz w:val="24"/>
                <w:szCs w:val="24"/>
                <w:lang w:val="uk-UA"/>
              </w:rPr>
            </w:pPr>
            <w:r>
              <w:rPr>
                <w:sz w:val="24"/>
                <w:szCs w:val="24"/>
                <w:lang w:val="uk-UA"/>
              </w:rPr>
              <w:t>Городоцька міська рада</w:t>
            </w:r>
          </w:p>
          <w:p w14:paraId="570E8670" w14:textId="77777777" w:rsidR="004C7C58" w:rsidRPr="00740367" w:rsidRDefault="004C7C58" w:rsidP="00251CEF">
            <w:pPr>
              <w:pStyle w:val="TableParagraph"/>
              <w:ind w:left="72" w:right="638"/>
              <w:rPr>
                <w:sz w:val="24"/>
                <w:szCs w:val="24"/>
                <w:lang w:val="uk-UA"/>
              </w:rPr>
            </w:pPr>
            <w:r>
              <w:rPr>
                <w:sz w:val="24"/>
                <w:szCs w:val="24"/>
                <w:lang w:val="uk-UA"/>
              </w:rPr>
              <w:t xml:space="preserve">Фінансове управління Городоцької міської ради </w:t>
            </w:r>
          </w:p>
        </w:tc>
      </w:tr>
      <w:tr w:rsidR="004C7C58" w:rsidRPr="00ED0433" w14:paraId="0FDB77A9" w14:textId="77777777" w:rsidTr="00251CEF">
        <w:trPr>
          <w:trHeight w:val="253"/>
        </w:trPr>
        <w:tc>
          <w:tcPr>
            <w:tcW w:w="2231" w:type="dxa"/>
          </w:tcPr>
          <w:p w14:paraId="685A3BCF" w14:textId="77777777" w:rsidR="004C7C58" w:rsidRPr="00740367" w:rsidRDefault="004C7C58" w:rsidP="004B6ADA">
            <w:pPr>
              <w:pStyle w:val="TableParagraph"/>
              <w:spacing w:line="234" w:lineRule="exact"/>
              <w:rPr>
                <w:b/>
                <w:sz w:val="24"/>
                <w:szCs w:val="24"/>
                <w:lang w:val="uk-UA"/>
              </w:rPr>
            </w:pPr>
            <w:r w:rsidRPr="00740367">
              <w:rPr>
                <w:b/>
                <w:sz w:val="24"/>
                <w:szCs w:val="24"/>
                <w:lang w:val="uk-UA"/>
              </w:rPr>
              <w:t>Інше:</w:t>
            </w:r>
          </w:p>
        </w:tc>
        <w:tc>
          <w:tcPr>
            <w:tcW w:w="7114" w:type="dxa"/>
            <w:gridSpan w:val="4"/>
          </w:tcPr>
          <w:p w14:paraId="68B5571A" w14:textId="77777777" w:rsidR="004C7C58" w:rsidRPr="00740367" w:rsidRDefault="004C7C58" w:rsidP="004B6ADA">
            <w:pPr>
              <w:pStyle w:val="TableParagraph"/>
              <w:spacing w:line="234" w:lineRule="exact"/>
              <w:ind w:left="72"/>
              <w:rPr>
                <w:sz w:val="24"/>
                <w:szCs w:val="24"/>
                <w:lang w:val="uk-UA"/>
              </w:rPr>
            </w:pPr>
          </w:p>
        </w:tc>
      </w:tr>
    </w:tbl>
    <w:p w14:paraId="718A417E" w14:textId="77777777" w:rsidR="004C7C58" w:rsidRDefault="004C7C58">
      <w:pPr>
        <w:jc w:val="center"/>
        <w:rPr>
          <w:rFonts w:ascii="Times New Roman" w:eastAsia="Times New Roman" w:hAnsi="Times New Roman" w:cs="Times New Roman"/>
          <w:b/>
          <w:color w:val="000000"/>
        </w:rPr>
      </w:pPr>
    </w:p>
    <w:p w14:paraId="5FFF7A54" w14:textId="77777777" w:rsidR="00964948" w:rsidRDefault="00964948">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Проєкт 24</w:t>
      </w:r>
    </w:p>
    <w:tbl>
      <w:tblPr>
        <w:tblStyle w:val="TableNormal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5"/>
        <w:gridCol w:w="2649"/>
        <w:gridCol w:w="2050"/>
        <w:gridCol w:w="1516"/>
        <w:gridCol w:w="895"/>
      </w:tblGrid>
      <w:tr w:rsidR="00964948" w:rsidRPr="002A75C4" w14:paraId="533703CD" w14:textId="77777777" w:rsidTr="004B6ADA">
        <w:trPr>
          <w:trHeight w:val="760"/>
        </w:trPr>
        <w:tc>
          <w:tcPr>
            <w:tcW w:w="2238" w:type="dxa"/>
          </w:tcPr>
          <w:p w14:paraId="6704D695" w14:textId="77777777" w:rsidR="00964948" w:rsidRPr="00740367" w:rsidRDefault="00964948" w:rsidP="004B6ADA">
            <w:pPr>
              <w:pStyle w:val="TableParagraph"/>
              <w:spacing w:line="249" w:lineRule="exact"/>
              <w:rPr>
                <w:b/>
                <w:sz w:val="24"/>
                <w:szCs w:val="24"/>
                <w:lang w:val="uk-UA"/>
              </w:rPr>
            </w:pPr>
            <w:r>
              <w:rPr>
                <w:b/>
                <w:sz w:val="24"/>
                <w:szCs w:val="24"/>
                <w:lang w:val="uk-UA"/>
              </w:rPr>
              <w:t>Завдання в Стратегії</w:t>
            </w:r>
            <w:r w:rsidRPr="00740367">
              <w:rPr>
                <w:b/>
                <w:sz w:val="24"/>
                <w:szCs w:val="24"/>
                <w:lang w:val="uk-UA"/>
              </w:rPr>
              <w:t>, якому відповідає проект:</w:t>
            </w:r>
          </w:p>
        </w:tc>
        <w:tc>
          <w:tcPr>
            <w:tcW w:w="7127" w:type="dxa"/>
            <w:gridSpan w:val="4"/>
          </w:tcPr>
          <w:p w14:paraId="3FA90BD0" w14:textId="77777777" w:rsidR="00964948" w:rsidRPr="00520155" w:rsidRDefault="004B6ADA" w:rsidP="004B6ADA">
            <w:pPr>
              <w:jc w:val="both"/>
              <w:rPr>
                <w:sz w:val="24"/>
                <w:szCs w:val="24"/>
                <w:lang w:val="uk-UA"/>
              </w:rPr>
            </w:pPr>
            <w:r w:rsidRPr="00520155">
              <w:rPr>
                <w:rFonts w:ascii="Times New Roman" w:hAnsi="Times New Roman" w:cs="Times New Roman"/>
                <w:sz w:val="24"/>
                <w:szCs w:val="24"/>
                <w:lang w:val="uk-UA"/>
              </w:rPr>
              <w:t xml:space="preserve">3.3.6 Створення умов для соціалізації осіб з інвалідністю, соціальної адаптації учасників АТО, </w:t>
            </w:r>
            <w:proofErr w:type="spellStart"/>
            <w:r w:rsidRPr="00520155">
              <w:rPr>
                <w:rFonts w:ascii="Times New Roman" w:hAnsi="Times New Roman" w:cs="Times New Roman"/>
                <w:sz w:val="24"/>
                <w:szCs w:val="24"/>
                <w:lang w:val="uk-UA"/>
              </w:rPr>
              <w:t>внутрішньо</w:t>
            </w:r>
            <w:r w:rsidRPr="004B6ADA">
              <w:rPr>
                <w:rFonts w:ascii="Times New Roman" w:hAnsi="Times New Roman" w:cs="Times New Roman"/>
                <w:sz w:val="24"/>
                <w:szCs w:val="24"/>
                <w:lang w:val="uk-UA"/>
              </w:rPr>
              <w:t>переміщених</w:t>
            </w:r>
            <w:proofErr w:type="spellEnd"/>
            <w:r w:rsidRPr="004B6ADA">
              <w:rPr>
                <w:rFonts w:ascii="Times New Roman" w:hAnsi="Times New Roman" w:cs="Times New Roman"/>
                <w:sz w:val="24"/>
                <w:szCs w:val="24"/>
                <w:lang w:val="uk-UA"/>
              </w:rPr>
              <w:t xml:space="preserve"> осіб</w:t>
            </w:r>
          </w:p>
        </w:tc>
      </w:tr>
      <w:tr w:rsidR="00964948" w:rsidRPr="00EF7759" w14:paraId="4C3347FE" w14:textId="77777777" w:rsidTr="004B6ADA">
        <w:trPr>
          <w:trHeight w:val="505"/>
        </w:trPr>
        <w:tc>
          <w:tcPr>
            <w:tcW w:w="2238" w:type="dxa"/>
          </w:tcPr>
          <w:p w14:paraId="0099B621" w14:textId="77777777" w:rsidR="00964948" w:rsidRPr="00740367" w:rsidRDefault="00964948" w:rsidP="004B6ADA">
            <w:pPr>
              <w:pStyle w:val="TableParagraph"/>
              <w:spacing w:line="249" w:lineRule="exact"/>
              <w:rPr>
                <w:b/>
                <w:sz w:val="24"/>
                <w:szCs w:val="24"/>
                <w:lang w:val="uk-UA"/>
              </w:rPr>
            </w:pPr>
            <w:r w:rsidRPr="00740367">
              <w:rPr>
                <w:b/>
                <w:sz w:val="24"/>
                <w:szCs w:val="24"/>
                <w:lang w:val="uk-UA"/>
              </w:rPr>
              <w:t>Назва проекту:</w:t>
            </w:r>
          </w:p>
        </w:tc>
        <w:tc>
          <w:tcPr>
            <w:tcW w:w="7127" w:type="dxa"/>
            <w:gridSpan w:val="4"/>
          </w:tcPr>
          <w:p w14:paraId="23ECBD9F" w14:textId="77777777" w:rsidR="00964948" w:rsidRPr="00EF7759" w:rsidRDefault="00964948" w:rsidP="004B6ADA">
            <w:pPr>
              <w:pStyle w:val="TableParagraph"/>
              <w:spacing w:line="243" w:lineRule="exact"/>
              <w:ind w:left="72"/>
              <w:rPr>
                <w:sz w:val="24"/>
                <w:szCs w:val="24"/>
                <w:lang w:val="uk-UA"/>
              </w:rPr>
            </w:pPr>
            <w:r w:rsidRPr="00EF7759">
              <w:rPr>
                <w:rFonts w:eastAsia="Calibri"/>
                <w:sz w:val="24"/>
                <w:szCs w:val="24"/>
                <w:lang w:val="uk-UA"/>
              </w:rPr>
              <w:t>Забезпечення житлом на умовах співфінансування учасників бойових дій – учасників АТО (ООС) та їхніх родин, бійців-добровольців АТО, а також родин героїв Небесної Сотні</w:t>
            </w:r>
          </w:p>
        </w:tc>
      </w:tr>
      <w:tr w:rsidR="00964948" w:rsidRPr="00EF7759" w14:paraId="23DD1339" w14:textId="77777777" w:rsidTr="004B6ADA">
        <w:trPr>
          <w:trHeight w:val="506"/>
        </w:trPr>
        <w:tc>
          <w:tcPr>
            <w:tcW w:w="2238" w:type="dxa"/>
          </w:tcPr>
          <w:p w14:paraId="665DA856" w14:textId="77777777" w:rsidR="00964948" w:rsidRPr="00740367" w:rsidRDefault="00964948" w:rsidP="004B6ADA">
            <w:pPr>
              <w:pStyle w:val="TableParagraph"/>
              <w:spacing w:line="249" w:lineRule="exact"/>
              <w:rPr>
                <w:b/>
                <w:sz w:val="24"/>
                <w:szCs w:val="24"/>
                <w:lang w:val="uk-UA"/>
              </w:rPr>
            </w:pPr>
            <w:r w:rsidRPr="00740367">
              <w:rPr>
                <w:b/>
                <w:sz w:val="24"/>
                <w:szCs w:val="24"/>
                <w:lang w:val="uk-UA"/>
              </w:rPr>
              <w:t>Цілі проекту:</w:t>
            </w:r>
          </w:p>
        </w:tc>
        <w:tc>
          <w:tcPr>
            <w:tcW w:w="7127" w:type="dxa"/>
            <w:gridSpan w:val="4"/>
          </w:tcPr>
          <w:p w14:paraId="320FD14C" w14:textId="77777777" w:rsidR="00964948" w:rsidRPr="00EF7759" w:rsidRDefault="00964948" w:rsidP="004B6ADA">
            <w:pPr>
              <w:adjustRightInd w:val="0"/>
              <w:contextualSpacing/>
              <w:jc w:val="both"/>
              <w:rPr>
                <w:rFonts w:ascii="Times New Roman" w:eastAsia="TimesNewRomanPSMT-Identity-H" w:hAnsi="Times New Roman" w:cs="Times New Roman"/>
                <w:sz w:val="24"/>
                <w:szCs w:val="24"/>
                <w:lang w:val="uk-UA" w:eastAsia="uk-UA"/>
              </w:rPr>
            </w:pPr>
            <w:r>
              <w:rPr>
                <w:rFonts w:ascii="Times New Roman" w:eastAsia="TimesNewRomanPSMT-Identity-H" w:hAnsi="Times New Roman" w:cs="Times New Roman"/>
                <w:sz w:val="24"/>
                <w:szCs w:val="24"/>
                <w:lang w:val="uk-UA" w:eastAsia="uk-UA"/>
              </w:rPr>
              <w:t>С</w:t>
            </w:r>
            <w:r w:rsidRPr="00EF7759">
              <w:rPr>
                <w:rFonts w:ascii="Times New Roman" w:eastAsia="TimesNewRomanPSMT-Identity-H" w:hAnsi="Times New Roman" w:cs="Times New Roman"/>
                <w:sz w:val="24"/>
                <w:szCs w:val="24"/>
                <w:lang w:val="uk-UA" w:eastAsia="uk-UA"/>
              </w:rPr>
              <w:t>прияння у вирішенні проблем забезпечення</w:t>
            </w:r>
            <w:r>
              <w:rPr>
                <w:rFonts w:ascii="Times New Roman" w:eastAsia="TimesNewRomanPSMT-Identity-H" w:hAnsi="Times New Roman" w:cs="Times New Roman"/>
                <w:sz w:val="24"/>
                <w:szCs w:val="24"/>
                <w:lang w:val="uk-UA" w:eastAsia="uk-UA"/>
              </w:rPr>
              <w:t xml:space="preserve"> житлом</w:t>
            </w:r>
            <w:r w:rsidRPr="00EF7759">
              <w:rPr>
                <w:rFonts w:ascii="Times New Roman" w:eastAsia="TimesNewRomanPSMT-Identity-H" w:hAnsi="Times New Roman" w:cs="Times New Roman"/>
                <w:sz w:val="24"/>
                <w:szCs w:val="24"/>
                <w:lang w:val="uk-UA" w:eastAsia="uk-UA"/>
              </w:rPr>
              <w:t xml:space="preserve">, поліпшення житлових умов на умовах співфінансування учасників бойових дій, які </w:t>
            </w:r>
            <w:r w:rsidRPr="00EF7759">
              <w:rPr>
                <w:rFonts w:ascii="Times New Roman" w:hAnsi="Times New Roman" w:cs="Times New Roman"/>
                <w:sz w:val="24"/>
                <w:szCs w:val="24"/>
                <w:lang w:val="uk-UA"/>
              </w:rPr>
              <w:t xml:space="preserve">отримали інвалідність ІІІ групи внаслідок участі у бойових діях чи при виконанні обов`язків військової служби </w:t>
            </w:r>
            <w:r w:rsidRPr="00EF7759">
              <w:rPr>
                <w:rFonts w:ascii="Times New Roman" w:eastAsia="TimesNewRomanPSMT-Identity-H" w:hAnsi="Times New Roman" w:cs="Times New Roman"/>
                <w:sz w:val="24"/>
                <w:szCs w:val="24"/>
                <w:lang w:val="uk-UA" w:eastAsia="uk-UA"/>
              </w:rPr>
              <w:t>та які були призвані на військову службу по мобілізації для участі в проведенні антитерористичної операції, які заключили контракт з 2014 року та тих хто приймав участь в добровольчих батальйонах і отримали статус учасника бойових дій,</w:t>
            </w:r>
            <w:r w:rsidRPr="00EF7759">
              <w:rPr>
                <w:rFonts w:ascii="Times New Roman" w:hAnsi="Times New Roman" w:cs="Times New Roman"/>
                <w:sz w:val="24"/>
                <w:szCs w:val="24"/>
                <w:lang w:val="uk-UA"/>
              </w:rPr>
              <w:t xml:space="preserve"> на утриманні яких є діти-інваліди, а також учасників АТО (ООС), </w:t>
            </w:r>
            <w:r w:rsidRPr="00EF7759">
              <w:rPr>
                <w:rFonts w:ascii="Times New Roman" w:hAnsi="Times New Roman" w:cs="Times New Roman"/>
                <w:color w:val="000000"/>
                <w:sz w:val="24"/>
                <w:szCs w:val="24"/>
                <w:lang w:val="uk-UA"/>
              </w:rPr>
              <w:t>які потрапили в складні життєві обставини та</w:t>
            </w:r>
            <w:r w:rsidRPr="00EF7759">
              <w:rPr>
                <w:rFonts w:ascii="Times New Roman" w:eastAsia="TimesNewRomanPSMT-Identity-H" w:hAnsi="Times New Roman" w:cs="Times New Roman"/>
                <w:sz w:val="24"/>
                <w:szCs w:val="24"/>
                <w:lang w:val="uk-UA" w:eastAsia="uk-UA"/>
              </w:rPr>
              <w:t xml:space="preserve">  які перебувають на обліку  потребуючих покращення житлових умов у виконавчому комітеті Городоцької міської ради </w:t>
            </w:r>
          </w:p>
        </w:tc>
      </w:tr>
      <w:tr w:rsidR="00964948" w:rsidRPr="00740367" w14:paraId="2D164F11" w14:textId="77777777" w:rsidTr="004B6ADA">
        <w:trPr>
          <w:trHeight w:val="505"/>
        </w:trPr>
        <w:tc>
          <w:tcPr>
            <w:tcW w:w="2238" w:type="dxa"/>
          </w:tcPr>
          <w:p w14:paraId="7337378A" w14:textId="77777777" w:rsidR="00964948" w:rsidRPr="00740367" w:rsidRDefault="00964948" w:rsidP="004B6ADA">
            <w:pPr>
              <w:pStyle w:val="TableParagraph"/>
              <w:spacing w:line="248" w:lineRule="exact"/>
              <w:rPr>
                <w:b/>
                <w:sz w:val="24"/>
                <w:szCs w:val="24"/>
                <w:lang w:val="uk-UA"/>
              </w:rPr>
            </w:pPr>
            <w:r w:rsidRPr="00740367">
              <w:rPr>
                <w:b/>
                <w:sz w:val="24"/>
                <w:szCs w:val="24"/>
                <w:lang w:val="uk-UA"/>
              </w:rPr>
              <w:t>Територія на яку проект</w:t>
            </w:r>
          </w:p>
          <w:p w14:paraId="285A8E10" w14:textId="77777777" w:rsidR="00964948" w:rsidRPr="00740367" w:rsidRDefault="00964948" w:rsidP="004B6ADA">
            <w:pPr>
              <w:pStyle w:val="TableParagraph"/>
              <w:spacing w:line="238" w:lineRule="exact"/>
              <w:rPr>
                <w:b/>
                <w:sz w:val="24"/>
                <w:szCs w:val="24"/>
                <w:lang w:val="uk-UA"/>
              </w:rPr>
            </w:pPr>
            <w:r w:rsidRPr="00740367">
              <w:rPr>
                <w:b/>
                <w:sz w:val="24"/>
                <w:szCs w:val="24"/>
                <w:lang w:val="uk-UA"/>
              </w:rPr>
              <w:t>матиме вплив:</w:t>
            </w:r>
          </w:p>
        </w:tc>
        <w:tc>
          <w:tcPr>
            <w:tcW w:w="7127" w:type="dxa"/>
            <w:gridSpan w:val="4"/>
          </w:tcPr>
          <w:p w14:paraId="3508C911" w14:textId="77777777" w:rsidR="00964948" w:rsidRPr="00740367" w:rsidRDefault="00964948" w:rsidP="004B6ADA">
            <w:pPr>
              <w:pStyle w:val="TableParagraph"/>
              <w:spacing w:line="244" w:lineRule="exact"/>
              <w:ind w:left="72"/>
              <w:rPr>
                <w:sz w:val="24"/>
                <w:szCs w:val="24"/>
                <w:lang w:val="uk-UA"/>
              </w:rPr>
            </w:pPr>
            <w:r>
              <w:rPr>
                <w:sz w:val="24"/>
                <w:szCs w:val="24"/>
                <w:lang w:val="uk-UA"/>
              </w:rPr>
              <w:t>Городоцька територіальна громада, Львівська область</w:t>
            </w:r>
          </w:p>
        </w:tc>
      </w:tr>
      <w:tr w:rsidR="00964948" w:rsidRPr="00740367" w14:paraId="0ED67C55" w14:textId="77777777" w:rsidTr="004B6ADA">
        <w:trPr>
          <w:trHeight w:val="506"/>
        </w:trPr>
        <w:tc>
          <w:tcPr>
            <w:tcW w:w="2238" w:type="dxa"/>
          </w:tcPr>
          <w:p w14:paraId="4BE41A5D" w14:textId="77777777" w:rsidR="00964948" w:rsidRPr="00740367" w:rsidRDefault="00964948" w:rsidP="004B6ADA">
            <w:pPr>
              <w:pStyle w:val="TableParagraph"/>
              <w:spacing w:line="248" w:lineRule="exact"/>
              <w:rPr>
                <w:b/>
                <w:sz w:val="24"/>
                <w:szCs w:val="24"/>
                <w:lang w:val="uk-UA"/>
              </w:rPr>
            </w:pPr>
            <w:r w:rsidRPr="00740367">
              <w:rPr>
                <w:b/>
                <w:sz w:val="24"/>
                <w:szCs w:val="24"/>
                <w:lang w:val="uk-UA"/>
              </w:rPr>
              <w:t>Орієнтовна кількість</w:t>
            </w:r>
          </w:p>
          <w:p w14:paraId="08D43DCD" w14:textId="77777777" w:rsidR="00964948" w:rsidRPr="00740367" w:rsidRDefault="00964948" w:rsidP="004B6ADA">
            <w:pPr>
              <w:pStyle w:val="TableParagraph"/>
              <w:spacing w:line="238" w:lineRule="exact"/>
              <w:rPr>
                <w:b/>
                <w:sz w:val="24"/>
                <w:szCs w:val="24"/>
                <w:lang w:val="uk-UA"/>
              </w:rPr>
            </w:pPr>
            <w:r w:rsidRPr="00740367">
              <w:rPr>
                <w:b/>
                <w:sz w:val="24"/>
                <w:szCs w:val="24"/>
                <w:lang w:val="uk-UA"/>
              </w:rPr>
              <w:t xml:space="preserve">отримувачів </w:t>
            </w:r>
            <w:proofErr w:type="spellStart"/>
            <w:r w:rsidRPr="00740367">
              <w:rPr>
                <w:b/>
                <w:sz w:val="24"/>
                <w:szCs w:val="24"/>
                <w:lang w:val="uk-UA"/>
              </w:rPr>
              <w:t>вигод</w:t>
            </w:r>
            <w:proofErr w:type="spellEnd"/>
          </w:p>
        </w:tc>
        <w:tc>
          <w:tcPr>
            <w:tcW w:w="7127" w:type="dxa"/>
            <w:gridSpan w:val="4"/>
          </w:tcPr>
          <w:p w14:paraId="5153970C" w14:textId="77777777" w:rsidR="00964948" w:rsidRPr="00740367" w:rsidRDefault="00964948" w:rsidP="004B6ADA">
            <w:pPr>
              <w:pStyle w:val="TableParagraph"/>
              <w:spacing w:line="243" w:lineRule="exact"/>
              <w:ind w:left="72"/>
              <w:rPr>
                <w:sz w:val="24"/>
                <w:szCs w:val="24"/>
                <w:lang w:val="uk-UA"/>
              </w:rPr>
            </w:pPr>
            <w:r>
              <w:rPr>
                <w:sz w:val="24"/>
                <w:szCs w:val="24"/>
                <w:lang w:val="uk-UA"/>
              </w:rPr>
              <w:t>10 родин  учасників бойових дій – учасників АТО (ООС)</w:t>
            </w:r>
          </w:p>
        </w:tc>
      </w:tr>
      <w:tr w:rsidR="00964948" w:rsidRPr="005619FE" w14:paraId="64789F59" w14:textId="77777777" w:rsidTr="004B6ADA">
        <w:trPr>
          <w:trHeight w:val="503"/>
        </w:trPr>
        <w:tc>
          <w:tcPr>
            <w:tcW w:w="2238" w:type="dxa"/>
          </w:tcPr>
          <w:p w14:paraId="556C7B9B" w14:textId="77777777" w:rsidR="00964948" w:rsidRPr="00740367" w:rsidRDefault="00964948" w:rsidP="004B6ADA">
            <w:pPr>
              <w:pStyle w:val="TableParagraph"/>
              <w:spacing w:line="249" w:lineRule="exact"/>
              <w:rPr>
                <w:b/>
                <w:sz w:val="24"/>
                <w:szCs w:val="24"/>
                <w:lang w:val="uk-UA"/>
              </w:rPr>
            </w:pPr>
            <w:r w:rsidRPr="00740367">
              <w:rPr>
                <w:b/>
                <w:sz w:val="24"/>
                <w:szCs w:val="24"/>
                <w:lang w:val="uk-UA"/>
              </w:rPr>
              <w:t>Стислий опис проекту:</w:t>
            </w:r>
          </w:p>
        </w:tc>
        <w:tc>
          <w:tcPr>
            <w:tcW w:w="7127" w:type="dxa"/>
            <w:gridSpan w:val="4"/>
          </w:tcPr>
          <w:p w14:paraId="3DCEC206" w14:textId="77777777" w:rsidR="00964948" w:rsidRPr="00D62D60" w:rsidRDefault="00964948" w:rsidP="004B6ADA">
            <w:pPr>
              <w:shd w:val="clear" w:color="auto" w:fill="FFFFFF"/>
              <w:spacing w:before="240"/>
              <w:jc w:val="both"/>
              <w:textAlignment w:val="baseline"/>
              <w:rPr>
                <w:rFonts w:ascii="Times New Roman" w:eastAsia="Times New Roman" w:hAnsi="Times New Roman" w:cs="Times New Roman"/>
                <w:sz w:val="24"/>
                <w:szCs w:val="24"/>
                <w:lang w:val="uk-UA"/>
              </w:rPr>
            </w:pPr>
            <w:r w:rsidRPr="00D62D60">
              <w:rPr>
                <w:rFonts w:ascii="Times New Roman" w:hAnsi="Times New Roman" w:cs="Times New Roman"/>
                <w:sz w:val="24"/>
                <w:szCs w:val="24"/>
                <w:lang w:val="uk-UA"/>
              </w:rPr>
              <w:t xml:space="preserve">Забезпечення реалізації законів України «Про соціальний і правовий захист військовослужбовців та членів їх сімей», «Про статус ветеранів війни, гарантії їх соціального захисту»,  «Про військовий обов’язок і військову службу» </w:t>
            </w:r>
            <w:r w:rsidRPr="00D62D60">
              <w:rPr>
                <w:rFonts w:ascii="Times New Roman" w:eastAsia="TimesNewRomanPSMT-Identity-H" w:hAnsi="Times New Roman" w:cs="Times New Roman"/>
                <w:sz w:val="24"/>
                <w:szCs w:val="24"/>
                <w:lang w:val="uk-UA" w:eastAsia="uk-UA"/>
              </w:rPr>
              <w:t xml:space="preserve">) є програмою спрямованою на розв’язання гострої соціальної проблеми забезпечення житлом на умовах співфінансування  учасників бойових дій, </w:t>
            </w:r>
            <w:r w:rsidRPr="00D62D60">
              <w:rPr>
                <w:rFonts w:ascii="Times New Roman" w:hAnsi="Times New Roman" w:cs="Times New Roman"/>
                <w:sz w:val="24"/>
                <w:szCs w:val="24"/>
                <w:lang w:val="uk-UA"/>
              </w:rPr>
              <w:t xml:space="preserve"> які брали безпосередню участь в антитерористичній операції та отримали інвалідність ІІІ групи внаслідок участі у бойових діях чи при виконанні обов`язків військової служби,  на утриманні яких є діти-інваліди, а також учасників АТО, </w:t>
            </w:r>
            <w:r w:rsidRPr="00D62D60">
              <w:rPr>
                <w:rFonts w:ascii="Times New Roman" w:hAnsi="Times New Roman" w:cs="Times New Roman"/>
                <w:color w:val="000000"/>
                <w:sz w:val="24"/>
                <w:szCs w:val="24"/>
                <w:lang w:val="uk-UA"/>
              </w:rPr>
              <w:t>які потрапили в складні життєві обставини</w:t>
            </w:r>
            <w:r w:rsidRPr="00D62D60">
              <w:rPr>
                <w:rFonts w:eastAsia="TimesNewRomanPSMT-Identity-H"/>
                <w:sz w:val="24"/>
                <w:szCs w:val="24"/>
                <w:lang w:val="uk-UA" w:eastAsia="uk-UA"/>
              </w:rPr>
              <w:t xml:space="preserve"> </w:t>
            </w:r>
            <w:r w:rsidRPr="00D62D60">
              <w:rPr>
                <w:rFonts w:ascii="Times New Roman" w:eastAsia="TimesNewRomanPSMT-Identity-H" w:hAnsi="Times New Roman" w:cs="Times New Roman"/>
                <w:sz w:val="24"/>
                <w:szCs w:val="24"/>
                <w:lang w:val="uk-UA" w:eastAsia="uk-UA"/>
              </w:rPr>
              <w:t xml:space="preserve">та які перебувають на обліку потребуючих покращення житлових умов у виконавчому комітеті Городоцької міської ради  </w:t>
            </w:r>
          </w:p>
          <w:p w14:paraId="3FF63C6B" w14:textId="77777777" w:rsidR="00964948" w:rsidRPr="005619FE" w:rsidRDefault="00964948" w:rsidP="004B6ADA">
            <w:pPr>
              <w:pStyle w:val="TableParagraph"/>
              <w:spacing w:line="240" w:lineRule="exact"/>
              <w:ind w:left="72"/>
              <w:rPr>
                <w:sz w:val="24"/>
                <w:szCs w:val="24"/>
                <w:lang w:val="uk-UA"/>
              </w:rPr>
            </w:pPr>
          </w:p>
        </w:tc>
      </w:tr>
      <w:tr w:rsidR="00964948" w:rsidRPr="00D62D60" w14:paraId="78EC9B96" w14:textId="77777777" w:rsidTr="004B6ADA">
        <w:trPr>
          <w:trHeight w:val="1254"/>
        </w:trPr>
        <w:tc>
          <w:tcPr>
            <w:tcW w:w="2238" w:type="dxa"/>
          </w:tcPr>
          <w:p w14:paraId="0286084E" w14:textId="77777777" w:rsidR="00964948" w:rsidRPr="00740367" w:rsidRDefault="00964948" w:rsidP="004B6ADA">
            <w:pPr>
              <w:pStyle w:val="TableParagraph"/>
              <w:spacing w:line="251" w:lineRule="exact"/>
              <w:rPr>
                <w:b/>
                <w:sz w:val="24"/>
                <w:szCs w:val="24"/>
                <w:lang w:val="uk-UA"/>
              </w:rPr>
            </w:pPr>
            <w:r w:rsidRPr="00740367">
              <w:rPr>
                <w:b/>
                <w:sz w:val="24"/>
                <w:szCs w:val="24"/>
                <w:lang w:val="uk-UA"/>
              </w:rPr>
              <w:t>Очікувані результати:</w:t>
            </w:r>
          </w:p>
        </w:tc>
        <w:tc>
          <w:tcPr>
            <w:tcW w:w="7127" w:type="dxa"/>
            <w:gridSpan w:val="4"/>
          </w:tcPr>
          <w:p w14:paraId="6AF94C2F" w14:textId="77777777" w:rsidR="00964948" w:rsidRPr="00D62D60" w:rsidRDefault="00964948" w:rsidP="004B6ADA">
            <w:pPr>
              <w:jc w:val="both"/>
              <w:rPr>
                <w:rFonts w:ascii="Times New Roman" w:eastAsia="Calibri" w:hAnsi="Times New Roman" w:cs="Times New Roman"/>
                <w:sz w:val="24"/>
                <w:szCs w:val="24"/>
                <w:lang w:val="uk-UA"/>
              </w:rPr>
            </w:pPr>
            <w:r w:rsidRPr="00D62D60">
              <w:rPr>
                <w:rFonts w:ascii="Times New Roman" w:eastAsia="Calibri" w:hAnsi="Times New Roman" w:cs="Times New Roman"/>
                <w:sz w:val="24"/>
                <w:szCs w:val="24"/>
                <w:lang w:val="uk-UA"/>
              </w:rPr>
              <w:t xml:space="preserve">Забезпечення житлом на умовах співфінансування  учасників бойових дій – учасників АТО (ООС) та їхніх родин, бійців-добровольців АТО, а також родин героїв Небесної Сотні , які потребують покращення житлових умов </w:t>
            </w:r>
          </w:p>
        </w:tc>
      </w:tr>
      <w:tr w:rsidR="00964948" w:rsidRPr="00B31ED8" w14:paraId="1DFDCB3E" w14:textId="77777777" w:rsidTr="004B6ADA">
        <w:trPr>
          <w:trHeight w:val="758"/>
        </w:trPr>
        <w:tc>
          <w:tcPr>
            <w:tcW w:w="2238" w:type="dxa"/>
          </w:tcPr>
          <w:p w14:paraId="2819CBA5" w14:textId="77777777" w:rsidR="00964948" w:rsidRPr="00740367" w:rsidRDefault="00964948" w:rsidP="004B6ADA">
            <w:pPr>
              <w:pStyle w:val="TableParagraph"/>
              <w:spacing w:line="249" w:lineRule="exact"/>
              <w:rPr>
                <w:b/>
                <w:sz w:val="24"/>
                <w:szCs w:val="24"/>
                <w:lang w:val="uk-UA"/>
              </w:rPr>
            </w:pPr>
            <w:r w:rsidRPr="00740367">
              <w:rPr>
                <w:b/>
                <w:sz w:val="24"/>
                <w:szCs w:val="24"/>
                <w:lang w:val="uk-UA"/>
              </w:rPr>
              <w:t>Ключові заходи проекту:</w:t>
            </w:r>
          </w:p>
        </w:tc>
        <w:tc>
          <w:tcPr>
            <w:tcW w:w="7127" w:type="dxa"/>
            <w:gridSpan w:val="4"/>
          </w:tcPr>
          <w:p w14:paraId="00A6400D" w14:textId="77777777" w:rsidR="00964948" w:rsidRDefault="007B746A" w:rsidP="00964948">
            <w:pPr>
              <w:pStyle w:val="TableParagraph"/>
              <w:numPr>
                <w:ilvl w:val="0"/>
                <w:numId w:val="11"/>
              </w:numPr>
              <w:spacing w:line="256" w:lineRule="exact"/>
              <w:ind w:right="200"/>
              <w:rPr>
                <w:sz w:val="24"/>
                <w:szCs w:val="24"/>
                <w:lang w:val="uk-UA"/>
              </w:rPr>
            </w:pPr>
            <w:r>
              <w:rPr>
                <w:sz w:val="24"/>
                <w:szCs w:val="24"/>
                <w:lang w:val="uk-UA"/>
              </w:rPr>
              <w:t>в</w:t>
            </w:r>
            <w:r w:rsidR="00964948">
              <w:rPr>
                <w:sz w:val="24"/>
                <w:szCs w:val="24"/>
                <w:lang w:val="uk-UA"/>
              </w:rPr>
              <w:t xml:space="preserve">изначення потреби забезпечення житлом на умовах співфінансування </w:t>
            </w:r>
            <w:r w:rsidR="00964948" w:rsidRPr="00EF7759">
              <w:rPr>
                <w:rFonts w:eastAsia="Calibri"/>
                <w:sz w:val="24"/>
                <w:szCs w:val="24"/>
                <w:lang w:val="uk-UA"/>
              </w:rPr>
              <w:t xml:space="preserve">учасників бойових дій – учасників АТО (ООС) та їхніх родин, бійців-добровольців АТО, а також </w:t>
            </w:r>
            <w:r w:rsidR="00964948" w:rsidRPr="00EF7759">
              <w:rPr>
                <w:rFonts w:eastAsia="Calibri"/>
                <w:sz w:val="24"/>
                <w:szCs w:val="24"/>
                <w:lang w:val="uk-UA"/>
              </w:rPr>
              <w:lastRenderedPageBreak/>
              <w:t>родин героїв Небесної Сотні</w:t>
            </w:r>
          </w:p>
          <w:p w14:paraId="04F3F4AA" w14:textId="77777777" w:rsidR="00964948" w:rsidRPr="00B31ED8" w:rsidRDefault="00964948" w:rsidP="004B6ADA">
            <w:pPr>
              <w:pStyle w:val="TableParagraph"/>
              <w:spacing w:line="256" w:lineRule="exact"/>
              <w:ind w:right="200"/>
              <w:rPr>
                <w:sz w:val="24"/>
                <w:szCs w:val="24"/>
                <w:lang w:val="uk-UA"/>
              </w:rPr>
            </w:pPr>
          </w:p>
        </w:tc>
      </w:tr>
      <w:tr w:rsidR="00964948" w:rsidRPr="00740367" w14:paraId="0C87AF2D" w14:textId="77777777" w:rsidTr="004B6ADA">
        <w:trPr>
          <w:trHeight w:val="251"/>
        </w:trPr>
        <w:tc>
          <w:tcPr>
            <w:tcW w:w="2238" w:type="dxa"/>
          </w:tcPr>
          <w:p w14:paraId="2C6AD250" w14:textId="77777777" w:rsidR="00964948" w:rsidRPr="00740367" w:rsidRDefault="00964948" w:rsidP="004B6ADA">
            <w:pPr>
              <w:pStyle w:val="TableParagraph"/>
              <w:spacing w:line="232" w:lineRule="exact"/>
              <w:rPr>
                <w:b/>
                <w:sz w:val="24"/>
                <w:szCs w:val="24"/>
                <w:lang w:val="uk-UA"/>
              </w:rPr>
            </w:pPr>
            <w:r w:rsidRPr="00740367">
              <w:rPr>
                <w:b/>
                <w:sz w:val="24"/>
                <w:szCs w:val="24"/>
                <w:lang w:val="uk-UA"/>
              </w:rPr>
              <w:lastRenderedPageBreak/>
              <w:t>Період здійснення:</w:t>
            </w:r>
          </w:p>
        </w:tc>
        <w:tc>
          <w:tcPr>
            <w:tcW w:w="7127" w:type="dxa"/>
            <w:gridSpan w:val="4"/>
          </w:tcPr>
          <w:p w14:paraId="191317E0" w14:textId="77777777" w:rsidR="00964948" w:rsidRPr="00740367" w:rsidRDefault="00251CEF" w:rsidP="004B6ADA">
            <w:pPr>
              <w:pStyle w:val="TableParagraph"/>
              <w:spacing w:line="232" w:lineRule="exact"/>
              <w:ind w:left="72"/>
              <w:rPr>
                <w:b/>
                <w:sz w:val="24"/>
                <w:szCs w:val="24"/>
                <w:lang w:val="uk-UA"/>
              </w:rPr>
            </w:pPr>
            <w:r>
              <w:rPr>
                <w:b/>
                <w:sz w:val="24"/>
                <w:szCs w:val="24"/>
                <w:lang w:val="uk-UA"/>
              </w:rPr>
              <w:t>2021-2023</w:t>
            </w:r>
            <w:r w:rsidR="00ED2780">
              <w:rPr>
                <w:b/>
                <w:sz w:val="24"/>
                <w:szCs w:val="24"/>
                <w:lang w:val="uk-UA"/>
              </w:rPr>
              <w:t xml:space="preserve"> </w:t>
            </w:r>
            <w:proofErr w:type="spellStart"/>
            <w:r w:rsidR="00ED2780">
              <w:rPr>
                <w:b/>
                <w:sz w:val="24"/>
                <w:szCs w:val="24"/>
                <w:lang w:val="uk-UA"/>
              </w:rPr>
              <w:t>рр</w:t>
            </w:r>
            <w:proofErr w:type="spellEnd"/>
          </w:p>
        </w:tc>
      </w:tr>
      <w:tr w:rsidR="00964948" w:rsidRPr="00740367" w14:paraId="6BA21C04" w14:textId="77777777" w:rsidTr="004B6ADA">
        <w:trPr>
          <w:trHeight w:val="253"/>
        </w:trPr>
        <w:tc>
          <w:tcPr>
            <w:tcW w:w="2238" w:type="dxa"/>
            <w:vMerge w:val="restart"/>
          </w:tcPr>
          <w:p w14:paraId="4C58156B" w14:textId="77777777" w:rsidR="00964948" w:rsidRPr="00740367" w:rsidRDefault="00964948" w:rsidP="004B6ADA">
            <w:pPr>
              <w:pStyle w:val="TableParagraph"/>
              <w:rPr>
                <w:b/>
                <w:sz w:val="24"/>
                <w:szCs w:val="24"/>
                <w:lang w:val="uk-UA"/>
              </w:rPr>
            </w:pPr>
            <w:r w:rsidRPr="00740367">
              <w:rPr>
                <w:b/>
                <w:sz w:val="24"/>
                <w:szCs w:val="24"/>
                <w:lang w:val="uk-UA"/>
              </w:rPr>
              <w:t>Орієнтовна вартість проекту, тис. грн.</w:t>
            </w:r>
          </w:p>
        </w:tc>
        <w:tc>
          <w:tcPr>
            <w:tcW w:w="2657" w:type="dxa"/>
            <w:shd w:val="clear" w:color="auto" w:fill="E6E6E6"/>
          </w:tcPr>
          <w:p w14:paraId="6A3A97AD" w14:textId="77777777" w:rsidR="00964948" w:rsidRPr="00740367" w:rsidRDefault="00964948" w:rsidP="004B6ADA">
            <w:pPr>
              <w:pStyle w:val="TableParagraph"/>
              <w:spacing w:line="234" w:lineRule="exact"/>
              <w:ind w:left="72"/>
              <w:jc w:val="center"/>
              <w:rPr>
                <w:b/>
                <w:sz w:val="24"/>
                <w:szCs w:val="24"/>
                <w:lang w:val="uk-UA"/>
              </w:rPr>
            </w:pPr>
            <w:r w:rsidRPr="00740367">
              <w:rPr>
                <w:b/>
                <w:sz w:val="24"/>
                <w:szCs w:val="24"/>
                <w:lang w:val="uk-UA"/>
              </w:rPr>
              <w:t>20</w:t>
            </w:r>
            <w:r>
              <w:rPr>
                <w:b/>
                <w:sz w:val="24"/>
                <w:szCs w:val="24"/>
                <w:lang w:val="uk-UA"/>
              </w:rPr>
              <w:t>21</w:t>
            </w:r>
          </w:p>
        </w:tc>
        <w:tc>
          <w:tcPr>
            <w:tcW w:w="2056" w:type="dxa"/>
            <w:shd w:val="clear" w:color="auto" w:fill="E6E6E6"/>
          </w:tcPr>
          <w:p w14:paraId="64D9BC49" w14:textId="77777777" w:rsidR="00964948" w:rsidRPr="00740367" w:rsidRDefault="00964948" w:rsidP="004B6ADA">
            <w:pPr>
              <w:pStyle w:val="TableParagraph"/>
              <w:spacing w:line="234" w:lineRule="exact"/>
              <w:ind w:left="72"/>
              <w:jc w:val="center"/>
              <w:rPr>
                <w:b/>
                <w:sz w:val="24"/>
                <w:szCs w:val="24"/>
                <w:lang w:val="uk-UA"/>
              </w:rPr>
            </w:pPr>
            <w:r w:rsidRPr="00740367">
              <w:rPr>
                <w:b/>
                <w:sz w:val="24"/>
                <w:szCs w:val="24"/>
                <w:lang w:val="uk-UA"/>
              </w:rPr>
              <w:t>20</w:t>
            </w:r>
            <w:r>
              <w:rPr>
                <w:b/>
                <w:sz w:val="24"/>
                <w:szCs w:val="24"/>
                <w:lang w:val="uk-UA"/>
              </w:rPr>
              <w:t>22</w:t>
            </w:r>
          </w:p>
        </w:tc>
        <w:tc>
          <w:tcPr>
            <w:tcW w:w="1519" w:type="dxa"/>
            <w:tcBorders>
              <w:right w:val="single" w:sz="4" w:space="0" w:color="auto"/>
            </w:tcBorders>
            <w:shd w:val="clear" w:color="auto" w:fill="E6E6E6"/>
          </w:tcPr>
          <w:p w14:paraId="101920B4" w14:textId="77777777" w:rsidR="00964948" w:rsidRPr="00740367" w:rsidRDefault="00964948" w:rsidP="004B6ADA">
            <w:pPr>
              <w:pStyle w:val="TableParagraph"/>
              <w:spacing w:line="234" w:lineRule="exact"/>
              <w:ind w:left="72"/>
              <w:jc w:val="center"/>
              <w:rPr>
                <w:b/>
                <w:sz w:val="24"/>
                <w:szCs w:val="24"/>
                <w:lang w:val="uk-UA"/>
              </w:rPr>
            </w:pPr>
            <w:r w:rsidRPr="00740367">
              <w:rPr>
                <w:b/>
                <w:sz w:val="24"/>
                <w:szCs w:val="24"/>
                <w:lang w:val="uk-UA"/>
              </w:rPr>
              <w:t>202</w:t>
            </w:r>
            <w:r>
              <w:rPr>
                <w:b/>
                <w:sz w:val="24"/>
                <w:szCs w:val="24"/>
                <w:lang w:val="uk-UA"/>
              </w:rPr>
              <w:t>3</w:t>
            </w:r>
          </w:p>
        </w:tc>
        <w:tc>
          <w:tcPr>
            <w:tcW w:w="0" w:type="auto"/>
            <w:tcBorders>
              <w:left w:val="single" w:sz="4" w:space="0" w:color="auto"/>
            </w:tcBorders>
            <w:shd w:val="clear" w:color="auto" w:fill="E6E6E6"/>
          </w:tcPr>
          <w:p w14:paraId="2F084740" w14:textId="77777777" w:rsidR="00964948" w:rsidRPr="00740367" w:rsidRDefault="00964948" w:rsidP="004B6ADA">
            <w:pPr>
              <w:pStyle w:val="TableParagraph"/>
              <w:spacing w:line="234" w:lineRule="exact"/>
              <w:ind w:left="72"/>
              <w:jc w:val="center"/>
              <w:rPr>
                <w:b/>
                <w:sz w:val="24"/>
                <w:szCs w:val="24"/>
                <w:lang w:val="uk-UA"/>
              </w:rPr>
            </w:pPr>
            <w:r w:rsidRPr="00740367">
              <w:rPr>
                <w:b/>
                <w:sz w:val="24"/>
                <w:szCs w:val="24"/>
                <w:lang w:val="uk-UA"/>
              </w:rPr>
              <w:t>Разом</w:t>
            </w:r>
          </w:p>
        </w:tc>
      </w:tr>
      <w:tr w:rsidR="00964948" w:rsidRPr="00740367" w14:paraId="5201031F" w14:textId="77777777" w:rsidTr="004B6ADA">
        <w:trPr>
          <w:trHeight w:val="275"/>
        </w:trPr>
        <w:tc>
          <w:tcPr>
            <w:tcW w:w="2238" w:type="dxa"/>
            <w:vMerge/>
            <w:tcBorders>
              <w:top w:val="nil"/>
            </w:tcBorders>
          </w:tcPr>
          <w:p w14:paraId="4519C761" w14:textId="77777777" w:rsidR="00964948" w:rsidRPr="00740367" w:rsidRDefault="00964948" w:rsidP="004B6ADA">
            <w:pPr>
              <w:ind w:left="71"/>
              <w:rPr>
                <w:sz w:val="24"/>
                <w:szCs w:val="24"/>
                <w:lang w:val="uk-UA"/>
              </w:rPr>
            </w:pPr>
          </w:p>
        </w:tc>
        <w:tc>
          <w:tcPr>
            <w:tcW w:w="2657" w:type="dxa"/>
          </w:tcPr>
          <w:p w14:paraId="0902ACE2" w14:textId="77777777" w:rsidR="00964948" w:rsidRPr="00251CEF" w:rsidRDefault="00251CEF" w:rsidP="004B6ADA">
            <w:pPr>
              <w:pStyle w:val="TableParagraph"/>
              <w:ind w:left="72"/>
              <w:jc w:val="center"/>
              <w:rPr>
                <w:sz w:val="24"/>
                <w:szCs w:val="24"/>
                <w:lang w:val="uk-UA"/>
              </w:rPr>
            </w:pPr>
            <w:r w:rsidRPr="00251CEF">
              <w:rPr>
                <w:sz w:val="24"/>
                <w:szCs w:val="24"/>
                <w:lang w:val="uk-UA"/>
              </w:rPr>
              <w:t>1168,64</w:t>
            </w:r>
          </w:p>
        </w:tc>
        <w:tc>
          <w:tcPr>
            <w:tcW w:w="2056" w:type="dxa"/>
          </w:tcPr>
          <w:p w14:paraId="46AF0902" w14:textId="77777777" w:rsidR="00964948" w:rsidRPr="00251CEF" w:rsidRDefault="00251CEF" w:rsidP="004B6ADA">
            <w:pPr>
              <w:pStyle w:val="TableParagraph"/>
              <w:ind w:left="72"/>
              <w:jc w:val="center"/>
              <w:rPr>
                <w:sz w:val="24"/>
                <w:szCs w:val="24"/>
                <w:lang w:val="uk-UA"/>
              </w:rPr>
            </w:pPr>
            <w:r w:rsidRPr="00251CEF">
              <w:rPr>
                <w:sz w:val="24"/>
                <w:szCs w:val="24"/>
                <w:lang w:val="uk-UA"/>
              </w:rPr>
              <w:t>4</w:t>
            </w:r>
            <w:r w:rsidR="00964948" w:rsidRPr="00251CEF">
              <w:rPr>
                <w:sz w:val="24"/>
                <w:szCs w:val="24"/>
                <w:lang w:val="uk-UA"/>
              </w:rPr>
              <w:t>000,00</w:t>
            </w:r>
          </w:p>
        </w:tc>
        <w:tc>
          <w:tcPr>
            <w:tcW w:w="1519" w:type="dxa"/>
            <w:tcBorders>
              <w:right w:val="single" w:sz="4" w:space="0" w:color="auto"/>
            </w:tcBorders>
          </w:tcPr>
          <w:p w14:paraId="43F96054" w14:textId="77777777" w:rsidR="00964948" w:rsidRPr="00251CEF" w:rsidRDefault="00251CEF" w:rsidP="004B6ADA">
            <w:pPr>
              <w:pStyle w:val="TableParagraph"/>
              <w:ind w:left="72"/>
              <w:jc w:val="center"/>
              <w:rPr>
                <w:sz w:val="24"/>
                <w:szCs w:val="24"/>
                <w:lang w:val="uk-UA"/>
              </w:rPr>
            </w:pPr>
            <w:r w:rsidRPr="00251CEF">
              <w:rPr>
                <w:sz w:val="24"/>
                <w:szCs w:val="24"/>
                <w:lang w:val="uk-UA"/>
              </w:rPr>
              <w:t>4000,00</w:t>
            </w:r>
          </w:p>
        </w:tc>
        <w:tc>
          <w:tcPr>
            <w:tcW w:w="0" w:type="auto"/>
            <w:tcBorders>
              <w:left w:val="single" w:sz="4" w:space="0" w:color="auto"/>
            </w:tcBorders>
          </w:tcPr>
          <w:p w14:paraId="50F13EBF" w14:textId="77777777" w:rsidR="00964948" w:rsidRPr="00251CEF" w:rsidRDefault="00251CEF" w:rsidP="004B6ADA">
            <w:pPr>
              <w:pStyle w:val="TableParagraph"/>
              <w:ind w:left="72"/>
              <w:jc w:val="center"/>
              <w:rPr>
                <w:sz w:val="24"/>
                <w:szCs w:val="24"/>
                <w:lang w:val="uk-UA"/>
              </w:rPr>
            </w:pPr>
            <w:r w:rsidRPr="00251CEF">
              <w:rPr>
                <w:sz w:val="24"/>
                <w:szCs w:val="24"/>
                <w:lang w:val="uk-UA"/>
              </w:rPr>
              <w:t>9168,64</w:t>
            </w:r>
          </w:p>
        </w:tc>
      </w:tr>
      <w:tr w:rsidR="00964948" w:rsidRPr="00740367" w14:paraId="77E5D246" w14:textId="77777777" w:rsidTr="004B6ADA">
        <w:trPr>
          <w:trHeight w:val="760"/>
        </w:trPr>
        <w:tc>
          <w:tcPr>
            <w:tcW w:w="2238" w:type="dxa"/>
          </w:tcPr>
          <w:p w14:paraId="0BE19F05" w14:textId="77777777" w:rsidR="00964948" w:rsidRPr="00740367" w:rsidRDefault="00964948" w:rsidP="004B6ADA">
            <w:pPr>
              <w:pStyle w:val="TableParagraph"/>
              <w:spacing w:line="249" w:lineRule="exact"/>
              <w:rPr>
                <w:b/>
                <w:sz w:val="24"/>
                <w:szCs w:val="24"/>
                <w:lang w:val="uk-UA"/>
              </w:rPr>
            </w:pPr>
            <w:r w:rsidRPr="00740367">
              <w:rPr>
                <w:b/>
                <w:sz w:val="24"/>
                <w:szCs w:val="24"/>
                <w:lang w:val="uk-UA"/>
              </w:rPr>
              <w:t>Джерела фінансування:</w:t>
            </w:r>
          </w:p>
        </w:tc>
        <w:tc>
          <w:tcPr>
            <w:tcW w:w="7127" w:type="dxa"/>
            <w:gridSpan w:val="4"/>
          </w:tcPr>
          <w:p w14:paraId="699E45BA" w14:textId="77777777" w:rsidR="00964948" w:rsidRPr="00740367" w:rsidRDefault="00964948" w:rsidP="004B6ADA">
            <w:pPr>
              <w:pStyle w:val="TableParagraph"/>
              <w:spacing w:before="5" w:line="252" w:lineRule="exact"/>
              <w:ind w:left="72" w:right="50"/>
              <w:rPr>
                <w:sz w:val="24"/>
                <w:szCs w:val="24"/>
                <w:lang w:val="uk-UA"/>
              </w:rPr>
            </w:pPr>
            <w:r>
              <w:rPr>
                <w:sz w:val="24"/>
                <w:szCs w:val="24"/>
                <w:lang w:val="uk-UA"/>
              </w:rPr>
              <w:t xml:space="preserve">Кошти бюджету Городоцької міської ради, кошти обласного бюджету , інші джерела не заборонені законодавством </w:t>
            </w:r>
          </w:p>
        </w:tc>
      </w:tr>
      <w:tr w:rsidR="00964948" w:rsidRPr="00740367" w14:paraId="0F5EF556" w14:textId="77777777" w:rsidTr="004B6ADA">
        <w:trPr>
          <w:trHeight w:val="758"/>
        </w:trPr>
        <w:tc>
          <w:tcPr>
            <w:tcW w:w="2238" w:type="dxa"/>
          </w:tcPr>
          <w:p w14:paraId="46C0C23D" w14:textId="77777777" w:rsidR="00964948" w:rsidRPr="00740367" w:rsidRDefault="00964948" w:rsidP="004B6ADA">
            <w:pPr>
              <w:pStyle w:val="TableParagraph"/>
              <w:rPr>
                <w:b/>
                <w:sz w:val="24"/>
                <w:szCs w:val="24"/>
                <w:lang w:val="uk-UA"/>
              </w:rPr>
            </w:pPr>
            <w:r w:rsidRPr="00740367">
              <w:rPr>
                <w:b/>
                <w:sz w:val="24"/>
                <w:szCs w:val="24"/>
                <w:lang w:val="uk-UA"/>
              </w:rPr>
              <w:t>Ключові потенційні учасники реалізації</w:t>
            </w:r>
          </w:p>
          <w:p w14:paraId="6BE86CE8" w14:textId="77777777" w:rsidR="00964948" w:rsidRPr="00740367" w:rsidRDefault="00964948" w:rsidP="004B6ADA">
            <w:pPr>
              <w:pStyle w:val="TableParagraph"/>
              <w:spacing w:line="236" w:lineRule="exact"/>
              <w:rPr>
                <w:b/>
                <w:sz w:val="24"/>
                <w:szCs w:val="24"/>
                <w:lang w:val="uk-UA"/>
              </w:rPr>
            </w:pPr>
            <w:r w:rsidRPr="00740367">
              <w:rPr>
                <w:b/>
                <w:sz w:val="24"/>
                <w:szCs w:val="24"/>
                <w:lang w:val="uk-UA"/>
              </w:rPr>
              <w:t>проекту:</w:t>
            </w:r>
          </w:p>
        </w:tc>
        <w:tc>
          <w:tcPr>
            <w:tcW w:w="7127" w:type="dxa"/>
            <w:gridSpan w:val="4"/>
          </w:tcPr>
          <w:p w14:paraId="4EA6FCD0" w14:textId="77777777" w:rsidR="00964948" w:rsidRDefault="00964948" w:rsidP="004B6ADA">
            <w:pPr>
              <w:pStyle w:val="TableParagraph"/>
              <w:ind w:left="72" w:right="638"/>
              <w:rPr>
                <w:sz w:val="24"/>
                <w:szCs w:val="24"/>
                <w:lang w:val="uk-UA"/>
              </w:rPr>
            </w:pPr>
            <w:r>
              <w:rPr>
                <w:sz w:val="24"/>
                <w:szCs w:val="24"/>
                <w:lang w:val="uk-UA"/>
              </w:rPr>
              <w:t>Городоцька міська рада</w:t>
            </w:r>
          </w:p>
          <w:p w14:paraId="773D8D34" w14:textId="77777777" w:rsidR="00964948" w:rsidRPr="00740367" w:rsidRDefault="00964948" w:rsidP="004B6ADA">
            <w:pPr>
              <w:pStyle w:val="TableParagraph"/>
              <w:ind w:left="72" w:right="638"/>
              <w:rPr>
                <w:sz w:val="24"/>
                <w:szCs w:val="24"/>
                <w:lang w:val="uk-UA"/>
              </w:rPr>
            </w:pPr>
            <w:r>
              <w:rPr>
                <w:sz w:val="24"/>
                <w:szCs w:val="24"/>
                <w:lang w:val="uk-UA"/>
              </w:rPr>
              <w:t xml:space="preserve">Фінансове управління Городоцької міської ради </w:t>
            </w:r>
          </w:p>
        </w:tc>
      </w:tr>
      <w:tr w:rsidR="00964948" w:rsidRPr="00740367" w14:paraId="30D62BE8" w14:textId="77777777" w:rsidTr="004B6ADA">
        <w:trPr>
          <w:trHeight w:val="253"/>
        </w:trPr>
        <w:tc>
          <w:tcPr>
            <w:tcW w:w="2238" w:type="dxa"/>
          </w:tcPr>
          <w:p w14:paraId="48F69804" w14:textId="77777777" w:rsidR="00964948" w:rsidRPr="00740367" w:rsidRDefault="00964948" w:rsidP="004B6ADA">
            <w:pPr>
              <w:pStyle w:val="TableParagraph"/>
              <w:spacing w:line="234" w:lineRule="exact"/>
              <w:rPr>
                <w:b/>
                <w:sz w:val="24"/>
                <w:szCs w:val="24"/>
                <w:lang w:val="uk-UA"/>
              </w:rPr>
            </w:pPr>
            <w:r w:rsidRPr="00740367">
              <w:rPr>
                <w:b/>
                <w:sz w:val="24"/>
                <w:szCs w:val="24"/>
                <w:lang w:val="uk-UA"/>
              </w:rPr>
              <w:t>Інше:</w:t>
            </w:r>
          </w:p>
        </w:tc>
        <w:tc>
          <w:tcPr>
            <w:tcW w:w="7127" w:type="dxa"/>
            <w:gridSpan w:val="4"/>
          </w:tcPr>
          <w:p w14:paraId="3732BF00" w14:textId="77777777" w:rsidR="00964948" w:rsidRPr="00740367" w:rsidRDefault="00964948" w:rsidP="004B6ADA">
            <w:pPr>
              <w:pStyle w:val="TableParagraph"/>
              <w:spacing w:line="234" w:lineRule="exact"/>
              <w:ind w:left="72"/>
              <w:rPr>
                <w:sz w:val="24"/>
                <w:szCs w:val="24"/>
                <w:lang w:val="uk-UA"/>
              </w:rPr>
            </w:pPr>
          </w:p>
        </w:tc>
      </w:tr>
    </w:tbl>
    <w:p w14:paraId="235F3302" w14:textId="771C7FAA" w:rsidR="00964948" w:rsidRDefault="00964948">
      <w:pPr>
        <w:jc w:val="center"/>
        <w:rPr>
          <w:rFonts w:ascii="Times New Roman" w:eastAsia="Times New Roman" w:hAnsi="Times New Roman" w:cs="Times New Roman"/>
          <w:b/>
          <w:color w:val="000000"/>
        </w:rPr>
      </w:pPr>
    </w:p>
    <w:p w14:paraId="1B5A93BF" w14:textId="7CE2CAF1" w:rsidR="00447771" w:rsidRDefault="00447771">
      <w:pPr>
        <w:jc w:val="center"/>
        <w:rPr>
          <w:rFonts w:ascii="Times New Roman" w:eastAsia="Times New Roman" w:hAnsi="Times New Roman" w:cs="Times New Roman"/>
          <w:b/>
          <w:color w:val="000000"/>
        </w:rPr>
      </w:pPr>
    </w:p>
    <w:p w14:paraId="23908779" w14:textId="7AC3394F" w:rsidR="00447771" w:rsidRPr="00447771" w:rsidRDefault="00447771" w:rsidP="00447771">
      <w:pPr>
        <w:rPr>
          <w:rFonts w:ascii="Century" w:eastAsia="Times New Roman" w:hAnsi="Century" w:cs="Times New Roman"/>
          <w:b/>
          <w:color w:val="000000"/>
          <w:sz w:val="28"/>
          <w:szCs w:val="28"/>
        </w:rPr>
      </w:pPr>
      <w:r w:rsidRPr="00447771">
        <w:rPr>
          <w:rFonts w:ascii="Century" w:eastAsia="Times New Roman" w:hAnsi="Century" w:cs="Times New Roman"/>
          <w:b/>
          <w:color w:val="000000"/>
          <w:sz w:val="28"/>
          <w:szCs w:val="28"/>
        </w:rPr>
        <w:t>Секретар ради</w:t>
      </w:r>
      <w:r w:rsidRPr="00447771">
        <w:rPr>
          <w:rFonts w:ascii="Century" w:eastAsia="Times New Roman" w:hAnsi="Century" w:cs="Times New Roman"/>
          <w:b/>
          <w:color w:val="000000"/>
          <w:sz w:val="28"/>
          <w:szCs w:val="28"/>
        </w:rPr>
        <w:tab/>
      </w:r>
      <w:r w:rsidRPr="00447771">
        <w:rPr>
          <w:rFonts w:ascii="Century" w:eastAsia="Times New Roman" w:hAnsi="Century" w:cs="Times New Roman"/>
          <w:b/>
          <w:color w:val="000000"/>
          <w:sz w:val="28"/>
          <w:szCs w:val="28"/>
        </w:rPr>
        <w:tab/>
      </w:r>
      <w:r w:rsidRPr="00447771">
        <w:rPr>
          <w:rFonts w:ascii="Century" w:eastAsia="Times New Roman" w:hAnsi="Century" w:cs="Times New Roman"/>
          <w:b/>
          <w:color w:val="000000"/>
          <w:sz w:val="28"/>
          <w:szCs w:val="28"/>
        </w:rPr>
        <w:tab/>
      </w:r>
      <w:r w:rsidRPr="00447771">
        <w:rPr>
          <w:rFonts w:ascii="Century" w:eastAsia="Times New Roman" w:hAnsi="Century" w:cs="Times New Roman"/>
          <w:b/>
          <w:color w:val="000000"/>
          <w:sz w:val="28"/>
          <w:szCs w:val="28"/>
        </w:rPr>
        <w:tab/>
      </w:r>
      <w:r w:rsidRPr="00447771">
        <w:rPr>
          <w:rFonts w:ascii="Century" w:eastAsia="Times New Roman" w:hAnsi="Century" w:cs="Times New Roman"/>
          <w:b/>
          <w:color w:val="000000"/>
          <w:sz w:val="28"/>
          <w:szCs w:val="28"/>
        </w:rPr>
        <w:tab/>
      </w:r>
      <w:r>
        <w:rPr>
          <w:rFonts w:ascii="Century" w:eastAsia="Times New Roman" w:hAnsi="Century" w:cs="Times New Roman"/>
          <w:b/>
          <w:color w:val="000000"/>
          <w:sz w:val="28"/>
          <w:szCs w:val="28"/>
        </w:rPr>
        <w:tab/>
      </w:r>
      <w:r>
        <w:rPr>
          <w:rFonts w:ascii="Century" w:eastAsia="Times New Roman" w:hAnsi="Century" w:cs="Times New Roman"/>
          <w:b/>
          <w:color w:val="000000"/>
          <w:sz w:val="28"/>
          <w:szCs w:val="28"/>
        </w:rPr>
        <w:tab/>
        <w:t xml:space="preserve">       </w:t>
      </w:r>
      <w:r w:rsidRPr="00447771">
        <w:rPr>
          <w:rFonts w:ascii="Century" w:eastAsia="Times New Roman" w:hAnsi="Century" w:cs="Times New Roman"/>
          <w:b/>
          <w:color w:val="000000"/>
          <w:sz w:val="28"/>
          <w:szCs w:val="28"/>
        </w:rPr>
        <w:t>Микола ЛУПІЙ</w:t>
      </w:r>
    </w:p>
    <w:sectPr w:rsidR="00447771" w:rsidRPr="00447771" w:rsidSect="00447771">
      <w:headerReference w:type="default" r:id="rId9"/>
      <w:footerReference w:type="default" r:id="rId10"/>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B0FDA" w14:textId="77777777" w:rsidR="006D5C34" w:rsidRDefault="006D5C34" w:rsidP="007B0C83">
      <w:pPr>
        <w:spacing w:after="0" w:line="240" w:lineRule="auto"/>
      </w:pPr>
      <w:r>
        <w:separator/>
      </w:r>
    </w:p>
  </w:endnote>
  <w:endnote w:type="continuationSeparator" w:id="0">
    <w:p w14:paraId="768E5275" w14:textId="77777777" w:rsidR="006D5C34" w:rsidRDefault="006D5C34" w:rsidP="007B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w:panose1 w:val="02040604050505020304"/>
    <w:charset w:val="CC"/>
    <w:family w:val="roman"/>
    <w:pitch w:val="variable"/>
    <w:sig w:usb0="00000287" w:usb1="00000000" w:usb2="00000000" w:usb3="00000000" w:csb0="0000009F" w:csb1="00000000"/>
  </w:font>
  <w:font w:name="TimesNewRomanPSMT-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C348" w14:textId="67256A25" w:rsidR="00520155" w:rsidRDefault="00520155">
    <w:pPr>
      <w:pStyle w:val="aff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177D9" w14:textId="77777777" w:rsidR="006D5C34" w:rsidRDefault="006D5C34" w:rsidP="007B0C83">
      <w:pPr>
        <w:spacing w:after="0" w:line="240" w:lineRule="auto"/>
      </w:pPr>
      <w:r>
        <w:separator/>
      </w:r>
    </w:p>
  </w:footnote>
  <w:footnote w:type="continuationSeparator" w:id="0">
    <w:p w14:paraId="6D9B47FF" w14:textId="77777777" w:rsidR="006D5C34" w:rsidRDefault="006D5C34" w:rsidP="007B0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194201"/>
      <w:docPartObj>
        <w:docPartGallery w:val="Page Numbers (Top of Page)"/>
        <w:docPartUnique/>
      </w:docPartObj>
    </w:sdtPr>
    <w:sdtEndPr/>
    <w:sdtContent>
      <w:p w14:paraId="5D937DB6" w14:textId="0FD9099F" w:rsidR="00447771" w:rsidRDefault="00447771">
        <w:pPr>
          <w:pStyle w:val="aff8"/>
          <w:jc w:val="center"/>
        </w:pPr>
        <w:r>
          <w:fldChar w:fldCharType="begin"/>
        </w:r>
        <w:r>
          <w:instrText>PAGE   \* MERGEFORMAT</w:instrText>
        </w:r>
        <w:r>
          <w:fldChar w:fldCharType="separate"/>
        </w:r>
        <w:r>
          <w:t>2</w:t>
        </w:r>
        <w:r>
          <w:fldChar w:fldCharType="end"/>
        </w:r>
      </w:p>
    </w:sdtContent>
  </w:sdt>
  <w:p w14:paraId="74D335FA" w14:textId="77777777" w:rsidR="00447771" w:rsidRDefault="00447771">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76A8"/>
    <w:multiLevelType w:val="multilevel"/>
    <w:tmpl w:val="9F2AB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B46942"/>
    <w:multiLevelType w:val="multilevel"/>
    <w:tmpl w:val="C3EA7FA6"/>
    <w:lvl w:ilvl="0">
      <w:start w:val="1"/>
      <w:numFmt w:val="decimal"/>
      <w:lvlText w:val="%1."/>
      <w:lvlJc w:val="left"/>
      <w:pPr>
        <w:ind w:left="431" w:hanging="360"/>
      </w:pPr>
    </w:lvl>
    <w:lvl w:ilvl="1">
      <w:start w:val="1"/>
      <w:numFmt w:val="lowerLetter"/>
      <w:lvlText w:val="%2."/>
      <w:lvlJc w:val="left"/>
      <w:pPr>
        <w:ind w:left="1151" w:hanging="360"/>
      </w:pPr>
    </w:lvl>
    <w:lvl w:ilvl="2">
      <w:start w:val="1"/>
      <w:numFmt w:val="lowerRoman"/>
      <w:lvlText w:val="%3."/>
      <w:lvlJc w:val="right"/>
      <w:pPr>
        <w:ind w:left="1871" w:hanging="180"/>
      </w:pPr>
    </w:lvl>
    <w:lvl w:ilvl="3">
      <w:start w:val="1"/>
      <w:numFmt w:val="decimal"/>
      <w:lvlText w:val="%4."/>
      <w:lvlJc w:val="left"/>
      <w:pPr>
        <w:ind w:left="2591" w:hanging="360"/>
      </w:pPr>
    </w:lvl>
    <w:lvl w:ilvl="4">
      <w:start w:val="1"/>
      <w:numFmt w:val="lowerLetter"/>
      <w:lvlText w:val="%5."/>
      <w:lvlJc w:val="left"/>
      <w:pPr>
        <w:ind w:left="3311" w:hanging="360"/>
      </w:pPr>
    </w:lvl>
    <w:lvl w:ilvl="5">
      <w:start w:val="1"/>
      <w:numFmt w:val="lowerRoman"/>
      <w:lvlText w:val="%6."/>
      <w:lvlJc w:val="right"/>
      <w:pPr>
        <w:ind w:left="4031" w:hanging="180"/>
      </w:pPr>
    </w:lvl>
    <w:lvl w:ilvl="6">
      <w:start w:val="1"/>
      <w:numFmt w:val="decimal"/>
      <w:lvlText w:val="%7."/>
      <w:lvlJc w:val="left"/>
      <w:pPr>
        <w:ind w:left="4751" w:hanging="360"/>
      </w:pPr>
    </w:lvl>
    <w:lvl w:ilvl="7">
      <w:start w:val="1"/>
      <w:numFmt w:val="lowerLetter"/>
      <w:lvlText w:val="%8."/>
      <w:lvlJc w:val="left"/>
      <w:pPr>
        <w:ind w:left="5471" w:hanging="360"/>
      </w:pPr>
    </w:lvl>
    <w:lvl w:ilvl="8">
      <w:start w:val="1"/>
      <w:numFmt w:val="lowerRoman"/>
      <w:lvlText w:val="%9."/>
      <w:lvlJc w:val="right"/>
      <w:pPr>
        <w:ind w:left="6191" w:hanging="180"/>
      </w:pPr>
    </w:lvl>
  </w:abstractNum>
  <w:abstractNum w:abstractNumId="2" w15:restartNumberingAfterBreak="0">
    <w:nsid w:val="12FC7D11"/>
    <w:multiLevelType w:val="hybridMultilevel"/>
    <w:tmpl w:val="91A4DA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BA3E70"/>
    <w:multiLevelType w:val="hybridMultilevel"/>
    <w:tmpl w:val="EF6A4732"/>
    <w:lvl w:ilvl="0" w:tplc="A324493C">
      <w:numFmt w:val="bullet"/>
      <w:lvlText w:val="-"/>
      <w:lvlJc w:val="left"/>
      <w:pPr>
        <w:ind w:left="432" w:hanging="360"/>
      </w:pPr>
      <w:rPr>
        <w:rFonts w:ascii="Times New Roman" w:eastAsia="Times New Roman"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 w15:restartNumberingAfterBreak="0">
    <w:nsid w:val="216018CE"/>
    <w:multiLevelType w:val="multilevel"/>
    <w:tmpl w:val="8F6471A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250BAC"/>
    <w:multiLevelType w:val="hybridMultilevel"/>
    <w:tmpl w:val="FE72E5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76D70EE"/>
    <w:multiLevelType w:val="multilevel"/>
    <w:tmpl w:val="54E0A41E"/>
    <w:lvl w:ilvl="0">
      <w:start w:val="1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D31422"/>
    <w:multiLevelType w:val="multilevel"/>
    <w:tmpl w:val="1472E0F6"/>
    <w:lvl w:ilvl="0">
      <w:start w:val="1800"/>
      <w:numFmt w:val="bullet"/>
      <w:lvlText w:val="–"/>
      <w:lvlJc w:val="left"/>
      <w:pPr>
        <w:ind w:left="431" w:hanging="360"/>
      </w:pPr>
      <w:rPr>
        <w:rFonts w:ascii="Times New Roman" w:eastAsia="Times New Roman" w:hAnsi="Times New Roman" w:cs="Times New Roman"/>
      </w:rPr>
    </w:lvl>
    <w:lvl w:ilvl="1">
      <w:start w:val="1"/>
      <w:numFmt w:val="bullet"/>
      <w:lvlText w:val="o"/>
      <w:lvlJc w:val="left"/>
      <w:pPr>
        <w:ind w:left="1151" w:hanging="360"/>
      </w:pPr>
      <w:rPr>
        <w:rFonts w:ascii="Courier New" w:eastAsia="Courier New" w:hAnsi="Courier New" w:cs="Courier New"/>
      </w:rPr>
    </w:lvl>
    <w:lvl w:ilvl="2">
      <w:start w:val="1"/>
      <w:numFmt w:val="bullet"/>
      <w:lvlText w:val="▪"/>
      <w:lvlJc w:val="left"/>
      <w:pPr>
        <w:ind w:left="1871" w:hanging="360"/>
      </w:pPr>
      <w:rPr>
        <w:rFonts w:ascii="Noto Sans Symbols" w:eastAsia="Noto Sans Symbols" w:hAnsi="Noto Sans Symbols" w:cs="Noto Sans Symbols"/>
      </w:rPr>
    </w:lvl>
    <w:lvl w:ilvl="3">
      <w:start w:val="1"/>
      <w:numFmt w:val="bullet"/>
      <w:lvlText w:val="●"/>
      <w:lvlJc w:val="left"/>
      <w:pPr>
        <w:ind w:left="2591" w:hanging="360"/>
      </w:pPr>
      <w:rPr>
        <w:rFonts w:ascii="Noto Sans Symbols" w:eastAsia="Noto Sans Symbols" w:hAnsi="Noto Sans Symbols" w:cs="Noto Sans Symbols"/>
      </w:rPr>
    </w:lvl>
    <w:lvl w:ilvl="4">
      <w:start w:val="1"/>
      <w:numFmt w:val="bullet"/>
      <w:lvlText w:val="o"/>
      <w:lvlJc w:val="left"/>
      <w:pPr>
        <w:ind w:left="3311" w:hanging="360"/>
      </w:pPr>
      <w:rPr>
        <w:rFonts w:ascii="Courier New" w:eastAsia="Courier New" w:hAnsi="Courier New" w:cs="Courier New"/>
      </w:rPr>
    </w:lvl>
    <w:lvl w:ilvl="5">
      <w:start w:val="1"/>
      <w:numFmt w:val="bullet"/>
      <w:lvlText w:val="▪"/>
      <w:lvlJc w:val="left"/>
      <w:pPr>
        <w:ind w:left="4031" w:hanging="360"/>
      </w:pPr>
      <w:rPr>
        <w:rFonts w:ascii="Noto Sans Symbols" w:eastAsia="Noto Sans Symbols" w:hAnsi="Noto Sans Symbols" w:cs="Noto Sans Symbols"/>
      </w:rPr>
    </w:lvl>
    <w:lvl w:ilvl="6">
      <w:start w:val="1"/>
      <w:numFmt w:val="bullet"/>
      <w:lvlText w:val="●"/>
      <w:lvlJc w:val="left"/>
      <w:pPr>
        <w:ind w:left="4751" w:hanging="360"/>
      </w:pPr>
      <w:rPr>
        <w:rFonts w:ascii="Noto Sans Symbols" w:eastAsia="Noto Sans Symbols" w:hAnsi="Noto Sans Symbols" w:cs="Noto Sans Symbols"/>
      </w:rPr>
    </w:lvl>
    <w:lvl w:ilvl="7">
      <w:start w:val="1"/>
      <w:numFmt w:val="bullet"/>
      <w:lvlText w:val="o"/>
      <w:lvlJc w:val="left"/>
      <w:pPr>
        <w:ind w:left="5471" w:hanging="360"/>
      </w:pPr>
      <w:rPr>
        <w:rFonts w:ascii="Courier New" w:eastAsia="Courier New" w:hAnsi="Courier New" w:cs="Courier New"/>
      </w:rPr>
    </w:lvl>
    <w:lvl w:ilvl="8">
      <w:start w:val="1"/>
      <w:numFmt w:val="bullet"/>
      <w:lvlText w:val="▪"/>
      <w:lvlJc w:val="left"/>
      <w:pPr>
        <w:ind w:left="6191" w:hanging="360"/>
      </w:pPr>
      <w:rPr>
        <w:rFonts w:ascii="Noto Sans Symbols" w:eastAsia="Noto Sans Symbols" w:hAnsi="Noto Sans Symbols" w:cs="Noto Sans Symbols"/>
      </w:rPr>
    </w:lvl>
  </w:abstractNum>
  <w:abstractNum w:abstractNumId="8" w15:restartNumberingAfterBreak="0">
    <w:nsid w:val="55502284"/>
    <w:multiLevelType w:val="multilevel"/>
    <w:tmpl w:val="D05CE398"/>
    <w:lvl w:ilvl="0">
      <w:start w:val="1"/>
      <w:numFmt w:val="bullet"/>
      <w:lvlText w:val="-"/>
      <w:lvlJc w:val="left"/>
      <w:pPr>
        <w:ind w:left="432" w:hanging="360"/>
      </w:pPr>
      <w:rPr>
        <w:rFonts w:ascii="Times New Roman" w:eastAsia="Times New Roman" w:hAnsi="Times New Roman" w:cs="Times New Roman"/>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9" w15:restartNumberingAfterBreak="0">
    <w:nsid w:val="5B5051AA"/>
    <w:multiLevelType w:val="hybridMultilevel"/>
    <w:tmpl w:val="51220A1A"/>
    <w:lvl w:ilvl="0" w:tplc="7A2A35B8">
      <w:start w:val="2"/>
      <w:numFmt w:val="bullet"/>
      <w:lvlText w:val="-"/>
      <w:lvlJc w:val="left"/>
      <w:pPr>
        <w:ind w:left="927" w:hanging="360"/>
      </w:pPr>
      <w:rPr>
        <w:rFonts w:ascii="Times New Roman" w:eastAsia="Times New Roman"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670D252C"/>
    <w:multiLevelType w:val="multilevel"/>
    <w:tmpl w:val="AC6E912A"/>
    <w:lvl w:ilvl="0">
      <w:start w:val="1"/>
      <w:numFmt w:val="decimal"/>
      <w:lvlText w:val="%1."/>
      <w:lvlJc w:val="left"/>
      <w:pPr>
        <w:ind w:left="2118" w:hanging="1125"/>
      </w:pPr>
      <w:rPr>
        <w:color w:val="auto"/>
      </w:rPr>
    </w:lvl>
    <w:lvl w:ilvl="1">
      <w:start w:val="1"/>
      <w:numFmt w:val="decimal"/>
      <w:lvlText w:val="%1.%2"/>
      <w:lvlJc w:val="left"/>
      <w:pPr>
        <w:ind w:left="1413" w:hanging="419"/>
      </w:pPr>
      <w:rPr>
        <w:color w:val="000000"/>
      </w:rPr>
    </w:lvl>
    <w:lvl w:ilvl="2">
      <w:start w:val="1"/>
      <w:numFmt w:val="decimal"/>
      <w:lvlText w:val="%1.%2.%3"/>
      <w:lvlJc w:val="left"/>
      <w:pPr>
        <w:ind w:left="1713" w:hanging="719"/>
      </w:pPr>
      <w:rPr>
        <w:color w:val="FF0000"/>
      </w:rPr>
    </w:lvl>
    <w:lvl w:ilvl="3">
      <w:start w:val="1"/>
      <w:numFmt w:val="decimal"/>
      <w:lvlText w:val="%1.%2.%3.%4"/>
      <w:lvlJc w:val="left"/>
      <w:pPr>
        <w:ind w:left="2073" w:hanging="1080"/>
      </w:pPr>
      <w:rPr>
        <w:color w:val="FF0000"/>
      </w:rPr>
    </w:lvl>
    <w:lvl w:ilvl="4">
      <w:start w:val="1"/>
      <w:numFmt w:val="decimal"/>
      <w:lvlText w:val="%1.%2.%3.%4.%5"/>
      <w:lvlJc w:val="left"/>
      <w:pPr>
        <w:ind w:left="2073" w:hanging="1080"/>
      </w:pPr>
      <w:rPr>
        <w:color w:val="FF0000"/>
      </w:rPr>
    </w:lvl>
    <w:lvl w:ilvl="5">
      <w:start w:val="1"/>
      <w:numFmt w:val="decimal"/>
      <w:lvlText w:val="%1.%2.%3.%4.%5.%6"/>
      <w:lvlJc w:val="left"/>
      <w:pPr>
        <w:ind w:left="2433" w:hanging="1440"/>
      </w:pPr>
      <w:rPr>
        <w:color w:val="FF0000"/>
      </w:rPr>
    </w:lvl>
    <w:lvl w:ilvl="6">
      <w:start w:val="1"/>
      <w:numFmt w:val="decimal"/>
      <w:lvlText w:val="%1.%2.%3.%4.%5.%6.%7"/>
      <w:lvlJc w:val="left"/>
      <w:pPr>
        <w:ind w:left="2433" w:hanging="1440"/>
      </w:pPr>
      <w:rPr>
        <w:color w:val="FF0000"/>
      </w:rPr>
    </w:lvl>
    <w:lvl w:ilvl="7">
      <w:start w:val="1"/>
      <w:numFmt w:val="decimal"/>
      <w:lvlText w:val="%1.%2.%3.%4.%5.%6.%7.%8"/>
      <w:lvlJc w:val="left"/>
      <w:pPr>
        <w:ind w:left="2793" w:hanging="1800"/>
      </w:pPr>
      <w:rPr>
        <w:color w:val="FF0000"/>
      </w:rPr>
    </w:lvl>
    <w:lvl w:ilvl="8">
      <w:start w:val="1"/>
      <w:numFmt w:val="decimal"/>
      <w:lvlText w:val="%1.%2.%3.%4.%5.%6.%7.%8.%9"/>
      <w:lvlJc w:val="left"/>
      <w:pPr>
        <w:ind w:left="3153" w:hanging="2160"/>
      </w:pPr>
      <w:rPr>
        <w:color w:val="FF0000"/>
      </w:rPr>
    </w:lvl>
  </w:abstractNum>
  <w:abstractNum w:abstractNumId="11" w15:restartNumberingAfterBreak="0">
    <w:nsid w:val="6A7A1FC0"/>
    <w:multiLevelType w:val="multilevel"/>
    <w:tmpl w:val="687009DA"/>
    <w:lvl w:ilvl="0">
      <w:start w:val="1"/>
      <w:numFmt w:val="bullet"/>
      <w:lvlText w:val="-"/>
      <w:lvlJc w:val="left"/>
      <w:pPr>
        <w:ind w:left="717" w:hanging="360"/>
      </w:pPr>
      <w:rPr>
        <w:rFonts w:ascii="Times New Roman" w:eastAsia="Times New Roman" w:hAnsi="Times New Roman" w:cs="Times New Roman"/>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12" w15:restartNumberingAfterBreak="0">
    <w:nsid w:val="6BFD17C5"/>
    <w:multiLevelType w:val="multilevel"/>
    <w:tmpl w:val="1BE2293A"/>
    <w:lvl w:ilvl="0">
      <w:start w:val="1"/>
      <w:numFmt w:val="decimal"/>
      <w:lvlText w:val="%1."/>
      <w:lvlJc w:val="left"/>
      <w:pPr>
        <w:ind w:left="431" w:hanging="360"/>
      </w:pPr>
    </w:lvl>
    <w:lvl w:ilvl="1">
      <w:start w:val="1"/>
      <w:numFmt w:val="lowerLetter"/>
      <w:lvlText w:val="%2."/>
      <w:lvlJc w:val="left"/>
      <w:pPr>
        <w:ind w:left="1151" w:hanging="360"/>
      </w:pPr>
    </w:lvl>
    <w:lvl w:ilvl="2">
      <w:start w:val="1"/>
      <w:numFmt w:val="lowerRoman"/>
      <w:lvlText w:val="%3."/>
      <w:lvlJc w:val="right"/>
      <w:pPr>
        <w:ind w:left="1871" w:hanging="180"/>
      </w:pPr>
    </w:lvl>
    <w:lvl w:ilvl="3">
      <w:start w:val="1"/>
      <w:numFmt w:val="decimal"/>
      <w:lvlText w:val="%4."/>
      <w:lvlJc w:val="left"/>
      <w:pPr>
        <w:ind w:left="2591" w:hanging="360"/>
      </w:pPr>
    </w:lvl>
    <w:lvl w:ilvl="4">
      <w:start w:val="1"/>
      <w:numFmt w:val="lowerLetter"/>
      <w:lvlText w:val="%5."/>
      <w:lvlJc w:val="left"/>
      <w:pPr>
        <w:ind w:left="3311" w:hanging="360"/>
      </w:pPr>
    </w:lvl>
    <w:lvl w:ilvl="5">
      <w:start w:val="1"/>
      <w:numFmt w:val="lowerRoman"/>
      <w:lvlText w:val="%6."/>
      <w:lvlJc w:val="right"/>
      <w:pPr>
        <w:ind w:left="4031" w:hanging="180"/>
      </w:pPr>
    </w:lvl>
    <w:lvl w:ilvl="6">
      <w:start w:val="1"/>
      <w:numFmt w:val="decimal"/>
      <w:lvlText w:val="%7."/>
      <w:lvlJc w:val="left"/>
      <w:pPr>
        <w:ind w:left="4751" w:hanging="360"/>
      </w:pPr>
    </w:lvl>
    <w:lvl w:ilvl="7">
      <w:start w:val="1"/>
      <w:numFmt w:val="lowerLetter"/>
      <w:lvlText w:val="%8."/>
      <w:lvlJc w:val="left"/>
      <w:pPr>
        <w:ind w:left="5471" w:hanging="360"/>
      </w:pPr>
    </w:lvl>
    <w:lvl w:ilvl="8">
      <w:start w:val="1"/>
      <w:numFmt w:val="lowerRoman"/>
      <w:lvlText w:val="%9."/>
      <w:lvlJc w:val="right"/>
      <w:pPr>
        <w:ind w:left="6191" w:hanging="180"/>
      </w:pPr>
    </w:lvl>
  </w:abstractNum>
  <w:abstractNum w:abstractNumId="13" w15:restartNumberingAfterBreak="0">
    <w:nsid w:val="6E4D4EA3"/>
    <w:multiLevelType w:val="hybridMultilevel"/>
    <w:tmpl w:val="AC9A44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27A091B"/>
    <w:multiLevelType w:val="hybridMultilevel"/>
    <w:tmpl w:val="9298533A"/>
    <w:lvl w:ilvl="0" w:tplc="92E4C936">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4"/>
  </w:num>
  <w:num w:numId="3">
    <w:abstractNumId w:val="1"/>
  </w:num>
  <w:num w:numId="4">
    <w:abstractNumId w:val="6"/>
  </w:num>
  <w:num w:numId="5">
    <w:abstractNumId w:val="7"/>
  </w:num>
  <w:num w:numId="6">
    <w:abstractNumId w:val="12"/>
  </w:num>
  <w:num w:numId="7">
    <w:abstractNumId w:val="0"/>
  </w:num>
  <w:num w:numId="8">
    <w:abstractNumId w:val="8"/>
  </w:num>
  <w:num w:numId="9">
    <w:abstractNumId w:val="10"/>
  </w:num>
  <w:num w:numId="10">
    <w:abstractNumId w:val="5"/>
  </w:num>
  <w:num w:numId="11">
    <w:abstractNumId w:val="3"/>
  </w:num>
  <w:num w:numId="12">
    <w:abstractNumId w:val="14"/>
  </w:num>
  <w:num w:numId="13">
    <w:abstractNumId w:val="1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6A"/>
    <w:rsid w:val="0000213E"/>
    <w:rsid w:val="00002BB6"/>
    <w:rsid w:val="000709AA"/>
    <w:rsid w:val="00083744"/>
    <w:rsid w:val="000D4CC8"/>
    <w:rsid w:val="000F1C0B"/>
    <w:rsid w:val="00116426"/>
    <w:rsid w:val="00141470"/>
    <w:rsid w:val="00150909"/>
    <w:rsid w:val="0017710F"/>
    <w:rsid w:val="00187C6F"/>
    <w:rsid w:val="001C068E"/>
    <w:rsid w:val="002412E8"/>
    <w:rsid w:val="00251CEF"/>
    <w:rsid w:val="00282620"/>
    <w:rsid w:val="0029085E"/>
    <w:rsid w:val="00295CBD"/>
    <w:rsid w:val="002A2F73"/>
    <w:rsid w:val="00357107"/>
    <w:rsid w:val="0036614A"/>
    <w:rsid w:val="00370F08"/>
    <w:rsid w:val="003C69D3"/>
    <w:rsid w:val="003E29DC"/>
    <w:rsid w:val="00447771"/>
    <w:rsid w:val="004666D0"/>
    <w:rsid w:val="004B6ADA"/>
    <w:rsid w:val="004C727D"/>
    <w:rsid w:val="004C7C58"/>
    <w:rsid w:val="00520155"/>
    <w:rsid w:val="00544563"/>
    <w:rsid w:val="00595856"/>
    <w:rsid w:val="005E4472"/>
    <w:rsid w:val="00614F36"/>
    <w:rsid w:val="00667CD3"/>
    <w:rsid w:val="00694C30"/>
    <w:rsid w:val="006D5C34"/>
    <w:rsid w:val="00732F27"/>
    <w:rsid w:val="007724B4"/>
    <w:rsid w:val="007B057C"/>
    <w:rsid w:val="007B0C83"/>
    <w:rsid w:val="007B746A"/>
    <w:rsid w:val="00801AD5"/>
    <w:rsid w:val="00841D85"/>
    <w:rsid w:val="00845674"/>
    <w:rsid w:val="008A7C6A"/>
    <w:rsid w:val="008B2888"/>
    <w:rsid w:val="008B597A"/>
    <w:rsid w:val="00905759"/>
    <w:rsid w:val="0095576C"/>
    <w:rsid w:val="00964948"/>
    <w:rsid w:val="00973789"/>
    <w:rsid w:val="00980297"/>
    <w:rsid w:val="009C0066"/>
    <w:rsid w:val="009E2BA1"/>
    <w:rsid w:val="009E47DB"/>
    <w:rsid w:val="009E543A"/>
    <w:rsid w:val="009E5B12"/>
    <w:rsid w:val="009E6660"/>
    <w:rsid w:val="00A40090"/>
    <w:rsid w:val="00A61C71"/>
    <w:rsid w:val="00AF39AE"/>
    <w:rsid w:val="00B87D5C"/>
    <w:rsid w:val="00BD411B"/>
    <w:rsid w:val="00BF309A"/>
    <w:rsid w:val="00C02010"/>
    <w:rsid w:val="00C10902"/>
    <w:rsid w:val="00C26838"/>
    <w:rsid w:val="00CA1C78"/>
    <w:rsid w:val="00CC14FB"/>
    <w:rsid w:val="00CD260A"/>
    <w:rsid w:val="00CF547A"/>
    <w:rsid w:val="00D065E8"/>
    <w:rsid w:val="00DC7B02"/>
    <w:rsid w:val="00DD0281"/>
    <w:rsid w:val="00DD4DA3"/>
    <w:rsid w:val="00E10563"/>
    <w:rsid w:val="00EC2560"/>
    <w:rsid w:val="00ED2780"/>
    <w:rsid w:val="00EE05EB"/>
    <w:rsid w:val="00FA0570"/>
    <w:rsid w:val="00FC06BD"/>
    <w:rsid w:val="00FF00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7212"/>
  <w15:docId w15:val="{C1509F75-8904-481D-97E9-B54D04BA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1FD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semiHidden/>
    <w:unhideWhenUsed/>
    <w:qFormat/>
    <w:rsid w:val="00E67F8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7F8D"/>
    <w:pPr>
      <w:widowControl w:val="0"/>
      <w:autoSpaceDE w:val="0"/>
      <w:autoSpaceDN w:val="0"/>
      <w:spacing w:after="0" w:line="240" w:lineRule="auto"/>
      <w:ind w:left="71"/>
    </w:pPr>
    <w:rPr>
      <w:rFonts w:ascii="Times New Roman" w:eastAsia="Times New Roman" w:hAnsi="Times New Roman" w:cs="Times New Roman"/>
      <w:lang w:val="en-US" w:eastAsia="en-US"/>
    </w:rPr>
  </w:style>
  <w:style w:type="table" w:styleId="a4">
    <w:name w:val="Table Grid"/>
    <w:basedOn w:val="a1"/>
    <w:uiPriority w:val="39"/>
    <w:rsid w:val="0001183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1183A"/>
    <w:pPr>
      <w:spacing w:after="160" w:line="259" w:lineRule="auto"/>
      <w:ind w:left="720"/>
      <w:contextualSpacing/>
    </w:pPr>
    <w:rPr>
      <w:rFonts w:eastAsiaTheme="minorHAnsi"/>
      <w:lang w:eastAsia="en-US"/>
    </w:rPr>
  </w:style>
  <w:style w:type="paragraph" w:customStyle="1" w:styleId="x-scope">
    <w:name w:val="x-scope"/>
    <w:basedOn w:val="a"/>
    <w:rsid w:val="00E557B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6565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265653"/>
    <w:rPr>
      <w:rFonts w:ascii="Segoe UI" w:hAnsi="Segoe UI" w:cs="Segoe UI"/>
      <w:sz w:val="18"/>
      <w:szCs w:val="18"/>
    </w:rPr>
  </w:style>
  <w:style w:type="paragraph" w:customStyle="1" w:styleId="Default">
    <w:name w:val="Default"/>
    <w:rsid w:val="00AF25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No Spacing"/>
    <w:uiPriority w:val="1"/>
    <w:qFormat/>
    <w:rsid w:val="002278D1"/>
    <w:pPr>
      <w:spacing w:after="0" w:line="240" w:lineRule="auto"/>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table" w:customStyle="1" w:styleId="aff7">
    <w:basedOn w:val="TableNormal0"/>
    <w:tblPr>
      <w:tblStyleRowBandSize w:val="1"/>
      <w:tblStyleColBandSize w:val="1"/>
    </w:tblPr>
  </w:style>
  <w:style w:type="paragraph" w:styleId="aff8">
    <w:name w:val="header"/>
    <w:basedOn w:val="a"/>
    <w:link w:val="aff9"/>
    <w:uiPriority w:val="99"/>
    <w:unhideWhenUsed/>
    <w:rsid w:val="007B0C83"/>
    <w:pPr>
      <w:tabs>
        <w:tab w:val="center" w:pos="4819"/>
        <w:tab w:val="right" w:pos="9639"/>
      </w:tabs>
      <w:spacing w:after="0" w:line="240" w:lineRule="auto"/>
    </w:pPr>
  </w:style>
  <w:style w:type="character" w:customStyle="1" w:styleId="aff9">
    <w:name w:val="Верхній колонтитул Знак"/>
    <w:basedOn w:val="a0"/>
    <w:link w:val="aff8"/>
    <w:uiPriority w:val="99"/>
    <w:rsid w:val="007B0C83"/>
  </w:style>
  <w:style w:type="paragraph" w:styleId="affa">
    <w:name w:val="footer"/>
    <w:basedOn w:val="a"/>
    <w:link w:val="affb"/>
    <w:uiPriority w:val="99"/>
    <w:unhideWhenUsed/>
    <w:rsid w:val="007B0C83"/>
    <w:pPr>
      <w:tabs>
        <w:tab w:val="center" w:pos="4819"/>
        <w:tab w:val="right" w:pos="9639"/>
      </w:tabs>
      <w:spacing w:after="0" w:line="240" w:lineRule="auto"/>
    </w:pPr>
  </w:style>
  <w:style w:type="character" w:customStyle="1" w:styleId="affb">
    <w:name w:val="Нижній колонтитул Знак"/>
    <w:basedOn w:val="a0"/>
    <w:link w:val="affa"/>
    <w:uiPriority w:val="99"/>
    <w:rsid w:val="007B0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MIpupA6lowDkY7sDmg+ifU5ewA==">AMUW2mWcF6Yv/T73dwXwxAP4okYM8EEESf5OFDaEyQ5+lulwRf9szmEFgId+Vkm1k676XPxhwOgr2xsL4+NgHNqOzv+amHoYf9iwP+9jS+bzqLvUneXOhU3ltDokfh+q7uLX3Cr88/lzgZK7hum6PACVUcDA2VBLnIq56yw6yMW1q1M9AGszVktRgb14+717jaXdL+ywmFaV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F0F8A5-5305-40A5-AA5D-DA72792B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55680</Words>
  <Characters>31739</Characters>
  <Application>Microsoft Office Word</Application>
  <DocSecurity>0</DocSecurity>
  <Lines>264</Lines>
  <Paragraphs>174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Tochena</dc:creator>
  <cp:lastModifiedBy>user</cp:lastModifiedBy>
  <cp:revision>2</cp:revision>
  <dcterms:created xsi:type="dcterms:W3CDTF">2021-10-05T13:34:00Z</dcterms:created>
  <dcterms:modified xsi:type="dcterms:W3CDTF">2021-10-05T13:34:00Z</dcterms:modified>
</cp:coreProperties>
</file>