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50" w:rsidRPr="0006625B" w:rsidRDefault="00A10350" w:rsidP="00A10350">
      <w:pPr>
        <w:pStyle w:val="tc2"/>
        <w:shd w:val="clear" w:color="auto" w:fill="FFFFFF"/>
        <w:rPr>
          <w:rFonts w:ascii="Arial" w:hAnsi="Arial" w:cs="Arial"/>
          <w:lang w:val="uk-U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609600"/>
            <wp:effectExtent l="19050" t="0" r="9525" b="0"/>
            <wp:docPr id="1" name="Рисунок 1" descr="kp111242_img_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111242_img_0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350" w:rsidRPr="0006625B" w:rsidRDefault="00A10350" w:rsidP="00A10350">
      <w:pPr>
        <w:pStyle w:val="tc2"/>
        <w:shd w:val="clear" w:color="auto" w:fill="FFFFFF"/>
        <w:spacing w:line="240" w:lineRule="auto"/>
        <w:rPr>
          <w:sz w:val="32"/>
          <w:szCs w:val="32"/>
          <w:lang w:val="uk-UA"/>
        </w:rPr>
      </w:pPr>
      <w:r w:rsidRPr="0006625B">
        <w:rPr>
          <w:sz w:val="32"/>
          <w:szCs w:val="32"/>
          <w:lang w:val="uk-UA"/>
        </w:rPr>
        <w:t xml:space="preserve">УКРАЇНА </w:t>
      </w:r>
    </w:p>
    <w:p w:rsidR="00A10350" w:rsidRPr="0006625B" w:rsidRDefault="00A10350" w:rsidP="00A10350">
      <w:pPr>
        <w:pStyle w:val="tc2"/>
        <w:shd w:val="clear" w:color="auto" w:fill="FFFFFF"/>
        <w:spacing w:line="240" w:lineRule="auto"/>
        <w:rPr>
          <w:b/>
          <w:sz w:val="32"/>
          <w:lang w:val="uk-UA"/>
        </w:rPr>
      </w:pPr>
      <w:r>
        <w:rPr>
          <w:b/>
          <w:sz w:val="32"/>
          <w:lang w:val="uk-UA"/>
        </w:rPr>
        <w:t>ГОРОДОЦЬКА</w:t>
      </w:r>
      <w:r w:rsidRPr="0006625B">
        <w:rPr>
          <w:b/>
          <w:sz w:val="32"/>
          <w:lang w:val="uk-UA"/>
        </w:rPr>
        <w:t xml:space="preserve"> МІСЬКА РАДА</w:t>
      </w:r>
    </w:p>
    <w:p w:rsidR="00A10350" w:rsidRDefault="00A10350" w:rsidP="00A10350">
      <w:pPr>
        <w:pStyle w:val="tc2"/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</w:t>
      </w:r>
      <w:r w:rsidRPr="00A14B0F">
        <w:rPr>
          <w:sz w:val="28"/>
          <w:szCs w:val="28"/>
          <w:lang w:val="uk-UA"/>
        </w:rPr>
        <w:t xml:space="preserve"> ОБЛАСТІ</w:t>
      </w:r>
    </w:p>
    <w:p w:rsidR="00A10350" w:rsidRPr="00A14B0F" w:rsidRDefault="00A10350" w:rsidP="00A10350">
      <w:pPr>
        <w:pStyle w:val="tc2"/>
        <w:shd w:val="clear" w:color="auto" w:fill="FFFFFF"/>
        <w:spacing w:line="240" w:lineRule="auto"/>
        <w:rPr>
          <w:sz w:val="28"/>
          <w:szCs w:val="28"/>
          <w:lang w:val="uk-UA"/>
        </w:rPr>
      </w:pPr>
    </w:p>
    <w:p w:rsidR="00A10350" w:rsidRPr="0011115B" w:rsidRDefault="00A10350" w:rsidP="00A10350">
      <w:pPr>
        <w:pStyle w:val="tc2"/>
        <w:shd w:val="clear" w:color="auto" w:fill="FFFFFF"/>
        <w:spacing w:line="480" w:lineRule="auto"/>
        <w:rPr>
          <w:b/>
          <w:sz w:val="36"/>
          <w:szCs w:val="36"/>
          <w:lang w:val="uk-UA"/>
        </w:rPr>
      </w:pPr>
      <w:r w:rsidRPr="0011115B">
        <w:rPr>
          <w:b/>
          <w:sz w:val="36"/>
          <w:szCs w:val="36"/>
          <w:lang w:val="uk-UA"/>
        </w:rPr>
        <w:t>РОЗПОРЯДЖЕННЯ</w:t>
      </w:r>
    </w:p>
    <w:p w:rsidR="00A10350" w:rsidRDefault="00D50773" w:rsidP="00A10350">
      <w:pPr>
        <w:pStyle w:val="tj1"/>
        <w:shd w:val="clear" w:color="auto" w:fill="FFFFFF"/>
        <w:tabs>
          <w:tab w:val="left" w:pos="720"/>
        </w:tabs>
        <w:spacing w:line="48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23200">
        <w:rPr>
          <w:b/>
          <w:sz w:val="28"/>
          <w:szCs w:val="28"/>
          <w:lang w:val="en-US"/>
        </w:rPr>
        <w:t xml:space="preserve">29 </w:t>
      </w:r>
      <w:proofErr w:type="spellStart"/>
      <w:r w:rsidR="00F23200">
        <w:rPr>
          <w:b/>
          <w:sz w:val="28"/>
          <w:szCs w:val="28"/>
          <w:lang w:val="en-US"/>
        </w:rPr>
        <w:t>березня</w:t>
      </w:r>
      <w:proofErr w:type="spellEnd"/>
      <w:r w:rsidR="00F23200">
        <w:rPr>
          <w:b/>
          <w:sz w:val="28"/>
          <w:szCs w:val="28"/>
          <w:lang w:val="en-US"/>
        </w:rPr>
        <w:t xml:space="preserve"> 2018 </w:t>
      </w:r>
      <w:proofErr w:type="spellStart"/>
      <w:r w:rsidR="00F23200">
        <w:rPr>
          <w:b/>
          <w:sz w:val="28"/>
          <w:szCs w:val="28"/>
          <w:lang w:val="en-US"/>
        </w:rPr>
        <w:t>року</w:t>
      </w:r>
      <w:proofErr w:type="spellEnd"/>
      <w:r w:rsidR="00F23200">
        <w:rPr>
          <w:b/>
          <w:sz w:val="28"/>
          <w:szCs w:val="28"/>
          <w:lang w:val="en-US"/>
        </w:rPr>
        <w:t xml:space="preserve"> </w:t>
      </w:r>
      <w:r w:rsidR="00A10350" w:rsidRPr="0011115B">
        <w:rPr>
          <w:b/>
          <w:sz w:val="28"/>
          <w:szCs w:val="28"/>
          <w:lang w:val="uk-UA"/>
        </w:rPr>
        <w:tab/>
      </w:r>
      <w:r w:rsidR="00A10350" w:rsidRPr="0011115B">
        <w:rPr>
          <w:b/>
          <w:sz w:val="28"/>
          <w:szCs w:val="28"/>
          <w:lang w:val="uk-UA"/>
        </w:rPr>
        <w:tab/>
      </w:r>
      <w:r w:rsidR="00A10350" w:rsidRPr="0011115B">
        <w:rPr>
          <w:b/>
          <w:sz w:val="28"/>
          <w:szCs w:val="28"/>
          <w:lang w:val="uk-UA"/>
        </w:rPr>
        <w:tab/>
      </w:r>
      <w:r w:rsidR="00A10350" w:rsidRPr="0011115B">
        <w:rPr>
          <w:b/>
          <w:sz w:val="28"/>
          <w:szCs w:val="28"/>
          <w:lang w:val="uk-UA"/>
        </w:rPr>
        <w:tab/>
      </w:r>
      <w:r w:rsidR="00A10350" w:rsidRPr="0011115B">
        <w:rPr>
          <w:b/>
          <w:sz w:val="28"/>
          <w:szCs w:val="28"/>
          <w:lang w:val="uk-UA"/>
        </w:rPr>
        <w:tab/>
      </w:r>
      <w:r w:rsidR="00A10350" w:rsidRPr="0011115B">
        <w:rPr>
          <w:b/>
          <w:sz w:val="28"/>
          <w:szCs w:val="28"/>
          <w:lang w:val="uk-UA"/>
        </w:rPr>
        <w:tab/>
        <w:t>№</w:t>
      </w:r>
      <w:bookmarkStart w:id="0" w:name="_GoBack"/>
      <w:bookmarkEnd w:id="0"/>
      <w:r w:rsidR="00F23200">
        <w:rPr>
          <w:b/>
          <w:sz w:val="28"/>
          <w:szCs w:val="28"/>
          <w:lang w:val="uk-UA"/>
        </w:rPr>
        <w:t xml:space="preserve"> 22</w:t>
      </w:r>
    </w:p>
    <w:p w:rsidR="00A10350" w:rsidRPr="00EF3766" w:rsidRDefault="00A10350" w:rsidP="00A10350">
      <w:pPr>
        <w:pStyle w:val="tj1"/>
        <w:shd w:val="clear" w:color="auto" w:fill="FFFFFF"/>
        <w:tabs>
          <w:tab w:val="left" w:pos="720"/>
        </w:tabs>
        <w:spacing w:line="240" w:lineRule="auto"/>
        <w:rPr>
          <w:b/>
          <w:sz w:val="26"/>
          <w:szCs w:val="26"/>
          <w:lang w:val="uk-UA"/>
        </w:rPr>
      </w:pPr>
    </w:p>
    <w:p w:rsidR="00A10350" w:rsidRPr="00267A72" w:rsidRDefault="00A10350" w:rsidP="00267A72">
      <w:pPr>
        <w:ind w:right="4534"/>
        <w:jc w:val="both"/>
        <w:rPr>
          <w:b/>
          <w:sz w:val="26"/>
          <w:szCs w:val="26"/>
          <w:lang w:val="uk-UA"/>
        </w:rPr>
      </w:pPr>
      <w:r w:rsidRPr="00267A72">
        <w:rPr>
          <w:b/>
          <w:sz w:val="26"/>
          <w:szCs w:val="26"/>
          <w:lang w:val="uk-UA"/>
        </w:rPr>
        <w:t>Про проведення</w:t>
      </w:r>
      <w:r w:rsidR="009B0329">
        <w:rPr>
          <w:b/>
          <w:sz w:val="26"/>
          <w:szCs w:val="26"/>
          <w:lang w:val="uk-UA"/>
        </w:rPr>
        <w:t xml:space="preserve"> міської толоки </w:t>
      </w:r>
      <w:r w:rsidR="007B6CD2">
        <w:rPr>
          <w:b/>
          <w:sz w:val="26"/>
          <w:szCs w:val="26"/>
          <w:lang w:val="uk-UA"/>
        </w:rPr>
        <w:t xml:space="preserve">                        в рамках</w:t>
      </w:r>
      <w:r w:rsidR="009B0329">
        <w:rPr>
          <w:b/>
          <w:sz w:val="26"/>
          <w:szCs w:val="26"/>
          <w:lang w:val="uk-UA"/>
        </w:rPr>
        <w:t xml:space="preserve"> відзначення дня довкілля</w:t>
      </w:r>
      <w:r w:rsidR="007B6CD2">
        <w:rPr>
          <w:b/>
          <w:sz w:val="26"/>
          <w:szCs w:val="26"/>
          <w:lang w:val="uk-UA"/>
        </w:rPr>
        <w:t xml:space="preserve">                 вм. Городок Львівської області</w:t>
      </w:r>
      <w:r w:rsidRPr="00267A72">
        <w:rPr>
          <w:b/>
          <w:sz w:val="26"/>
          <w:szCs w:val="26"/>
          <w:lang w:val="uk-UA"/>
        </w:rPr>
        <w:t>.</w:t>
      </w:r>
    </w:p>
    <w:p w:rsidR="00A10350" w:rsidRPr="009B0329" w:rsidRDefault="00A10350" w:rsidP="00267A72">
      <w:pPr>
        <w:tabs>
          <w:tab w:val="left" w:pos="4111"/>
        </w:tabs>
        <w:ind w:right="5242"/>
        <w:jc w:val="both"/>
        <w:rPr>
          <w:b/>
          <w:sz w:val="26"/>
          <w:szCs w:val="26"/>
          <w:lang w:val="uk-UA"/>
        </w:rPr>
      </w:pPr>
    </w:p>
    <w:p w:rsidR="00A10350" w:rsidRPr="009B0329" w:rsidRDefault="00A10350" w:rsidP="00267A72">
      <w:pPr>
        <w:tabs>
          <w:tab w:val="left" w:pos="4111"/>
        </w:tabs>
        <w:ind w:right="5242"/>
        <w:jc w:val="both"/>
        <w:rPr>
          <w:b/>
          <w:sz w:val="26"/>
          <w:szCs w:val="26"/>
          <w:lang w:val="uk-UA"/>
        </w:rPr>
      </w:pPr>
    </w:p>
    <w:p w:rsidR="00A10350" w:rsidRPr="009B0329" w:rsidRDefault="00A10350" w:rsidP="00267A72">
      <w:pPr>
        <w:pStyle w:val="tj1"/>
        <w:shd w:val="clear" w:color="auto" w:fill="FFFFFF"/>
        <w:tabs>
          <w:tab w:val="left" w:pos="720"/>
        </w:tabs>
        <w:spacing w:line="240" w:lineRule="auto"/>
        <w:rPr>
          <w:b/>
          <w:sz w:val="26"/>
          <w:szCs w:val="26"/>
          <w:lang w:val="uk-UA"/>
        </w:rPr>
      </w:pPr>
      <w:r w:rsidRPr="00267A72">
        <w:rPr>
          <w:sz w:val="26"/>
          <w:szCs w:val="26"/>
          <w:lang w:val="uk-UA"/>
        </w:rPr>
        <w:t xml:space="preserve">На виконання </w:t>
      </w:r>
      <w:r w:rsidR="00876006" w:rsidRPr="00267A72">
        <w:rPr>
          <w:sz w:val="26"/>
          <w:szCs w:val="26"/>
          <w:lang w:val="uk-UA"/>
        </w:rPr>
        <w:t xml:space="preserve">Указу Президента України від 06.08.1998 </w:t>
      </w:r>
      <w:r w:rsidR="00574314" w:rsidRPr="00267A72">
        <w:rPr>
          <w:sz w:val="26"/>
          <w:szCs w:val="26"/>
          <w:lang w:val="uk-UA"/>
        </w:rPr>
        <w:t>р. №855/98 «Про день довкілля», розпорядження голови Городоцько</w:t>
      </w:r>
      <w:r w:rsidR="00FA7BBF" w:rsidRPr="00267A72">
        <w:rPr>
          <w:sz w:val="26"/>
          <w:szCs w:val="26"/>
          <w:lang w:val="uk-UA"/>
        </w:rPr>
        <w:t>ї державної адміністрації від 06.03.2018р. №201 «Про проведення місячника озеленення, прибир</w:t>
      </w:r>
      <w:r w:rsidR="00EE7CD2" w:rsidRPr="00267A72">
        <w:rPr>
          <w:sz w:val="26"/>
          <w:szCs w:val="26"/>
          <w:lang w:val="uk-UA"/>
        </w:rPr>
        <w:t>ання та благоустрою та Дня довкілля»</w:t>
      </w:r>
      <w:r w:rsidR="00574314" w:rsidRPr="00267A72">
        <w:rPr>
          <w:sz w:val="26"/>
          <w:szCs w:val="26"/>
          <w:lang w:val="uk-UA"/>
        </w:rPr>
        <w:t>,</w:t>
      </w:r>
      <w:r w:rsidR="009B0329">
        <w:rPr>
          <w:sz w:val="26"/>
          <w:szCs w:val="26"/>
          <w:lang w:val="uk-UA"/>
        </w:rPr>
        <w:t xml:space="preserve"> враховуючи лист Городоцької районної державної адміністрації №02-24/972 від 26.03.2018р.</w:t>
      </w:r>
      <w:r w:rsidR="00E1776A">
        <w:rPr>
          <w:sz w:val="26"/>
          <w:szCs w:val="26"/>
          <w:lang w:val="uk-UA"/>
        </w:rPr>
        <w:t>, Розпорядження міського голови №15 від 13.03.2018р. «Про проведення місячника</w:t>
      </w:r>
      <w:r w:rsidR="00D50773">
        <w:rPr>
          <w:sz w:val="26"/>
          <w:szCs w:val="26"/>
          <w:lang w:val="uk-UA"/>
        </w:rPr>
        <w:t xml:space="preserve"> озеленення, прибирання та благоустрою і Дня довкілля в м. Городок у 2018р.»,</w:t>
      </w:r>
      <w:r w:rsidRPr="00267A72">
        <w:rPr>
          <w:sz w:val="26"/>
          <w:szCs w:val="26"/>
          <w:lang w:val="uk-UA"/>
        </w:rPr>
        <w:t xml:space="preserve"> з  метою</w:t>
      </w:r>
      <w:r w:rsidR="00720158" w:rsidRPr="00267A72">
        <w:rPr>
          <w:sz w:val="26"/>
          <w:szCs w:val="26"/>
          <w:lang w:val="uk-UA"/>
        </w:rPr>
        <w:t xml:space="preserve"> підготовки міста до Великодніх свят,</w:t>
      </w:r>
      <w:r w:rsidRPr="00267A72">
        <w:rPr>
          <w:sz w:val="26"/>
          <w:szCs w:val="26"/>
          <w:lang w:val="uk-UA"/>
        </w:rPr>
        <w:t xml:space="preserve"> наведення належного санітарного стану та благоустрою на об</w:t>
      </w:r>
      <w:r w:rsidRPr="009B0329">
        <w:rPr>
          <w:sz w:val="26"/>
          <w:szCs w:val="26"/>
          <w:lang w:val="uk-UA"/>
        </w:rPr>
        <w:t>’</w:t>
      </w:r>
      <w:r w:rsidRPr="00267A72">
        <w:rPr>
          <w:sz w:val="26"/>
          <w:szCs w:val="26"/>
          <w:lang w:val="uk-UA"/>
        </w:rPr>
        <w:t xml:space="preserve">єктах комунального призначення, територіях підприємств, установ, організацій, приватних присадибних ділянках та прилеглих до них територій, очищення місць загального користування, берегів, потоків річки </w:t>
      </w:r>
      <w:proofErr w:type="spellStart"/>
      <w:r w:rsidRPr="00267A72">
        <w:rPr>
          <w:sz w:val="26"/>
          <w:szCs w:val="26"/>
          <w:lang w:val="uk-UA"/>
        </w:rPr>
        <w:t>Верещиці</w:t>
      </w:r>
      <w:proofErr w:type="spellEnd"/>
      <w:r w:rsidRPr="00267A72">
        <w:rPr>
          <w:sz w:val="26"/>
          <w:szCs w:val="26"/>
          <w:lang w:val="uk-UA"/>
        </w:rPr>
        <w:t xml:space="preserve"> та прибережної зони від накопичених в осінньо-зимовий періодпобутових відходів, дерев, сухостою та кущів, приведення в належний стан фасадів будівель, о</w:t>
      </w:r>
      <w:r w:rsidR="00876006" w:rsidRPr="00267A72">
        <w:rPr>
          <w:sz w:val="26"/>
          <w:szCs w:val="26"/>
          <w:lang w:val="uk-UA"/>
        </w:rPr>
        <w:t>горож та інших споруд, відповідно доЗакону</w:t>
      </w:r>
      <w:r w:rsidRPr="00267A72">
        <w:rPr>
          <w:sz w:val="26"/>
          <w:szCs w:val="26"/>
          <w:lang w:val="uk-UA"/>
        </w:rPr>
        <w:t xml:space="preserve"> України «Про міс</w:t>
      </w:r>
      <w:r w:rsidR="00876006" w:rsidRPr="00267A72">
        <w:rPr>
          <w:sz w:val="26"/>
          <w:szCs w:val="26"/>
          <w:lang w:val="uk-UA"/>
        </w:rPr>
        <w:t>цеве самоврядування в Україні», Закону України «Про благоустрій населених пунктів», Закону</w:t>
      </w:r>
      <w:r w:rsidRPr="00267A72">
        <w:rPr>
          <w:sz w:val="26"/>
          <w:szCs w:val="26"/>
          <w:lang w:val="uk-UA"/>
        </w:rPr>
        <w:t xml:space="preserve"> України «Про охорону навколишнього природ</w:t>
      </w:r>
      <w:r w:rsidR="00EF3766" w:rsidRPr="00267A72">
        <w:rPr>
          <w:sz w:val="26"/>
          <w:szCs w:val="26"/>
          <w:lang w:val="uk-UA"/>
        </w:rPr>
        <w:t>ного середовища»:</w:t>
      </w:r>
    </w:p>
    <w:p w:rsidR="00CB4261" w:rsidRPr="00267A72" w:rsidRDefault="00CB4261" w:rsidP="00267A72">
      <w:pPr>
        <w:jc w:val="both"/>
        <w:rPr>
          <w:sz w:val="26"/>
          <w:szCs w:val="26"/>
          <w:lang w:val="uk-UA"/>
        </w:rPr>
      </w:pPr>
    </w:p>
    <w:p w:rsidR="00A10350" w:rsidRPr="00267A72" w:rsidRDefault="00A10350" w:rsidP="00267A72">
      <w:pPr>
        <w:jc w:val="both"/>
        <w:rPr>
          <w:sz w:val="26"/>
          <w:szCs w:val="26"/>
          <w:lang w:val="uk-UA"/>
        </w:rPr>
      </w:pPr>
    </w:p>
    <w:p w:rsidR="00EE7CD2" w:rsidRDefault="00267A72" w:rsidP="00267A72">
      <w:pPr>
        <w:pStyle w:val="a6"/>
        <w:numPr>
          <w:ilvl w:val="0"/>
          <w:numId w:val="2"/>
        </w:numPr>
        <w:tabs>
          <w:tab w:val="lef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Відзначити</w:t>
      </w:r>
      <w:r w:rsidR="00EE7CD2" w:rsidRPr="00267A72">
        <w:rPr>
          <w:sz w:val="26"/>
          <w:szCs w:val="26"/>
          <w:lang w:val="uk-UA"/>
        </w:rPr>
        <w:t xml:space="preserve"> на території міста</w:t>
      </w:r>
      <w:r w:rsidR="009B0329">
        <w:rPr>
          <w:sz w:val="26"/>
          <w:szCs w:val="26"/>
          <w:lang w:val="uk-UA"/>
        </w:rPr>
        <w:t>31</w:t>
      </w:r>
      <w:proofErr w:type="spellStart"/>
      <w:r w:rsidR="00EE7CD2" w:rsidRPr="00267A72">
        <w:rPr>
          <w:sz w:val="26"/>
          <w:szCs w:val="26"/>
        </w:rPr>
        <w:t>березня</w:t>
      </w:r>
      <w:proofErr w:type="spellEnd"/>
      <w:r w:rsidR="00EE7CD2" w:rsidRPr="00267A72">
        <w:rPr>
          <w:sz w:val="26"/>
          <w:szCs w:val="26"/>
        </w:rPr>
        <w:t xml:space="preserve"> 2018 </w:t>
      </w:r>
      <w:proofErr w:type="spellStart"/>
      <w:r w:rsidR="00EE7CD2" w:rsidRPr="00267A72">
        <w:rPr>
          <w:sz w:val="26"/>
          <w:szCs w:val="26"/>
        </w:rPr>
        <w:t>р</w:t>
      </w:r>
      <w:proofErr w:type="spellEnd"/>
      <w:r w:rsidR="00EE7CD2" w:rsidRPr="00267A72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День довкілля та провести</w:t>
      </w:r>
      <w:r w:rsidR="00EE7CD2" w:rsidRPr="00267A72">
        <w:rPr>
          <w:sz w:val="26"/>
          <w:szCs w:val="26"/>
          <w:lang w:val="uk-UA"/>
        </w:rPr>
        <w:t xml:space="preserve"> загальноміську толоку</w:t>
      </w:r>
      <w:r w:rsidRPr="00267A72">
        <w:rPr>
          <w:sz w:val="26"/>
          <w:szCs w:val="26"/>
          <w:lang w:val="uk-UA"/>
        </w:rPr>
        <w:t>.</w:t>
      </w:r>
    </w:p>
    <w:p w:rsidR="007B6CD2" w:rsidRPr="00267A72" w:rsidRDefault="007B6CD2" w:rsidP="00267A72">
      <w:pPr>
        <w:pStyle w:val="a6"/>
        <w:numPr>
          <w:ilvl w:val="0"/>
          <w:numId w:val="2"/>
        </w:numPr>
        <w:tabs>
          <w:tab w:val="lef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п.2 Розпорядження міського голови №15 від 13.03.2018р. вважати таким, що втратив чинність.</w:t>
      </w:r>
    </w:p>
    <w:p w:rsidR="00F92940" w:rsidRPr="00267A72" w:rsidRDefault="00F92940" w:rsidP="00267A72">
      <w:pPr>
        <w:pStyle w:val="a6"/>
        <w:numPr>
          <w:ilvl w:val="0"/>
          <w:numId w:val="2"/>
        </w:numPr>
        <w:tabs>
          <w:tab w:val="left" w:pos="709"/>
        </w:tabs>
        <w:jc w:val="both"/>
        <w:rPr>
          <w:sz w:val="26"/>
          <w:szCs w:val="26"/>
          <w:lang w:val="uk-UA"/>
        </w:rPr>
      </w:pPr>
      <w:r w:rsidRPr="00267A72">
        <w:rPr>
          <w:color w:val="000000"/>
          <w:sz w:val="26"/>
          <w:szCs w:val="26"/>
          <w:lang w:val="uk-UA"/>
        </w:rPr>
        <w:t>Контроль за виконанням даного розпорядження покласти на першого заступника міського голови Проця І.В.</w:t>
      </w:r>
    </w:p>
    <w:p w:rsidR="00F92940" w:rsidRPr="00267A72" w:rsidRDefault="00F92940" w:rsidP="00267A72">
      <w:pPr>
        <w:pStyle w:val="a6"/>
        <w:tabs>
          <w:tab w:val="left" w:pos="709"/>
          <w:tab w:val="left" w:pos="3660"/>
        </w:tabs>
        <w:ind w:left="1407"/>
        <w:jc w:val="both"/>
        <w:rPr>
          <w:sz w:val="26"/>
          <w:szCs w:val="26"/>
          <w:lang w:val="uk-UA"/>
        </w:rPr>
      </w:pPr>
      <w:r w:rsidRPr="00267A72">
        <w:rPr>
          <w:sz w:val="26"/>
          <w:szCs w:val="26"/>
          <w:lang w:val="uk-UA"/>
        </w:rPr>
        <w:tab/>
      </w:r>
    </w:p>
    <w:p w:rsidR="00242DCC" w:rsidRPr="00267A72" w:rsidRDefault="00242DCC" w:rsidP="00267A72">
      <w:pPr>
        <w:pStyle w:val="a6"/>
        <w:tabs>
          <w:tab w:val="left" w:pos="709"/>
        </w:tabs>
        <w:ind w:left="1407"/>
        <w:jc w:val="both"/>
        <w:rPr>
          <w:color w:val="000000"/>
          <w:sz w:val="26"/>
          <w:szCs w:val="26"/>
          <w:lang w:val="uk-UA"/>
        </w:rPr>
      </w:pPr>
    </w:p>
    <w:p w:rsidR="00242DCC" w:rsidRPr="00D50773" w:rsidRDefault="00242DCC" w:rsidP="00D50773">
      <w:pPr>
        <w:tabs>
          <w:tab w:val="left" w:pos="709"/>
        </w:tabs>
        <w:jc w:val="both"/>
        <w:rPr>
          <w:color w:val="000000"/>
          <w:sz w:val="26"/>
          <w:szCs w:val="26"/>
          <w:lang w:val="uk-UA"/>
        </w:rPr>
      </w:pPr>
    </w:p>
    <w:p w:rsidR="00242DCC" w:rsidRPr="00267A72" w:rsidRDefault="00242DCC" w:rsidP="00267A72">
      <w:pPr>
        <w:pStyle w:val="a6"/>
        <w:tabs>
          <w:tab w:val="left" w:pos="709"/>
        </w:tabs>
        <w:ind w:left="1407"/>
        <w:jc w:val="both"/>
        <w:rPr>
          <w:color w:val="000000"/>
          <w:sz w:val="26"/>
          <w:szCs w:val="26"/>
          <w:lang w:val="uk-UA"/>
        </w:rPr>
      </w:pPr>
    </w:p>
    <w:p w:rsidR="00242DCC" w:rsidRPr="00267A72" w:rsidRDefault="00242DCC" w:rsidP="00267A72">
      <w:pPr>
        <w:ind w:firstLine="567"/>
        <w:jc w:val="center"/>
        <w:rPr>
          <w:sz w:val="26"/>
          <w:szCs w:val="26"/>
        </w:rPr>
      </w:pPr>
      <w:r w:rsidRPr="00267A72">
        <w:rPr>
          <w:b/>
          <w:sz w:val="26"/>
          <w:szCs w:val="26"/>
          <w:lang w:val="uk-UA"/>
        </w:rPr>
        <w:t xml:space="preserve">Міський голова                                                                 Р. </w:t>
      </w:r>
      <w:proofErr w:type="spellStart"/>
      <w:r w:rsidRPr="00267A72">
        <w:rPr>
          <w:b/>
          <w:sz w:val="26"/>
          <w:szCs w:val="26"/>
          <w:lang w:val="uk-UA"/>
        </w:rPr>
        <w:t>Кущак</w:t>
      </w:r>
      <w:proofErr w:type="spellEnd"/>
    </w:p>
    <w:sectPr w:rsidR="00242DCC" w:rsidRPr="00267A72" w:rsidSect="00CB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03B"/>
    <w:multiLevelType w:val="multilevel"/>
    <w:tmpl w:val="048CB5C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303AD2"/>
    <w:multiLevelType w:val="hybridMultilevel"/>
    <w:tmpl w:val="7D0E11DA"/>
    <w:lvl w:ilvl="0" w:tplc="E5BE5FBE">
      <w:start w:val="4"/>
      <w:numFmt w:val="bullet"/>
      <w:lvlText w:val="-"/>
      <w:lvlJc w:val="left"/>
      <w:pPr>
        <w:ind w:left="17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">
    <w:nsid w:val="58917A8E"/>
    <w:multiLevelType w:val="hybridMultilevel"/>
    <w:tmpl w:val="0B8C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E78CC"/>
    <w:multiLevelType w:val="hybridMultilevel"/>
    <w:tmpl w:val="152468A8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1F45A8"/>
    <w:multiLevelType w:val="hybridMultilevel"/>
    <w:tmpl w:val="E0CA20A8"/>
    <w:lvl w:ilvl="0" w:tplc="059A49E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350"/>
    <w:rsid w:val="000A0DD6"/>
    <w:rsid w:val="001229FC"/>
    <w:rsid w:val="00202BC4"/>
    <w:rsid w:val="00242DCC"/>
    <w:rsid w:val="00267A72"/>
    <w:rsid w:val="00305D13"/>
    <w:rsid w:val="0035186E"/>
    <w:rsid w:val="00574314"/>
    <w:rsid w:val="005E71E3"/>
    <w:rsid w:val="006041AB"/>
    <w:rsid w:val="00703FB2"/>
    <w:rsid w:val="00720158"/>
    <w:rsid w:val="007B6CD2"/>
    <w:rsid w:val="00876006"/>
    <w:rsid w:val="008A55DB"/>
    <w:rsid w:val="008C4043"/>
    <w:rsid w:val="008E7E53"/>
    <w:rsid w:val="00970B42"/>
    <w:rsid w:val="009B0329"/>
    <w:rsid w:val="00A10350"/>
    <w:rsid w:val="00CB4261"/>
    <w:rsid w:val="00CD4E59"/>
    <w:rsid w:val="00D50773"/>
    <w:rsid w:val="00E1776A"/>
    <w:rsid w:val="00E51039"/>
    <w:rsid w:val="00EE7CD2"/>
    <w:rsid w:val="00EF3766"/>
    <w:rsid w:val="00F23200"/>
    <w:rsid w:val="00F92940"/>
    <w:rsid w:val="00FA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1">
    <w:name w:val="tj1"/>
    <w:basedOn w:val="a"/>
    <w:rsid w:val="00A10350"/>
    <w:pPr>
      <w:spacing w:line="300" w:lineRule="atLeast"/>
      <w:jc w:val="both"/>
    </w:pPr>
  </w:style>
  <w:style w:type="paragraph" w:customStyle="1" w:styleId="tc2">
    <w:name w:val="tc2"/>
    <w:basedOn w:val="a"/>
    <w:rsid w:val="00A10350"/>
    <w:pPr>
      <w:spacing w:line="300" w:lineRule="atLeast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A10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A10350"/>
    <w:pPr>
      <w:jc w:val="center"/>
    </w:pPr>
    <w:rPr>
      <w:b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A10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2</cp:revision>
  <cp:lastPrinted>2018-03-28T08:50:00Z</cp:lastPrinted>
  <dcterms:created xsi:type="dcterms:W3CDTF">2018-03-30T07:29:00Z</dcterms:created>
  <dcterms:modified xsi:type="dcterms:W3CDTF">2018-03-30T07:29:00Z</dcterms:modified>
</cp:coreProperties>
</file>