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56206" w14:textId="77777777" w:rsidR="007042DB" w:rsidRDefault="007042DB" w:rsidP="00D85B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3E0EC3" w14:textId="7FC71363" w:rsidR="007042DB" w:rsidRPr="007042DB" w:rsidRDefault="007042DB" w:rsidP="007042DB">
      <w:pPr>
        <w:suppressAutoHyphens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7042D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Pr="007042D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Додаток </w:t>
      </w:r>
      <w:r w:rsidR="00001CC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11</w:t>
      </w:r>
      <w:r w:rsidRPr="007042D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 </w:t>
      </w:r>
    </w:p>
    <w:p w14:paraId="76C936C3" w14:textId="77777777" w:rsidR="007042DB" w:rsidRPr="007042DB" w:rsidRDefault="007042DB" w:rsidP="007042DB">
      <w:pPr>
        <w:suppressAutoHyphens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042D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                                                                                                ЗАТВЕРДЖЕНО</w:t>
      </w:r>
    </w:p>
    <w:p w14:paraId="2046D492" w14:textId="77777777" w:rsidR="007042DB" w:rsidRPr="007042DB" w:rsidRDefault="007042DB" w:rsidP="007042DB">
      <w:pPr>
        <w:suppressAutoHyphens/>
        <w:spacing w:after="0"/>
        <w:ind w:firstLine="5812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042D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рішення виконавчого комітету </w:t>
      </w:r>
    </w:p>
    <w:p w14:paraId="5855B716" w14:textId="77777777" w:rsidR="007042DB" w:rsidRPr="007042DB" w:rsidRDefault="007042DB" w:rsidP="007042DB">
      <w:pPr>
        <w:suppressAutoHyphens/>
        <w:spacing w:after="0"/>
        <w:ind w:firstLine="5812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042D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Городоцької міської ради </w:t>
      </w:r>
    </w:p>
    <w:p w14:paraId="56E37CA4" w14:textId="77777777" w:rsidR="0069786A" w:rsidRDefault="0069786A" w:rsidP="0069786A">
      <w:pPr>
        <w:jc w:val="right"/>
      </w:pPr>
      <w:r>
        <w:rPr>
          <w:rStyle w:val="a7"/>
          <w:b w:val="0"/>
          <w:sz w:val="28"/>
          <w:szCs w:val="28"/>
        </w:rPr>
        <w:t>від 17.06.2021 року № 216</w:t>
      </w:r>
    </w:p>
    <w:p w14:paraId="703179B7" w14:textId="77777777" w:rsidR="0069786A" w:rsidRDefault="0069786A" w:rsidP="0069786A"/>
    <w:p w14:paraId="1ED6E891" w14:textId="77777777" w:rsidR="007042DB" w:rsidRDefault="007042DB" w:rsidP="00D85B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FC9A506" w14:textId="7BEE7DE8" w:rsidR="00E66785" w:rsidRPr="00D85B34" w:rsidRDefault="00E66785" w:rsidP="00D85B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B34">
        <w:rPr>
          <w:rFonts w:ascii="Times New Roman" w:hAnsi="Times New Roman" w:cs="Times New Roman"/>
          <w:b/>
          <w:sz w:val="28"/>
          <w:szCs w:val="28"/>
        </w:rPr>
        <w:t>ПОСАДОВА ІНСТРУКЦІЯ</w:t>
      </w:r>
    </w:p>
    <w:p w14:paraId="639C98F1" w14:textId="5691A39F" w:rsidR="00E66785" w:rsidRPr="00D85B34" w:rsidRDefault="00E66785" w:rsidP="00D85B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B34">
        <w:rPr>
          <w:rFonts w:ascii="Times New Roman" w:hAnsi="Times New Roman" w:cs="Times New Roman"/>
          <w:b/>
          <w:sz w:val="28"/>
          <w:szCs w:val="28"/>
        </w:rPr>
        <w:t xml:space="preserve">Головного спеціаліста відділу публічних </w:t>
      </w:r>
      <w:proofErr w:type="spellStart"/>
      <w:r w:rsidRPr="00D85B34">
        <w:rPr>
          <w:rFonts w:ascii="Times New Roman" w:hAnsi="Times New Roman" w:cs="Times New Roman"/>
          <w:b/>
          <w:sz w:val="28"/>
          <w:szCs w:val="28"/>
        </w:rPr>
        <w:t>закупівель</w:t>
      </w:r>
      <w:proofErr w:type="spellEnd"/>
      <w:r w:rsidRPr="00D85B34">
        <w:rPr>
          <w:rFonts w:ascii="Times New Roman" w:hAnsi="Times New Roman" w:cs="Times New Roman"/>
          <w:b/>
          <w:sz w:val="28"/>
          <w:szCs w:val="28"/>
        </w:rPr>
        <w:t xml:space="preserve"> та комунального майна Городоцької міської  рали Львівської області</w:t>
      </w:r>
    </w:p>
    <w:p w14:paraId="06D9F6D5" w14:textId="72DF0060" w:rsidR="00E66785" w:rsidRPr="00D85B34" w:rsidRDefault="00E66785" w:rsidP="003848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B34">
        <w:rPr>
          <w:rFonts w:ascii="Times New Roman" w:hAnsi="Times New Roman" w:cs="Times New Roman"/>
          <w:b/>
          <w:sz w:val="28"/>
          <w:szCs w:val="28"/>
        </w:rPr>
        <w:t>1.Загальна частина</w:t>
      </w:r>
    </w:p>
    <w:p w14:paraId="1F2205BE" w14:textId="77777777" w:rsidR="00E66785" w:rsidRPr="00D85B34" w:rsidRDefault="00E66785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 xml:space="preserve">1.1. Головний спеціаліст відділу публічних </w:t>
      </w:r>
      <w:proofErr w:type="spellStart"/>
      <w:r w:rsidRPr="00D85B34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D85B34">
        <w:rPr>
          <w:rFonts w:ascii="Times New Roman" w:hAnsi="Times New Roman" w:cs="Times New Roman"/>
          <w:sz w:val="28"/>
          <w:szCs w:val="28"/>
        </w:rPr>
        <w:t xml:space="preserve"> та комунального майна Городоцької міської ради  Львівської області (далі головний спеціаліст) забезпечує організацію роботи щодо управління об’єктами комунальної  власності Городоцької міської ради Львівської області, здійснює облік майна в межах компетенції, визначеної законодавством, а також виконує інші обов’язки, передбачені Посадовою інструкцією. </w:t>
      </w:r>
    </w:p>
    <w:p w14:paraId="3AD95CAD" w14:textId="798DD56A" w:rsidR="00C83D15" w:rsidRPr="00D85B34" w:rsidRDefault="00E66785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 xml:space="preserve">1.2. Головний спеціаліст призначається на посаду, звільняється з неї розпорядженням міського голови </w:t>
      </w:r>
      <w:r w:rsidR="00C83D15" w:rsidRPr="00D85B34">
        <w:rPr>
          <w:rFonts w:ascii="Times New Roman" w:hAnsi="Times New Roman" w:cs="Times New Roman"/>
          <w:sz w:val="28"/>
          <w:szCs w:val="28"/>
        </w:rPr>
        <w:t xml:space="preserve"> Городоцької міської ради </w:t>
      </w:r>
      <w:r w:rsidR="008F5099">
        <w:rPr>
          <w:rFonts w:ascii="Times New Roman" w:hAnsi="Times New Roman" w:cs="Times New Roman"/>
          <w:sz w:val="28"/>
          <w:szCs w:val="28"/>
        </w:rPr>
        <w:t xml:space="preserve">  </w:t>
      </w:r>
      <w:r w:rsidRPr="00D85B34">
        <w:rPr>
          <w:rFonts w:ascii="Times New Roman" w:hAnsi="Times New Roman" w:cs="Times New Roman"/>
          <w:sz w:val="28"/>
          <w:szCs w:val="28"/>
        </w:rPr>
        <w:t xml:space="preserve"> згідно з чинним законодавством України.</w:t>
      </w:r>
    </w:p>
    <w:p w14:paraId="09C38C4C" w14:textId="77777777" w:rsidR="00C83D15" w:rsidRPr="00D85B34" w:rsidRDefault="00E66785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 xml:space="preserve"> 1.3. Головний спеціаліст призначається на посаду після проходження конкурсного відбору, стажування або з кадрового резерву. </w:t>
      </w:r>
    </w:p>
    <w:p w14:paraId="4B3313BC" w14:textId="77777777" w:rsidR="00C83D15" w:rsidRPr="00D85B34" w:rsidRDefault="00E66785" w:rsidP="00D85B34">
      <w:pPr>
        <w:tabs>
          <w:tab w:val="left" w:pos="921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 xml:space="preserve">1.4. У своїй діяльності Головний спеціаліст керується Конституцією України, Законами України «Про місцеве самоврядування в Україні», «Про службу в органах місцевого самоврядування», іншими законодавчими актами, указами Президента України, постановами Верховної Ради України і Кабінету Міністрів України, що регулюють організацію діяльності органів місцевого самоврядування, а також рішеннями і Регламентом роботи </w:t>
      </w:r>
      <w:r w:rsidR="00C83D15" w:rsidRPr="00D85B34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Pr="00D85B34">
        <w:rPr>
          <w:rFonts w:ascii="Times New Roman" w:hAnsi="Times New Roman" w:cs="Times New Roman"/>
          <w:sz w:val="28"/>
          <w:szCs w:val="28"/>
        </w:rPr>
        <w:t xml:space="preserve">, розпорядженнями </w:t>
      </w:r>
      <w:r w:rsidR="00C83D15" w:rsidRPr="00D85B34">
        <w:rPr>
          <w:rFonts w:ascii="Times New Roman" w:hAnsi="Times New Roman" w:cs="Times New Roman"/>
          <w:sz w:val="28"/>
          <w:szCs w:val="28"/>
        </w:rPr>
        <w:t xml:space="preserve">міського </w:t>
      </w:r>
      <w:r w:rsidRPr="00D85B34">
        <w:rPr>
          <w:rFonts w:ascii="Times New Roman" w:hAnsi="Times New Roman" w:cs="Times New Roman"/>
          <w:sz w:val="28"/>
          <w:szCs w:val="28"/>
        </w:rPr>
        <w:t xml:space="preserve">голови, Положенням про відділ з питань </w:t>
      </w:r>
      <w:r w:rsidR="00C83D15" w:rsidRPr="00D85B34">
        <w:rPr>
          <w:rFonts w:ascii="Times New Roman" w:hAnsi="Times New Roman" w:cs="Times New Roman"/>
          <w:sz w:val="28"/>
          <w:szCs w:val="28"/>
        </w:rPr>
        <w:t xml:space="preserve">публічних </w:t>
      </w:r>
      <w:proofErr w:type="spellStart"/>
      <w:r w:rsidR="00C83D15" w:rsidRPr="00D85B34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C83D15" w:rsidRPr="00D85B34">
        <w:rPr>
          <w:rFonts w:ascii="Times New Roman" w:hAnsi="Times New Roman" w:cs="Times New Roman"/>
          <w:sz w:val="28"/>
          <w:szCs w:val="28"/>
        </w:rPr>
        <w:t xml:space="preserve"> та комунального майна Городоцької міської </w:t>
      </w:r>
      <w:r w:rsidRPr="00D85B34">
        <w:rPr>
          <w:rFonts w:ascii="Times New Roman" w:hAnsi="Times New Roman" w:cs="Times New Roman"/>
          <w:sz w:val="28"/>
          <w:szCs w:val="28"/>
        </w:rPr>
        <w:t xml:space="preserve"> ради, цією Посадовою інструкцією.</w:t>
      </w:r>
    </w:p>
    <w:p w14:paraId="7FA5FAC3" w14:textId="77777777" w:rsidR="00C83D15" w:rsidRPr="00D85B34" w:rsidRDefault="00E66785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 xml:space="preserve"> 1.5. Головний спеціаліст повинен знати акти законодавства, нормативні документи, що регулюють відносини у сфері комунального майна;</w:t>
      </w:r>
    </w:p>
    <w:p w14:paraId="03D323E9" w14:textId="77777777" w:rsidR="00C83D15" w:rsidRPr="00D85B34" w:rsidRDefault="00E66785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 xml:space="preserve"> володіти державною мовою на рівні ділового спілкування та застосування; </w:t>
      </w:r>
    </w:p>
    <w:p w14:paraId="0BD9B327" w14:textId="77777777" w:rsidR="00C83D15" w:rsidRPr="00D85B34" w:rsidRDefault="00E66785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 xml:space="preserve">комп’ютерною технікою та відповідним програмним забезпеченням; </w:t>
      </w:r>
    </w:p>
    <w:p w14:paraId="45ACB4B5" w14:textId="77777777" w:rsidR="00C83D15" w:rsidRPr="00D85B34" w:rsidRDefault="00E66785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lastRenderedPageBreak/>
        <w:t>знати правила ділового етикету;</w:t>
      </w:r>
    </w:p>
    <w:p w14:paraId="6A78323D" w14:textId="77777777" w:rsidR="00C83D15" w:rsidRPr="00D85B34" w:rsidRDefault="00E66785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 xml:space="preserve"> правила та норми охорони праці і протипожежної безпеки. </w:t>
      </w:r>
    </w:p>
    <w:p w14:paraId="6F7BAB70" w14:textId="65167D4B" w:rsidR="00C83D15" w:rsidRPr="00D85B34" w:rsidRDefault="00E66785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 xml:space="preserve">1.6. Головний спеціаліст повинен мати вищу освіту за </w:t>
      </w:r>
      <w:proofErr w:type="spellStart"/>
      <w:r w:rsidRPr="00D85B34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="00475658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 xml:space="preserve">кваліфікаційним рівнем магістра, спеціаліста. </w:t>
      </w:r>
    </w:p>
    <w:p w14:paraId="284A4E8B" w14:textId="4F5D92B7" w:rsidR="00A42CE8" w:rsidRPr="00D85B34" w:rsidRDefault="00A42CE8" w:rsidP="00E80F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B34">
        <w:rPr>
          <w:rFonts w:ascii="Times New Roman" w:hAnsi="Times New Roman" w:cs="Times New Roman"/>
          <w:b/>
          <w:sz w:val="28"/>
          <w:szCs w:val="28"/>
        </w:rPr>
        <w:t xml:space="preserve">2. Завдання та </w:t>
      </w:r>
      <w:r w:rsidR="00E80F5E" w:rsidRPr="00D85B34">
        <w:rPr>
          <w:rFonts w:ascii="Times New Roman" w:hAnsi="Times New Roman" w:cs="Times New Roman"/>
          <w:b/>
          <w:sz w:val="28"/>
          <w:szCs w:val="28"/>
        </w:rPr>
        <w:t>обов’язки</w:t>
      </w:r>
    </w:p>
    <w:p w14:paraId="55752E61" w14:textId="08D42AB7" w:rsidR="00095D27" w:rsidRPr="00D85B34" w:rsidRDefault="00491721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 xml:space="preserve">2.1 </w:t>
      </w:r>
      <w:r w:rsidR="00095D27" w:rsidRPr="00D85B34">
        <w:rPr>
          <w:rFonts w:ascii="Times New Roman" w:hAnsi="Times New Roman" w:cs="Times New Roman"/>
          <w:sz w:val="28"/>
          <w:szCs w:val="28"/>
        </w:rPr>
        <w:t>Головний спеціаліст відділу:</w:t>
      </w:r>
    </w:p>
    <w:p w14:paraId="741BD562" w14:textId="3E249ACA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 xml:space="preserve">1) </w:t>
      </w:r>
      <w:r w:rsidR="00491721" w:rsidRPr="00D85B34">
        <w:rPr>
          <w:rFonts w:ascii="Times New Roman" w:hAnsi="Times New Roman" w:cs="Times New Roman"/>
          <w:sz w:val="28"/>
          <w:szCs w:val="28"/>
        </w:rPr>
        <w:t>виконує роботу, пов’язану з напрямком роботи Відділу та надання  комунального майна в оренду та приватизації</w:t>
      </w:r>
      <w:r w:rsidRPr="00D85B34">
        <w:rPr>
          <w:rFonts w:ascii="Times New Roman" w:hAnsi="Times New Roman" w:cs="Times New Roman"/>
          <w:sz w:val="28"/>
          <w:szCs w:val="28"/>
        </w:rPr>
        <w:t>;</w:t>
      </w:r>
    </w:p>
    <w:p w14:paraId="2CEE7305" w14:textId="7A3A2BBC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2) формує пакети документів та готує проекти рішень міської ради та її</w:t>
      </w:r>
      <w:r w:rsidR="00491721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виконавчого комітету з питань, що віднесені до повноважень Відділу;</w:t>
      </w:r>
    </w:p>
    <w:p w14:paraId="134D9A4F" w14:textId="074873C5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3) готує проекти розпоряджень міського голови з питань, що віднесені</w:t>
      </w:r>
      <w:r w:rsidR="00FB525D">
        <w:rPr>
          <w:rFonts w:ascii="Times New Roman" w:hAnsi="Times New Roman" w:cs="Times New Roman"/>
          <w:sz w:val="28"/>
          <w:szCs w:val="28"/>
        </w:rPr>
        <w:t xml:space="preserve"> до</w:t>
      </w:r>
      <w:r w:rsidRPr="00D85B34">
        <w:rPr>
          <w:rFonts w:ascii="Times New Roman" w:hAnsi="Times New Roman" w:cs="Times New Roman"/>
          <w:sz w:val="28"/>
          <w:szCs w:val="28"/>
        </w:rPr>
        <w:t xml:space="preserve"> повноважень Відділу;</w:t>
      </w:r>
    </w:p>
    <w:p w14:paraId="720805C6" w14:textId="1D530F20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4) здійснює облік майна, що перебуває в комунальній власності</w:t>
      </w:r>
      <w:r w:rsidR="00491721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територіальної громади міста;</w:t>
      </w:r>
    </w:p>
    <w:p w14:paraId="7B48B36D" w14:textId="16780D01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5) здійснює облік комунального майна за даними балансоутримувачів,</w:t>
      </w:r>
      <w:r w:rsidR="00491721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відслідковує рух зазначеного майна;</w:t>
      </w:r>
    </w:p>
    <w:p w14:paraId="2F185DC6" w14:textId="6C465314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 xml:space="preserve">6) </w:t>
      </w:r>
      <w:r w:rsidR="00491721" w:rsidRPr="00D85B34">
        <w:rPr>
          <w:rFonts w:ascii="Times New Roman" w:hAnsi="Times New Roman" w:cs="Times New Roman"/>
          <w:sz w:val="28"/>
          <w:szCs w:val="28"/>
        </w:rPr>
        <w:t xml:space="preserve">розробляє пропозиції щодо здійснення дієвого контролю за ефективним використанням комунального майна та управління, володіння, розпорядження ним. Приймає участь у контролі, у межах своєї компетенції </w:t>
      </w:r>
      <w:r w:rsidR="005208C4">
        <w:rPr>
          <w:rFonts w:ascii="Times New Roman" w:hAnsi="Times New Roman" w:cs="Times New Roman"/>
          <w:sz w:val="28"/>
          <w:szCs w:val="28"/>
        </w:rPr>
        <w:t>;</w:t>
      </w:r>
    </w:p>
    <w:p w14:paraId="6C162BC2" w14:textId="6422D763" w:rsidR="001C1812" w:rsidRPr="00D85B34" w:rsidRDefault="001C1812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 xml:space="preserve">7) </w:t>
      </w:r>
      <w:r w:rsidR="005208C4">
        <w:rPr>
          <w:rFonts w:ascii="Times New Roman" w:hAnsi="Times New Roman" w:cs="Times New Roman"/>
          <w:sz w:val="28"/>
          <w:szCs w:val="28"/>
        </w:rPr>
        <w:t xml:space="preserve">нараховує орендну плату та </w:t>
      </w:r>
      <w:r w:rsidRPr="00D85B34">
        <w:rPr>
          <w:rFonts w:ascii="Times New Roman" w:hAnsi="Times New Roman" w:cs="Times New Roman"/>
          <w:sz w:val="28"/>
          <w:szCs w:val="28"/>
        </w:rPr>
        <w:t>веде облік надходжень орендної плати від орендарів до міського бюджету</w:t>
      </w:r>
    </w:p>
    <w:p w14:paraId="6EE75071" w14:textId="54D15C9B" w:rsidR="001C1812" w:rsidRPr="00D85B34" w:rsidRDefault="001C1812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8) здійснює контроль за виконанням умов договорів оренди та ефективністю використання наданого в оренду майна</w:t>
      </w:r>
      <w:r w:rsidR="005208C4">
        <w:rPr>
          <w:rFonts w:ascii="Times New Roman" w:hAnsi="Times New Roman" w:cs="Times New Roman"/>
          <w:sz w:val="28"/>
          <w:szCs w:val="28"/>
        </w:rPr>
        <w:t>;</w:t>
      </w:r>
    </w:p>
    <w:p w14:paraId="5D0D58DD" w14:textId="7EDA7A4D" w:rsidR="001C1812" w:rsidRPr="00D85B34" w:rsidRDefault="001C1812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9) формує документи та оголошує аукціони щодо передачі комунального майна  Городоцької міської ради  в оренду</w:t>
      </w:r>
      <w:r w:rsidR="005208C4">
        <w:rPr>
          <w:rFonts w:ascii="Times New Roman" w:hAnsi="Times New Roman" w:cs="Times New Roman"/>
          <w:sz w:val="28"/>
          <w:szCs w:val="28"/>
        </w:rPr>
        <w:t>;</w:t>
      </w:r>
    </w:p>
    <w:p w14:paraId="09FFD26F" w14:textId="6AA0FC86" w:rsidR="001C1812" w:rsidRPr="00D85B34" w:rsidRDefault="001C1812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10) формує єдиний електронний реєстр  комунального майна та постійно оновлює його</w:t>
      </w:r>
      <w:r w:rsidR="005208C4">
        <w:rPr>
          <w:rFonts w:ascii="Times New Roman" w:hAnsi="Times New Roman" w:cs="Times New Roman"/>
          <w:sz w:val="28"/>
          <w:szCs w:val="28"/>
        </w:rPr>
        <w:t>;</w:t>
      </w:r>
    </w:p>
    <w:p w14:paraId="18F4F2E1" w14:textId="3D0498F1" w:rsidR="001C1812" w:rsidRPr="00D85B34" w:rsidRDefault="001C1812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11) формує єдиний електронний реєстр  комунального майна переданого в оренду та постійно оновлює його</w:t>
      </w:r>
      <w:r w:rsidR="005208C4">
        <w:rPr>
          <w:rFonts w:ascii="Times New Roman" w:hAnsi="Times New Roman" w:cs="Times New Roman"/>
          <w:sz w:val="28"/>
          <w:szCs w:val="28"/>
        </w:rPr>
        <w:t>;</w:t>
      </w:r>
    </w:p>
    <w:p w14:paraId="23FF2369" w14:textId="209B4725" w:rsidR="00095D27" w:rsidRPr="00D85B34" w:rsidRDefault="001C1812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12</w:t>
      </w:r>
      <w:r w:rsidR="00095D27" w:rsidRPr="00D85B34">
        <w:rPr>
          <w:rFonts w:ascii="Times New Roman" w:hAnsi="Times New Roman" w:cs="Times New Roman"/>
          <w:sz w:val="28"/>
          <w:szCs w:val="28"/>
        </w:rPr>
        <w:t>) замовляє технічні паспорти на об’єкти нерухомого майна комунальної</w:t>
      </w:r>
      <w:r w:rsidR="00491721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="00095D27" w:rsidRPr="00D85B34">
        <w:rPr>
          <w:rFonts w:ascii="Times New Roman" w:hAnsi="Times New Roman" w:cs="Times New Roman"/>
          <w:sz w:val="28"/>
          <w:szCs w:val="28"/>
        </w:rPr>
        <w:t xml:space="preserve">власності </w:t>
      </w:r>
      <w:r w:rsidR="00491721" w:rsidRPr="00D85B34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095D27" w:rsidRPr="00D85B34">
        <w:rPr>
          <w:rFonts w:ascii="Times New Roman" w:hAnsi="Times New Roman" w:cs="Times New Roman"/>
          <w:sz w:val="28"/>
          <w:szCs w:val="28"/>
        </w:rPr>
        <w:t>;</w:t>
      </w:r>
    </w:p>
    <w:p w14:paraId="5BED2E9C" w14:textId="746C28F1" w:rsidR="00095D27" w:rsidRPr="00D85B34" w:rsidRDefault="001C1812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13</w:t>
      </w:r>
      <w:r w:rsidR="00095D27" w:rsidRPr="00D85B34">
        <w:rPr>
          <w:rFonts w:ascii="Times New Roman" w:hAnsi="Times New Roman" w:cs="Times New Roman"/>
          <w:sz w:val="28"/>
          <w:szCs w:val="28"/>
        </w:rPr>
        <w:t xml:space="preserve">) готує пакет документів, необхідний для здійснення реєстрації права власності на комунальне майно </w:t>
      </w:r>
      <w:r w:rsidRPr="00D85B34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095D27" w:rsidRPr="00D85B34">
        <w:rPr>
          <w:rFonts w:ascii="Times New Roman" w:hAnsi="Times New Roman" w:cs="Times New Roman"/>
          <w:sz w:val="28"/>
          <w:szCs w:val="28"/>
        </w:rPr>
        <w:t>, до відповідних реєстраційних органів;</w:t>
      </w:r>
    </w:p>
    <w:p w14:paraId="76AC4E5D" w14:textId="746BAC1E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1C1812" w:rsidRPr="00D85B34">
        <w:rPr>
          <w:rFonts w:ascii="Times New Roman" w:hAnsi="Times New Roman" w:cs="Times New Roman"/>
          <w:sz w:val="28"/>
          <w:szCs w:val="28"/>
        </w:rPr>
        <w:t>4</w:t>
      </w:r>
      <w:r w:rsidRPr="00D85B34">
        <w:rPr>
          <w:rFonts w:ascii="Times New Roman" w:hAnsi="Times New Roman" w:cs="Times New Roman"/>
          <w:sz w:val="28"/>
          <w:szCs w:val="28"/>
        </w:rPr>
        <w:t>) готує інформацію, листи, проекти розпоряджень, рішень, які стосуються питань управління майном комунальної форми власності;</w:t>
      </w:r>
    </w:p>
    <w:p w14:paraId="08A2693E" w14:textId="20E8475B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1</w:t>
      </w:r>
      <w:r w:rsidR="001C1812" w:rsidRPr="00D85B34">
        <w:rPr>
          <w:rFonts w:ascii="Times New Roman" w:hAnsi="Times New Roman" w:cs="Times New Roman"/>
          <w:sz w:val="28"/>
          <w:szCs w:val="28"/>
        </w:rPr>
        <w:t>5</w:t>
      </w:r>
      <w:r w:rsidRPr="00D85B34">
        <w:rPr>
          <w:rFonts w:ascii="Times New Roman" w:hAnsi="Times New Roman" w:cs="Times New Roman"/>
          <w:sz w:val="28"/>
          <w:szCs w:val="28"/>
        </w:rPr>
        <w:t>) розглядає письмові звернення та готує відповіді;</w:t>
      </w:r>
    </w:p>
    <w:p w14:paraId="771240F6" w14:textId="28DC8F76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1</w:t>
      </w:r>
      <w:r w:rsidR="001C1812" w:rsidRPr="00D85B34">
        <w:rPr>
          <w:rFonts w:ascii="Times New Roman" w:hAnsi="Times New Roman" w:cs="Times New Roman"/>
          <w:sz w:val="28"/>
          <w:szCs w:val="28"/>
        </w:rPr>
        <w:t>6</w:t>
      </w:r>
      <w:r w:rsidRPr="00D85B34">
        <w:rPr>
          <w:rFonts w:ascii="Times New Roman" w:hAnsi="Times New Roman" w:cs="Times New Roman"/>
          <w:sz w:val="28"/>
          <w:szCs w:val="28"/>
        </w:rPr>
        <w:t>) готує проекти рішень виконкому, сесії міської ради з питань  приватизації комунального майна;</w:t>
      </w:r>
    </w:p>
    <w:p w14:paraId="1AD5CE07" w14:textId="61B703CA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1</w:t>
      </w:r>
      <w:r w:rsidR="001C1812" w:rsidRPr="00D85B34">
        <w:rPr>
          <w:rFonts w:ascii="Times New Roman" w:hAnsi="Times New Roman" w:cs="Times New Roman"/>
          <w:sz w:val="28"/>
          <w:szCs w:val="28"/>
        </w:rPr>
        <w:t>7</w:t>
      </w:r>
      <w:r w:rsidRPr="00D85B34">
        <w:rPr>
          <w:rFonts w:ascii="Times New Roman" w:hAnsi="Times New Roman" w:cs="Times New Roman"/>
          <w:sz w:val="28"/>
          <w:szCs w:val="28"/>
        </w:rPr>
        <w:t>)</w:t>
      </w:r>
      <w:r w:rsidR="005208C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забезпечує виконання законодавства України щодо приватизації</w:t>
      </w:r>
      <w:r w:rsidR="001C1812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комунального майна;</w:t>
      </w:r>
    </w:p>
    <w:p w14:paraId="100A7EF0" w14:textId="6A2CAC01" w:rsidR="00095D27" w:rsidRPr="00D85B34" w:rsidRDefault="001C1812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18</w:t>
      </w:r>
      <w:r w:rsidR="00095D27" w:rsidRPr="00D85B34">
        <w:rPr>
          <w:rFonts w:ascii="Times New Roman" w:hAnsi="Times New Roman" w:cs="Times New Roman"/>
          <w:sz w:val="28"/>
          <w:szCs w:val="28"/>
        </w:rPr>
        <w:t>) готує документи на комунальні об’єкти, що</w:t>
      </w:r>
      <w:r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="00095D27" w:rsidRPr="00D85B34">
        <w:rPr>
          <w:rFonts w:ascii="Times New Roman" w:hAnsi="Times New Roman" w:cs="Times New Roman"/>
          <w:sz w:val="28"/>
          <w:szCs w:val="28"/>
        </w:rPr>
        <w:t>підлягають приватизації шляхом продажу на аукціоні, за конкурсом або</w:t>
      </w:r>
      <w:r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="00095D27" w:rsidRPr="00D85B34">
        <w:rPr>
          <w:rFonts w:ascii="Times New Roman" w:hAnsi="Times New Roman" w:cs="Times New Roman"/>
          <w:sz w:val="28"/>
          <w:szCs w:val="28"/>
        </w:rPr>
        <w:t xml:space="preserve">шляхом викупу, </w:t>
      </w:r>
      <w:r w:rsidRPr="00D85B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88ACDD" w14:textId="7635BE62" w:rsidR="00095D27" w:rsidRPr="00D85B34" w:rsidRDefault="001C1812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19</w:t>
      </w:r>
      <w:r w:rsidR="00095D27" w:rsidRPr="00D85B34">
        <w:rPr>
          <w:rFonts w:ascii="Times New Roman" w:hAnsi="Times New Roman" w:cs="Times New Roman"/>
          <w:sz w:val="28"/>
          <w:szCs w:val="28"/>
        </w:rPr>
        <w:t>)</w:t>
      </w:r>
      <w:r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="00095D27" w:rsidRPr="00D85B34">
        <w:rPr>
          <w:rFonts w:ascii="Times New Roman" w:hAnsi="Times New Roman" w:cs="Times New Roman"/>
          <w:sz w:val="28"/>
          <w:szCs w:val="28"/>
        </w:rPr>
        <w:t>здійснює відповідний облік приватизованого майна;</w:t>
      </w:r>
    </w:p>
    <w:p w14:paraId="535B1E87" w14:textId="0B4C6C81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2</w:t>
      </w:r>
      <w:r w:rsidR="001C1812" w:rsidRPr="00D85B34">
        <w:rPr>
          <w:rFonts w:ascii="Times New Roman" w:hAnsi="Times New Roman" w:cs="Times New Roman"/>
          <w:sz w:val="28"/>
          <w:szCs w:val="28"/>
        </w:rPr>
        <w:t>0</w:t>
      </w:r>
      <w:r w:rsidRPr="00D85B34">
        <w:rPr>
          <w:rFonts w:ascii="Times New Roman" w:hAnsi="Times New Roman" w:cs="Times New Roman"/>
          <w:sz w:val="28"/>
          <w:szCs w:val="28"/>
        </w:rPr>
        <w:t>)</w:t>
      </w:r>
      <w:r w:rsidR="001C1812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залучає до виконання окремих робіт, участі у вивченні окремих</w:t>
      </w:r>
      <w:r w:rsidR="005208C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питань фахівців, спеціалістів інших виконавчих органів міської ради,</w:t>
      </w:r>
      <w:r w:rsidR="005208C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підприємств, установ та закладів (за узгодженням з їх керівниками) до розгляду</w:t>
      </w:r>
      <w:r w:rsidR="001C1812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питань, що належать до його компетенції;</w:t>
      </w:r>
    </w:p>
    <w:p w14:paraId="7BC12067" w14:textId="0DEB37FB" w:rsidR="00095D27" w:rsidRPr="00D85B34" w:rsidRDefault="00D85B34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21</w:t>
      </w:r>
      <w:r w:rsidR="00095D27" w:rsidRPr="00D85B34">
        <w:rPr>
          <w:rFonts w:ascii="Times New Roman" w:hAnsi="Times New Roman" w:cs="Times New Roman"/>
          <w:sz w:val="28"/>
          <w:szCs w:val="28"/>
        </w:rPr>
        <w:t>) готує відповідні матеріали для оприлюднення на сайті міської ради та</w:t>
      </w:r>
      <w:r w:rsidR="005208C4">
        <w:rPr>
          <w:rFonts w:ascii="Times New Roman" w:hAnsi="Times New Roman" w:cs="Times New Roman"/>
          <w:sz w:val="28"/>
          <w:szCs w:val="28"/>
        </w:rPr>
        <w:t xml:space="preserve"> </w:t>
      </w:r>
      <w:r w:rsidR="00095D27" w:rsidRPr="00D85B34">
        <w:rPr>
          <w:rFonts w:ascii="Times New Roman" w:hAnsi="Times New Roman" w:cs="Times New Roman"/>
          <w:sz w:val="28"/>
          <w:szCs w:val="28"/>
        </w:rPr>
        <w:t>в засобах масової інформації;</w:t>
      </w:r>
    </w:p>
    <w:p w14:paraId="4DC78667" w14:textId="0EC3CCBD" w:rsidR="00095D27" w:rsidRPr="00D85B34" w:rsidRDefault="00D85B34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22</w:t>
      </w:r>
      <w:r w:rsidR="00095D27" w:rsidRPr="00D85B34">
        <w:rPr>
          <w:rFonts w:ascii="Times New Roman" w:hAnsi="Times New Roman" w:cs="Times New Roman"/>
          <w:sz w:val="28"/>
          <w:szCs w:val="28"/>
        </w:rPr>
        <w:t>) виконує інші завдання та обов’язки, які відносяться до компетенції</w:t>
      </w:r>
      <w:r w:rsidR="00A42CE8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="00095D27" w:rsidRPr="00D85B34">
        <w:rPr>
          <w:rFonts w:ascii="Times New Roman" w:hAnsi="Times New Roman" w:cs="Times New Roman"/>
          <w:sz w:val="28"/>
          <w:szCs w:val="28"/>
        </w:rPr>
        <w:t>відділу;</w:t>
      </w:r>
    </w:p>
    <w:p w14:paraId="018A07FD" w14:textId="1678D7B2" w:rsidR="00095D27" w:rsidRPr="00D85B34" w:rsidRDefault="00D85B34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23</w:t>
      </w:r>
      <w:r w:rsidR="00095D27" w:rsidRPr="00D85B34">
        <w:rPr>
          <w:rFonts w:ascii="Times New Roman" w:hAnsi="Times New Roman" w:cs="Times New Roman"/>
          <w:sz w:val="28"/>
          <w:szCs w:val="28"/>
        </w:rPr>
        <w:t>) постійно вдосконалює організацію своєї роботи і підвищує</w:t>
      </w:r>
      <w:r w:rsidR="00A42CE8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="00095D27" w:rsidRPr="00D85B34">
        <w:rPr>
          <w:rFonts w:ascii="Times New Roman" w:hAnsi="Times New Roman" w:cs="Times New Roman"/>
          <w:sz w:val="28"/>
          <w:szCs w:val="28"/>
        </w:rPr>
        <w:t>професійну кваліфікацію;</w:t>
      </w:r>
    </w:p>
    <w:p w14:paraId="190F24C9" w14:textId="1E1E3685" w:rsidR="00095D27" w:rsidRPr="00D85B34" w:rsidRDefault="00D85B34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24</w:t>
      </w:r>
      <w:r w:rsidR="00095D27" w:rsidRPr="00D85B34">
        <w:rPr>
          <w:rFonts w:ascii="Times New Roman" w:hAnsi="Times New Roman" w:cs="Times New Roman"/>
          <w:sz w:val="28"/>
          <w:szCs w:val="28"/>
        </w:rPr>
        <w:t>) виконує поточні завдання та доручення начальника відділу, окремі</w:t>
      </w:r>
      <w:r w:rsidR="00A42CE8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="00095D27" w:rsidRPr="00D85B34">
        <w:rPr>
          <w:rFonts w:ascii="Times New Roman" w:hAnsi="Times New Roman" w:cs="Times New Roman"/>
          <w:sz w:val="28"/>
          <w:szCs w:val="28"/>
        </w:rPr>
        <w:t>доручення керівництва за напрямами діяльності відділу.</w:t>
      </w:r>
    </w:p>
    <w:p w14:paraId="7502FA80" w14:textId="2481338B" w:rsidR="00095D27" w:rsidRPr="00D85B34" w:rsidRDefault="00491721" w:rsidP="00520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B34">
        <w:rPr>
          <w:rFonts w:ascii="Times New Roman" w:hAnsi="Times New Roman" w:cs="Times New Roman"/>
          <w:b/>
          <w:sz w:val="28"/>
          <w:szCs w:val="28"/>
        </w:rPr>
        <w:t>3</w:t>
      </w:r>
      <w:r w:rsidR="00095D27" w:rsidRPr="00D85B3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08C4">
        <w:rPr>
          <w:rFonts w:ascii="Times New Roman" w:hAnsi="Times New Roman" w:cs="Times New Roman"/>
          <w:b/>
          <w:sz w:val="28"/>
          <w:szCs w:val="28"/>
        </w:rPr>
        <w:t>Права</w:t>
      </w:r>
    </w:p>
    <w:p w14:paraId="0E50E548" w14:textId="77777777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Головний спеціаліст відділу має право:</w:t>
      </w:r>
    </w:p>
    <w:p w14:paraId="21D69ECC" w14:textId="0EB55B90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1) користуватися правами і свободами, передбаченими Конституцією</w:t>
      </w:r>
      <w:r w:rsidR="00D85B34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України, Законом України „Про службу в органах місцевого самоврядування“</w:t>
      </w:r>
      <w:r w:rsidR="00D85B34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та іншими актами законодавства;</w:t>
      </w:r>
    </w:p>
    <w:p w14:paraId="4196B4CD" w14:textId="77777777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 xml:space="preserve">2) на соціальний і правовий захист відповідно до свого статусу; </w:t>
      </w:r>
    </w:p>
    <w:p w14:paraId="008DE434" w14:textId="655D8EBB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3) представляти за дорученням керівництва інтереси відділу в інших</w:t>
      </w:r>
      <w:r w:rsidR="00A42CE8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управлінських структурах з питань, що входять до його компетенції;</w:t>
      </w:r>
    </w:p>
    <w:p w14:paraId="5091C91B" w14:textId="5E866519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4) використовувати відповідну статистичну інформацію, інші дані від</w:t>
      </w:r>
      <w:r w:rsidR="00A42CE8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державних органів виконавчої влади, їх посадових осіб підприємств, установ,</w:t>
      </w:r>
      <w:r w:rsidR="00D85B34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організацій, громадських об’єднань необхідні для виконання посадових</w:t>
      </w:r>
      <w:r w:rsidR="00A42CE8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обов’язків;</w:t>
      </w:r>
    </w:p>
    <w:p w14:paraId="7E6C0BAF" w14:textId="0BA32E4C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lastRenderedPageBreak/>
        <w:t>6) вступати у взаємостосунки з підрозділами сторонніх установ і</w:t>
      </w:r>
      <w:r w:rsidR="005208C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організацій для вирішення оперативних питань службової діяльності, що</w:t>
      </w:r>
      <w:r w:rsidR="00A42CE8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входять у функціональні обов’язки;</w:t>
      </w:r>
    </w:p>
    <w:p w14:paraId="05139038" w14:textId="6EB654E8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 w:rsidRPr="00D85B34">
        <w:rPr>
          <w:rFonts w:ascii="Times New Roman" w:hAnsi="Times New Roman" w:cs="Times New Roman"/>
          <w:sz w:val="28"/>
          <w:szCs w:val="28"/>
        </w:rPr>
        <w:t>7) вносити на розгляд керівництва пропозиції щодо вдосконалення</w:t>
      </w:r>
      <w:r w:rsidR="00A42CE8" w:rsidRPr="00D85B34">
        <w:rPr>
          <w:rFonts w:ascii="Times New Roman" w:hAnsi="Times New Roman" w:cs="Times New Roman"/>
          <w:sz w:val="28"/>
          <w:szCs w:val="28"/>
        </w:rPr>
        <w:t xml:space="preserve"> </w:t>
      </w:r>
      <w:r w:rsidRPr="00D85B34">
        <w:rPr>
          <w:rFonts w:ascii="Times New Roman" w:hAnsi="Times New Roman" w:cs="Times New Roman"/>
          <w:sz w:val="28"/>
          <w:szCs w:val="28"/>
        </w:rPr>
        <w:t>роботи Відділу.</w:t>
      </w:r>
    </w:p>
    <w:p w14:paraId="4709977C" w14:textId="77777777" w:rsidR="00095D27" w:rsidRPr="00D85B34" w:rsidRDefault="00095D27" w:rsidP="00D85B3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064817" w14:textId="6049FBC1" w:rsidR="007042DB" w:rsidRPr="007042DB" w:rsidRDefault="00E441B8" w:rsidP="007042DB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441B8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E5757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Повинен знати</w:t>
      </w:r>
      <w:r w:rsidR="007042DB" w:rsidRPr="007042D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</w:t>
      </w:r>
    </w:p>
    <w:p w14:paraId="0E0895C4" w14:textId="13F7183F" w:rsidR="007042DB" w:rsidRPr="007042DB" w:rsidRDefault="007042DB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Закони України: «Про місцеве самоврядування в Україні», «Про службу в органах місцевого самоврядування», «Про запобігання корупції», «Про захист персональних даних»,  «Про звернення громадян», «Про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оренду державного та комунального майна</w:t>
      </w:r>
      <w:r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 Про приватизацію….</w:t>
      </w:r>
      <w:r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інші нормативно-правові акти з питань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оренди та приватизацію майна комунальної власності</w:t>
      </w:r>
      <w:r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7A6639E5" w14:textId="77777777" w:rsidR="007042DB" w:rsidRPr="007042DB" w:rsidRDefault="007042DB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порядок підготовки проектів рішень селищної ради та її виконавчого комітету;</w:t>
      </w:r>
    </w:p>
    <w:p w14:paraId="3EC80126" w14:textId="77777777" w:rsidR="007042DB" w:rsidRPr="007042DB" w:rsidRDefault="007042DB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>- правила внутрішнього трудового розпорядку та колективний договір;</w:t>
      </w:r>
    </w:p>
    <w:p w14:paraId="19E0EB7E" w14:textId="77777777" w:rsidR="007042DB" w:rsidRPr="007042DB" w:rsidRDefault="007042DB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правила ділового етикету; </w:t>
      </w:r>
    </w:p>
    <w:p w14:paraId="64B70EB2" w14:textId="77777777" w:rsidR="007042DB" w:rsidRPr="007042DB" w:rsidRDefault="007042DB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>- основні принципи роботи на комп’ютері та відповідні програмні засоби;</w:t>
      </w:r>
    </w:p>
    <w:p w14:paraId="5DBBBF45" w14:textId="77777777" w:rsidR="007042DB" w:rsidRPr="007042DB" w:rsidRDefault="007042DB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>- державну мову, ділову мову;</w:t>
      </w:r>
    </w:p>
    <w:p w14:paraId="06A59688" w14:textId="77777777" w:rsidR="007042DB" w:rsidRPr="007042DB" w:rsidRDefault="007042DB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>- правила і норми охорони праці, правила пожежної безпеки;</w:t>
      </w:r>
    </w:p>
    <w:p w14:paraId="198C986E" w14:textId="77777777" w:rsidR="007042DB" w:rsidRPr="007042DB" w:rsidRDefault="007042DB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правила діловодства й документообігу; </w:t>
      </w:r>
    </w:p>
    <w:p w14:paraId="41C07034" w14:textId="77777777" w:rsidR="007042DB" w:rsidRPr="007042DB" w:rsidRDefault="007042DB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>- основи адміністративного, цивільного, трудового, фінансово-господарського законодавства.</w:t>
      </w:r>
    </w:p>
    <w:p w14:paraId="0E9D563B" w14:textId="3BA6274F" w:rsidR="007042DB" w:rsidRPr="007042DB" w:rsidRDefault="00E57578" w:rsidP="007042DB">
      <w:pPr>
        <w:widowControl w:val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5</w:t>
      </w:r>
      <w:r w:rsidR="007042DB" w:rsidRPr="007042D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 w:rsidR="00177C7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Відповідальність</w:t>
      </w:r>
    </w:p>
    <w:p w14:paraId="4501D905" w14:textId="14803A31" w:rsidR="007042DB" w:rsidRPr="007042DB" w:rsidRDefault="007234A3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="007042DB"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.1 Провідний спеціаліст відділу </w:t>
      </w:r>
      <w:r w:rsid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публічних </w:t>
      </w:r>
      <w:proofErr w:type="spellStart"/>
      <w:r w:rsidR="007042DB">
        <w:rPr>
          <w:rFonts w:ascii="Times New Roman" w:eastAsia="Calibri" w:hAnsi="Times New Roman" w:cs="Times New Roman"/>
          <w:color w:val="000000"/>
          <w:sz w:val="28"/>
          <w:szCs w:val="28"/>
        </w:rPr>
        <w:t>закупівель</w:t>
      </w:r>
      <w:proofErr w:type="spellEnd"/>
      <w:r w:rsid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 комунального майна</w:t>
      </w:r>
      <w:r w:rsidR="007042DB"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несе відповідальність за :</w:t>
      </w:r>
    </w:p>
    <w:p w14:paraId="72EF6882" w14:textId="77777777" w:rsidR="007042DB" w:rsidRPr="007042DB" w:rsidRDefault="007042DB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неналежне виконання або невиконання своїх посадових обов'язків; </w:t>
      </w:r>
    </w:p>
    <w:p w14:paraId="65893F4E" w14:textId="77777777" w:rsidR="007042DB" w:rsidRPr="007042DB" w:rsidRDefault="007042DB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>- за недотримання трудової та виконавської дисципліни</w:t>
      </w:r>
    </w:p>
    <w:p w14:paraId="5D4E8BBF" w14:textId="2947E2B9" w:rsidR="007042DB" w:rsidRPr="007042DB" w:rsidRDefault="007234A3" w:rsidP="007042DB">
      <w:pPr>
        <w:widowControl w:val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</w:t>
      </w:r>
      <w:r w:rsidR="007042DB" w:rsidRPr="007042D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Умови роботи</w:t>
      </w:r>
    </w:p>
    <w:p w14:paraId="2953F442" w14:textId="30C1EA78" w:rsidR="007042DB" w:rsidRPr="007042DB" w:rsidRDefault="007234A3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="007042DB"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.1. Режим роботи провідного спеціаліста відділу публічних </w:t>
      </w:r>
      <w:proofErr w:type="spellStart"/>
      <w:r w:rsidR="007042DB"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>закупівель</w:t>
      </w:r>
      <w:proofErr w:type="spellEnd"/>
      <w:r w:rsidR="007042DB"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 комунального майна встановлюється відповідно до колективного договору.</w:t>
      </w:r>
    </w:p>
    <w:p w14:paraId="14CE4199" w14:textId="10D1F06C" w:rsidR="007042DB" w:rsidRPr="007042DB" w:rsidRDefault="007234A3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="007042DB"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.2. У зв’язку з виробничою необхідністю провідного спеціаліста відділу публічних </w:t>
      </w:r>
      <w:proofErr w:type="spellStart"/>
      <w:r w:rsidR="007042DB"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>закупівель</w:t>
      </w:r>
      <w:proofErr w:type="spellEnd"/>
      <w:r w:rsidR="007042DB"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 комунального майна  може виїжджати в службові відрядження (зокрема місцевого значення). </w:t>
      </w:r>
    </w:p>
    <w:p w14:paraId="47B75835" w14:textId="0231B68B" w:rsidR="007042DB" w:rsidRPr="007042DB" w:rsidRDefault="007234A3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6</w:t>
      </w:r>
      <w:r w:rsidR="007042DB"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.3. Умови оплати праці визначаються згідно з чинним законодавством. </w:t>
      </w:r>
    </w:p>
    <w:p w14:paraId="5FBFC9FC" w14:textId="24C20ACD" w:rsidR="007042DB" w:rsidRPr="007042DB" w:rsidRDefault="007234A3" w:rsidP="007042DB">
      <w:pPr>
        <w:widowControl w:val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7</w:t>
      </w:r>
      <w:r w:rsidR="007042DB" w:rsidRPr="007042D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 ІНШІ ПОЛОЖЕННЯ</w:t>
      </w:r>
    </w:p>
    <w:p w14:paraId="5BB4B57E" w14:textId="00FF24A9" w:rsidR="007042DB" w:rsidRPr="007042DB" w:rsidRDefault="007234A3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7042DB"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.1. Належним чином завірена копія цієї посадової інструкції видається працівнику у день його призначення на посаду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головного спеціаліста відділу публічних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закупівель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 комунального майна міської ради</w:t>
      </w:r>
    </w:p>
    <w:p w14:paraId="3EA380A9" w14:textId="1BA4D2E6" w:rsidR="007042DB" w:rsidRPr="007042DB" w:rsidRDefault="007234A3" w:rsidP="007042DB">
      <w:pPr>
        <w:widowControl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7042DB" w:rsidRPr="007042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.2. Зміни і доповнення до інструкції вносяться рішенням виконавчого комітету Городоцької міської ради. </w:t>
      </w:r>
    </w:p>
    <w:p w14:paraId="218B9DBA" w14:textId="77777777" w:rsidR="007042DB" w:rsidRPr="007042DB" w:rsidRDefault="007042DB" w:rsidP="007042DB">
      <w:pPr>
        <w:rPr>
          <w:rFonts w:ascii="Times New Roman" w:eastAsia="Calibri" w:hAnsi="Times New Roman" w:cs="Times New Roman"/>
          <w:sz w:val="28"/>
          <w:szCs w:val="28"/>
        </w:rPr>
      </w:pPr>
    </w:p>
    <w:p w14:paraId="042EA33E" w14:textId="77777777" w:rsidR="007042DB" w:rsidRPr="007042DB" w:rsidRDefault="007042DB" w:rsidP="007042DB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042DB">
        <w:rPr>
          <w:rFonts w:ascii="Times New Roman" w:eastAsia="Calibri" w:hAnsi="Times New Roman" w:cs="Times New Roman"/>
          <w:b/>
          <w:sz w:val="28"/>
          <w:szCs w:val="28"/>
        </w:rPr>
        <w:t xml:space="preserve">Начальник відділу публічних </w:t>
      </w:r>
      <w:proofErr w:type="spellStart"/>
      <w:r w:rsidRPr="007042DB">
        <w:rPr>
          <w:rFonts w:ascii="Times New Roman" w:eastAsia="Calibri" w:hAnsi="Times New Roman" w:cs="Times New Roman"/>
          <w:b/>
          <w:sz w:val="28"/>
          <w:szCs w:val="28"/>
        </w:rPr>
        <w:t>закупівель</w:t>
      </w:r>
      <w:proofErr w:type="spellEnd"/>
      <w:r w:rsidRPr="007042DB">
        <w:rPr>
          <w:rFonts w:ascii="Times New Roman" w:eastAsia="Calibri" w:hAnsi="Times New Roman" w:cs="Times New Roman"/>
          <w:b/>
          <w:sz w:val="28"/>
          <w:szCs w:val="28"/>
        </w:rPr>
        <w:t xml:space="preserve"> та комунального майна</w:t>
      </w:r>
    </w:p>
    <w:p w14:paraId="0C393D9F" w14:textId="386D09F1" w:rsidR="007042DB" w:rsidRPr="007042DB" w:rsidRDefault="007042DB" w:rsidP="007042DB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042DB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</w:t>
      </w:r>
      <w:r w:rsidR="007234A3">
        <w:rPr>
          <w:rFonts w:ascii="Times New Roman" w:eastAsia="Calibri" w:hAnsi="Times New Roman" w:cs="Times New Roman"/>
          <w:b/>
          <w:sz w:val="28"/>
          <w:szCs w:val="28"/>
        </w:rPr>
        <w:t>_________</w:t>
      </w:r>
    </w:p>
    <w:p w14:paraId="0AFDA3CE" w14:textId="77777777" w:rsidR="007042DB" w:rsidRPr="007042DB" w:rsidRDefault="007042DB" w:rsidP="007042DB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3F81BB4D" w14:textId="77777777" w:rsidR="007042DB" w:rsidRPr="007042DB" w:rsidRDefault="007042DB" w:rsidP="007042DB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6EFB4BEA" w14:textId="107C4BC3" w:rsidR="007042DB" w:rsidRPr="007042DB" w:rsidRDefault="007042DB" w:rsidP="007042DB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042DB">
        <w:rPr>
          <w:rFonts w:ascii="Times New Roman" w:eastAsia="Calibri" w:hAnsi="Times New Roman" w:cs="Times New Roman"/>
          <w:b/>
          <w:sz w:val="28"/>
          <w:szCs w:val="28"/>
        </w:rPr>
        <w:t>З посадовою інструкцією ознайомлений_______________________________</w:t>
      </w:r>
      <w:r w:rsidR="007234A3">
        <w:rPr>
          <w:rFonts w:ascii="Times New Roman" w:eastAsia="Calibri" w:hAnsi="Times New Roman" w:cs="Times New Roman"/>
          <w:b/>
          <w:sz w:val="28"/>
          <w:szCs w:val="28"/>
        </w:rPr>
        <w:t>________________</w:t>
      </w:r>
    </w:p>
    <w:p w14:paraId="399C5322" w14:textId="62E8AA88" w:rsidR="007042DB" w:rsidRPr="007042DB" w:rsidRDefault="007042DB" w:rsidP="007042DB">
      <w:pPr>
        <w:rPr>
          <w:rFonts w:ascii="Times New Roman" w:eastAsia="Calibri" w:hAnsi="Times New Roman" w:cs="Times New Roman"/>
          <w:sz w:val="28"/>
          <w:szCs w:val="28"/>
        </w:rPr>
      </w:pPr>
      <w:r w:rsidRPr="007042D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  <w:r w:rsidR="007234A3">
        <w:rPr>
          <w:rFonts w:ascii="Times New Roman" w:eastAsia="Calibri" w:hAnsi="Times New Roman" w:cs="Times New Roman"/>
          <w:sz w:val="28"/>
          <w:szCs w:val="28"/>
        </w:rPr>
        <w:t>______</w:t>
      </w:r>
    </w:p>
    <w:p w14:paraId="3FC55019" w14:textId="77777777" w:rsidR="00095D27" w:rsidRPr="00D85B34" w:rsidRDefault="00095D27" w:rsidP="00D85B3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9E9A2A" w14:textId="77777777" w:rsidR="00095D27" w:rsidRPr="00D85B34" w:rsidRDefault="00095D27" w:rsidP="00D85B3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CC2471" w14:textId="5AFB837C" w:rsidR="00AA38D6" w:rsidRPr="00D85B34" w:rsidRDefault="007234A3" w:rsidP="00D85B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AA38D6" w:rsidRPr="00D85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3C552" w14:textId="77777777" w:rsidR="003E257A" w:rsidRDefault="003E257A" w:rsidP="007042DB">
      <w:pPr>
        <w:spacing w:after="0" w:line="240" w:lineRule="auto"/>
      </w:pPr>
      <w:r>
        <w:separator/>
      </w:r>
    </w:p>
  </w:endnote>
  <w:endnote w:type="continuationSeparator" w:id="0">
    <w:p w14:paraId="539F6CDD" w14:textId="77777777" w:rsidR="003E257A" w:rsidRDefault="003E257A" w:rsidP="00704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278B0" w14:textId="77777777" w:rsidR="003E257A" w:rsidRDefault="003E257A" w:rsidP="007042DB">
      <w:pPr>
        <w:spacing w:after="0" w:line="240" w:lineRule="auto"/>
      </w:pPr>
      <w:r>
        <w:separator/>
      </w:r>
    </w:p>
  </w:footnote>
  <w:footnote w:type="continuationSeparator" w:id="0">
    <w:p w14:paraId="5536AE1A" w14:textId="77777777" w:rsidR="003E257A" w:rsidRDefault="003E257A" w:rsidP="007042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5D6"/>
    <w:rsid w:val="00001CC2"/>
    <w:rsid w:val="00043671"/>
    <w:rsid w:val="00095D27"/>
    <w:rsid w:val="00177C74"/>
    <w:rsid w:val="001C1812"/>
    <w:rsid w:val="003848FF"/>
    <w:rsid w:val="003E257A"/>
    <w:rsid w:val="00475658"/>
    <w:rsid w:val="00491721"/>
    <w:rsid w:val="005208C4"/>
    <w:rsid w:val="005D756A"/>
    <w:rsid w:val="00687874"/>
    <w:rsid w:val="0069786A"/>
    <w:rsid w:val="007042DB"/>
    <w:rsid w:val="007234A3"/>
    <w:rsid w:val="008F5099"/>
    <w:rsid w:val="00985B36"/>
    <w:rsid w:val="00990287"/>
    <w:rsid w:val="009E65D6"/>
    <w:rsid w:val="00A42CE8"/>
    <w:rsid w:val="00AA38D6"/>
    <w:rsid w:val="00C83D15"/>
    <w:rsid w:val="00D85B34"/>
    <w:rsid w:val="00E441B8"/>
    <w:rsid w:val="00E57578"/>
    <w:rsid w:val="00E66785"/>
    <w:rsid w:val="00E80F5E"/>
    <w:rsid w:val="00FB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53CA"/>
  <w15:chartTrackingRefBased/>
  <w15:docId w15:val="{F6C15839-1EED-46B2-8B40-63A5135D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042DB"/>
  </w:style>
  <w:style w:type="paragraph" w:styleId="a5">
    <w:name w:val="footer"/>
    <w:basedOn w:val="a"/>
    <w:link w:val="a6"/>
    <w:uiPriority w:val="99"/>
    <w:unhideWhenUsed/>
    <w:rsid w:val="00704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042DB"/>
  </w:style>
  <w:style w:type="character" w:styleId="a7">
    <w:name w:val="Strong"/>
    <w:basedOn w:val="a0"/>
    <w:qFormat/>
    <w:rsid w:val="006978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5104</Words>
  <Characters>2910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Оля Голобородько</cp:lastModifiedBy>
  <cp:revision>6</cp:revision>
  <dcterms:created xsi:type="dcterms:W3CDTF">2021-06-14T12:10:00Z</dcterms:created>
  <dcterms:modified xsi:type="dcterms:W3CDTF">2021-06-25T13:05:00Z</dcterms:modified>
</cp:coreProperties>
</file>