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49E" w:rsidRDefault="00171131" w:rsidP="00BD349E">
      <w:pPr>
        <w:ind w:firstLine="708"/>
      </w:pPr>
      <w:r>
        <w:t>Детальний план території</w:t>
      </w:r>
      <w:r w:rsidR="0068471A">
        <w:t xml:space="preserve"> </w:t>
      </w:r>
      <w:r w:rsidR="006F1479">
        <w:t>щодо зміни цільового призначення земельної ділянки приватної власності гр.</w:t>
      </w:r>
      <w:r w:rsidR="00BD349E">
        <w:t xml:space="preserve"> </w:t>
      </w:r>
      <w:proofErr w:type="spellStart"/>
      <w:r w:rsidR="006F1479">
        <w:t>Стасишина</w:t>
      </w:r>
      <w:proofErr w:type="spellEnd"/>
      <w:r w:rsidR="006F1479">
        <w:t xml:space="preserve"> Володимира Петровича для будівництва виробничо-складських будівель підприємства з обробки природнього каменю в с. </w:t>
      </w:r>
      <w:proofErr w:type="spellStart"/>
      <w:r w:rsidR="006F1479">
        <w:t>Мшана</w:t>
      </w:r>
      <w:proofErr w:type="spellEnd"/>
    </w:p>
    <w:p w:rsidR="00736FA5" w:rsidRDefault="00736FA5" w:rsidP="00BD349E">
      <w:pPr>
        <w:ind w:firstLine="708"/>
      </w:pPr>
      <w:r>
        <w:t>Замовник:</w:t>
      </w:r>
    </w:p>
    <w:p w:rsidR="00736FA5" w:rsidRDefault="003405D6" w:rsidP="00736FA5">
      <w:r>
        <w:t>Городоцька міська</w:t>
      </w:r>
      <w:r w:rsidR="00F758D9" w:rsidRPr="00F758D9">
        <w:t xml:space="preserve"> </w:t>
      </w:r>
      <w:r w:rsidR="00FD477C" w:rsidRPr="00FD477C">
        <w:t>рада</w:t>
      </w:r>
    </w:p>
    <w:p w:rsidR="00375113" w:rsidRDefault="00375113" w:rsidP="00375113">
      <w:pPr>
        <w:pStyle w:val="a3"/>
        <w:numPr>
          <w:ilvl w:val="0"/>
          <w:numId w:val="1"/>
        </w:numPr>
      </w:pPr>
      <w:r>
        <w:t>Основні цілі:</w:t>
      </w:r>
    </w:p>
    <w:p w:rsidR="0043759A" w:rsidRDefault="0043759A" w:rsidP="0043759A">
      <w:pPr>
        <w:spacing w:after="0" w:line="240" w:lineRule="auto"/>
        <w:rPr>
          <w:rFonts w:eastAsia="Calibri"/>
          <w:bCs/>
          <w:szCs w:val="28"/>
          <w:lang w:eastAsia="ru-RU"/>
        </w:rPr>
      </w:pPr>
      <w:r>
        <w:rPr>
          <w:szCs w:val="28"/>
        </w:rPr>
        <w:t>В</w:t>
      </w:r>
      <w:r w:rsidRPr="0043759A">
        <w:rPr>
          <w:szCs w:val="28"/>
        </w:rPr>
        <w:t>изнач</w:t>
      </w:r>
      <w:r>
        <w:rPr>
          <w:szCs w:val="28"/>
        </w:rPr>
        <w:t>ення</w:t>
      </w:r>
      <w:r w:rsidRPr="0043759A">
        <w:rPr>
          <w:szCs w:val="28"/>
        </w:rPr>
        <w:t xml:space="preserve"> планувальн</w:t>
      </w:r>
      <w:r>
        <w:rPr>
          <w:szCs w:val="28"/>
        </w:rPr>
        <w:t>ої</w:t>
      </w:r>
      <w:r w:rsidRPr="0043759A">
        <w:rPr>
          <w:szCs w:val="28"/>
        </w:rPr>
        <w:t xml:space="preserve"> організаці</w:t>
      </w:r>
      <w:r>
        <w:rPr>
          <w:szCs w:val="28"/>
        </w:rPr>
        <w:t>ї</w:t>
      </w:r>
      <w:r w:rsidRPr="0043759A">
        <w:rPr>
          <w:szCs w:val="28"/>
        </w:rPr>
        <w:t xml:space="preserve"> та розвит</w:t>
      </w:r>
      <w:r>
        <w:rPr>
          <w:szCs w:val="28"/>
        </w:rPr>
        <w:t>ку</w:t>
      </w:r>
      <w:r w:rsidRPr="0043759A">
        <w:rPr>
          <w:szCs w:val="28"/>
        </w:rPr>
        <w:t xml:space="preserve"> </w:t>
      </w:r>
      <w:r w:rsidR="006953DE">
        <w:rPr>
          <w:szCs w:val="28"/>
        </w:rPr>
        <w:t xml:space="preserve">частини </w:t>
      </w:r>
      <w:r w:rsidRPr="0043759A">
        <w:rPr>
          <w:szCs w:val="28"/>
        </w:rPr>
        <w:t>території</w:t>
      </w:r>
      <w:r>
        <w:rPr>
          <w:szCs w:val="28"/>
        </w:rPr>
        <w:t xml:space="preserve">; </w:t>
      </w:r>
      <w:r w:rsidRPr="0043759A">
        <w:rPr>
          <w:rFonts w:eastAsia="Calibri"/>
          <w:bCs/>
          <w:szCs w:val="28"/>
          <w:lang w:eastAsia="ru-RU"/>
        </w:rPr>
        <w:t>деталіз</w:t>
      </w:r>
      <w:r>
        <w:rPr>
          <w:rFonts w:eastAsia="Calibri"/>
          <w:bCs/>
          <w:szCs w:val="28"/>
          <w:lang w:eastAsia="ru-RU"/>
        </w:rPr>
        <w:t>ація</w:t>
      </w:r>
      <w:r w:rsidRPr="0043759A">
        <w:rPr>
          <w:rFonts w:eastAsia="Calibri"/>
          <w:bCs/>
          <w:szCs w:val="28"/>
          <w:lang w:eastAsia="ru-RU"/>
        </w:rPr>
        <w:t xml:space="preserve"> положен</w:t>
      </w:r>
      <w:r>
        <w:rPr>
          <w:rFonts w:eastAsia="Calibri"/>
          <w:bCs/>
          <w:szCs w:val="28"/>
          <w:lang w:eastAsia="ru-RU"/>
        </w:rPr>
        <w:t>ь</w:t>
      </w:r>
      <w:r w:rsidRPr="0043759A">
        <w:rPr>
          <w:rFonts w:eastAsia="Calibri"/>
          <w:bCs/>
          <w:szCs w:val="28"/>
          <w:lang w:eastAsia="ru-RU"/>
        </w:rPr>
        <w:t xml:space="preserve"> генерального плану населеного пункту</w:t>
      </w:r>
      <w:r w:rsidR="00D12AD8" w:rsidRPr="00D12AD8">
        <w:t xml:space="preserve"> </w:t>
      </w:r>
      <w:r w:rsidR="00D12AD8" w:rsidRPr="00D12AD8">
        <w:rPr>
          <w:rFonts w:eastAsia="Calibri"/>
          <w:bCs/>
          <w:szCs w:val="28"/>
          <w:lang w:eastAsia="ru-RU"/>
        </w:rPr>
        <w:t>або комплексного плану</w:t>
      </w:r>
      <w:r>
        <w:rPr>
          <w:rFonts w:eastAsia="Calibri"/>
          <w:bCs/>
          <w:szCs w:val="28"/>
          <w:lang w:eastAsia="ru-RU"/>
        </w:rPr>
        <w:t xml:space="preserve">. </w:t>
      </w:r>
      <w:r w:rsidRPr="0043759A">
        <w:rPr>
          <w:rFonts w:eastAsia="Calibri"/>
          <w:bCs/>
          <w:szCs w:val="28"/>
          <w:lang w:eastAsia="ru-RU"/>
        </w:rPr>
        <w:t>Детальний план території розробляється з урахуванням обмежень у використанні земель.</w:t>
      </w:r>
      <w:r>
        <w:rPr>
          <w:szCs w:val="28"/>
        </w:rPr>
        <w:t xml:space="preserve"> ДПТ </w:t>
      </w:r>
      <w:r w:rsidRPr="0043759A">
        <w:rPr>
          <w:rFonts w:eastAsia="Calibri"/>
          <w:bCs/>
          <w:szCs w:val="28"/>
          <w:lang w:eastAsia="ru-RU"/>
        </w:rPr>
        <w:t>розробляється з метою визначення планувальної організації, просторової композиції і параметрів забудови та ландшафтної організації території</w:t>
      </w:r>
      <w:r>
        <w:rPr>
          <w:rFonts w:eastAsia="Calibri"/>
          <w:bCs/>
          <w:szCs w:val="28"/>
          <w:lang w:eastAsia="ru-RU"/>
        </w:rPr>
        <w:t xml:space="preserve"> </w:t>
      </w:r>
      <w:r w:rsidRPr="0043759A">
        <w:rPr>
          <w:rFonts w:eastAsia="Calibri"/>
          <w:bCs/>
          <w:szCs w:val="28"/>
          <w:lang w:eastAsia="ru-RU"/>
        </w:rPr>
        <w:t xml:space="preserve">та підлягає стратегічній екологічній оцінці. </w:t>
      </w:r>
      <w:r>
        <w:rPr>
          <w:rFonts w:eastAsia="Calibri"/>
          <w:bCs/>
          <w:szCs w:val="28"/>
          <w:lang w:eastAsia="ru-RU"/>
        </w:rPr>
        <w:t>ДПТ</w:t>
      </w:r>
      <w:r w:rsidRPr="0043759A">
        <w:rPr>
          <w:rFonts w:eastAsia="Calibri"/>
          <w:bCs/>
          <w:szCs w:val="28"/>
          <w:lang w:eastAsia="ru-RU"/>
        </w:rPr>
        <w:t xml:space="preserve"> одночасно з затвердженням ста</w:t>
      </w:r>
      <w:r>
        <w:rPr>
          <w:rFonts w:eastAsia="Calibri"/>
          <w:bCs/>
          <w:szCs w:val="28"/>
          <w:lang w:eastAsia="ru-RU"/>
        </w:rPr>
        <w:t>є</w:t>
      </w:r>
      <w:r w:rsidRPr="0043759A">
        <w:rPr>
          <w:rFonts w:eastAsia="Calibri"/>
          <w:bCs/>
          <w:szCs w:val="28"/>
          <w:lang w:eastAsia="ru-RU"/>
        </w:rPr>
        <w:t xml:space="preserve"> невід’ємн</w:t>
      </w:r>
      <w:r>
        <w:rPr>
          <w:rFonts w:eastAsia="Calibri"/>
          <w:bCs/>
          <w:szCs w:val="28"/>
          <w:lang w:eastAsia="ru-RU"/>
        </w:rPr>
        <w:t>ою</w:t>
      </w:r>
      <w:r w:rsidRPr="0043759A">
        <w:rPr>
          <w:rFonts w:eastAsia="Calibri"/>
          <w:bCs/>
          <w:szCs w:val="28"/>
          <w:lang w:eastAsia="ru-RU"/>
        </w:rPr>
        <w:t xml:space="preserve"> складов</w:t>
      </w:r>
      <w:r>
        <w:rPr>
          <w:rFonts w:eastAsia="Calibri"/>
          <w:bCs/>
          <w:szCs w:val="28"/>
          <w:lang w:eastAsia="ru-RU"/>
        </w:rPr>
        <w:t>ою</w:t>
      </w:r>
      <w:r w:rsidRPr="0043759A">
        <w:rPr>
          <w:rFonts w:eastAsia="Calibri"/>
          <w:bCs/>
          <w:szCs w:val="28"/>
          <w:lang w:eastAsia="ru-RU"/>
        </w:rPr>
        <w:t xml:space="preserve"> генерального плану населеного пункту та/або комплексного плану.</w:t>
      </w:r>
    </w:p>
    <w:p w:rsidR="00351A64" w:rsidRDefault="00351A64" w:rsidP="0043759A">
      <w:pPr>
        <w:spacing w:after="0" w:line="240" w:lineRule="auto"/>
        <w:rPr>
          <w:rFonts w:eastAsia="Calibri"/>
          <w:bCs/>
          <w:szCs w:val="28"/>
          <w:lang w:eastAsia="ru-RU"/>
        </w:rPr>
      </w:pPr>
    </w:p>
    <w:p w:rsidR="00577EE0" w:rsidRDefault="00293763" w:rsidP="00577EE0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Якою мірою…</w:t>
      </w:r>
    </w:p>
    <w:p w:rsidR="00577EE0" w:rsidRDefault="00577EE0" w:rsidP="00577EE0">
      <w:pPr>
        <w:pStyle w:val="a3"/>
        <w:spacing w:after="0" w:line="240" w:lineRule="auto"/>
        <w:rPr>
          <w:szCs w:val="28"/>
        </w:rPr>
      </w:pPr>
    </w:p>
    <w:p w:rsidR="00BC279B" w:rsidRPr="00570305" w:rsidRDefault="00BC279B" w:rsidP="004B3759">
      <w:pPr>
        <w:spacing w:after="0" w:line="240" w:lineRule="auto"/>
        <w:rPr>
          <w:bCs/>
          <w:szCs w:val="28"/>
          <w:lang w:eastAsia="ru-RU"/>
        </w:rPr>
      </w:pPr>
      <w:r w:rsidRPr="00BC279B">
        <w:rPr>
          <w:bCs/>
          <w:szCs w:val="28"/>
          <w:lang w:eastAsia="ru-RU"/>
        </w:rPr>
        <w:t>Відповідно до ст. 3 Закону України «Про оцінку впливу на довкілля» здійснення оцінки впливу на довкілля не є обов’язковим у процесі прийняття рішень про провадження планованої діяльності (</w:t>
      </w:r>
      <w:r w:rsidR="007271AA">
        <w:rPr>
          <w:bCs/>
          <w:szCs w:val="28"/>
          <w:lang w:eastAsia="ru-RU"/>
        </w:rPr>
        <w:t>зміна цільового призначення земельної ділянки</w:t>
      </w:r>
      <w:r w:rsidR="004B3759">
        <w:rPr>
          <w:bCs/>
          <w:szCs w:val="28"/>
          <w:lang w:eastAsia="ru-RU"/>
        </w:rPr>
        <w:t xml:space="preserve">; розміщення </w:t>
      </w:r>
      <w:r w:rsidR="00A5738E" w:rsidRPr="00A5738E">
        <w:rPr>
          <w:bCs/>
          <w:szCs w:val="28"/>
          <w:lang w:eastAsia="ru-RU"/>
        </w:rPr>
        <w:t>виробничо-складських будівель</w:t>
      </w:r>
      <w:r w:rsidR="004B3759" w:rsidRPr="004B3759">
        <w:rPr>
          <w:bCs/>
          <w:szCs w:val="28"/>
          <w:lang w:eastAsia="ru-RU"/>
        </w:rPr>
        <w:t xml:space="preserve"> підприємств</w:t>
      </w:r>
      <w:r w:rsidR="004B3759">
        <w:rPr>
          <w:bCs/>
          <w:szCs w:val="28"/>
          <w:lang w:eastAsia="ru-RU"/>
        </w:rPr>
        <w:t>а</w:t>
      </w:r>
      <w:r w:rsidR="004B3759" w:rsidRPr="004B3759">
        <w:rPr>
          <w:bCs/>
          <w:szCs w:val="28"/>
          <w:lang w:eastAsia="ru-RU"/>
        </w:rPr>
        <w:t xml:space="preserve"> V класу шкідливості </w:t>
      </w:r>
      <w:r w:rsidR="004B3759">
        <w:rPr>
          <w:bCs/>
          <w:szCs w:val="28"/>
          <w:lang w:eastAsia="ru-RU"/>
        </w:rPr>
        <w:t xml:space="preserve">з </w:t>
      </w:r>
      <w:r w:rsidR="004B3759" w:rsidRPr="004B3759">
        <w:rPr>
          <w:bCs/>
          <w:szCs w:val="28"/>
          <w:lang w:eastAsia="ru-RU"/>
        </w:rPr>
        <w:t>санітарно</w:t>
      </w:r>
      <w:r w:rsidR="004B3759">
        <w:rPr>
          <w:bCs/>
          <w:szCs w:val="28"/>
          <w:lang w:eastAsia="ru-RU"/>
        </w:rPr>
        <w:t>-</w:t>
      </w:r>
      <w:r w:rsidR="004B3759" w:rsidRPr="004B3759">
        <w:rPr>
          <w:bCs/>
          <w:szCs w:val="28"/>
          <w:lang w:eastAsia="ru-RU"/>
        </w:rPr>
        <w:t>захисн</w:t>
      </w:r>
      <w:r w:rsidR="004B3759">
        <w:rPr>
          <w:bCs/>
          <w:szCs w:val="28"/>
          <w:lang w:eastAsia="ru-RU"/>
        </w:rPr>
        <w:t>ою</w:t>
      </w:r>
      <w:r w:rsidR="004B3759" w:rsidRPr="004B3759">
        <w:rPr>
          <w:bCs/>
          <w:szCs w:val="28"/>
          <w:lang w:eastAsia="ru-RU"/>
        </w:rPr>
        <w:t xml:space="preserve"> зон</w:t>
      </w:r>
      <w:r w:rsidR="004B3759">
        <w:rPr>
          <w:bCs/>
          <w:szCs w:val="28"/>
          <w:lang w:eastAsia="ru-RU"/>
        </w:rPr>
        <w:t>ою</w:t>
      </w:r>
      <w:r w:rsidR="004B3759" w:rsidRPr="004B3759">
        <w:rPr>
          <w:bCs/>
          <w:szCs w:val="28"/>
          <w:lang w:eastAsia="ru-RU"/>
        </w:rPr>
        <w:t xml:space="preserve"> 50 м</w:t>
      </w:r>
      <w:r w:rsidR="00570305">
        <w:rPr>
          <w:szCs w:val="28"/>
        </w:rPr>
        <w:t>).</w:t>
      </w:r>
    </w:p>
    <w:p w:rsidR="00570305" w:rsidRDefault="00570305" w:rsidP="00577EE0">
      <w:pPr>
        <w:spacing w:after="0" w:line="240" w:lineRule="auto"/>
        <w:rPr>
          <w:szCs w:val="28"/>
        </w:rPr>
      </w:pPr>
    </w:p>
    <w:p w:rsidR="00577EE0" w:rsidRDefault="009153FF" w:rsidP="00577EE0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Інформація про … наслідки…</w:t>
      </w:r>
    </w:p>
    <w:p w:rsidR="009153FF" w:rsidRDefault="009153FF" w:rsidP="009153FF">
      <w:pPr>
        <w:spacing w:after="0" w:line="240" w:lineRule="auto"/>
        <w:rPr>
          <w:szCs w:val="28"/>
        </w:rPr>
      </w:pPr>
    </w:p>
    <w:p w:rsidR="00F34AFC" w:rsidRPr="00F34AFC" w:rsidRDefault="00F34AFC" w:rsidP="00F34AFC">
      <w:pPr>
        <w:spacing w:after="0" w:line="240" w:lineRule="auto"/>
        <w:rPr>
          <w:szCs w:val="28"/>
        </w:rPr>
      </w:pPr>
      <w:r>
        <w:rPr>
          <w:szCs w:val="28"/>
        </w:rPr>
        <w:t>Й</w:t>
      </w:r>
      <w:r w:rsidRPr="00F34AFC">
        <w:rPr>
          <w:szCs w:val="28"/>
        </w:rPr>
        <w:t xml:space="preserve">мовірне зниження якості атмосферного повітря через діяльність </w:t>
      </w:r>
      <w:proofErr w:type="spellStart"/>
      <w:r w:rsidRPr="00F34AFC">
        <w:rPr>
          <w:szCs w:val="28"/>
        </w:rPr>
        <w:t>проєктованого</w:t>
      </w:r>
      <w:proofErr w:type="spellEnd"/>
      <w:r w:rsidR="00827DAE">
        <w:rPr>
          <w:szCs w:val="28"/>
        </w:rPr>
        <w:t xml:space="preserve"> </w:t>
      </w:r>
      <w:r w:rsidRPr="00F34AFC">
        <w:rPr>
          <w:szCs w:val="28"/>
        </w:rPr>
        <w:t>об’єкт</w:t>
      </w:r>
      <w:r w:rsidR="004122D5">
        <w:rPr>
          <w:szCs w:val="28"/>
        </w:rPr>
        <w:t>а</w:t>
      </w:r>
      <w:r w:rsidRPr="00F34AFC">
        <w:rPr>
          <w:szCs w:val="28"/>
        </w:rPr>
        <w:t>;</w:t>
      </w:r>
      <w:r>
        <w:rPr>
          <w:szCs w:val="28"/>
        </w:rPr>
        <w:t xml:space="preserve"> </w:t>
      </w:r>
      <w:r w:rsidRPr="00F34AFC">
        <w:rPr>
          <w:szCs w:val="28"/>
        </w:rPr>
        <w:t>забруднення навколишнього середовища промисловими</w:t>
      </w:r>
      <w:r w:rsidR="00642FE3">
        <w:rPr>
          <w:szCs w:val="28"/>
        </w:rPr>
        <w:t>/будівельними</w:t>
      </w:r>
      <w:r w:rsidRPr="00F34AFC">
        <w:rPr>
          <w:szCs w:val="28"/>
        </w:rPr>
        <w:t xml:space="preserve"> та побутовими відходами;</w:t>
      </w:r>
      <w:r>
        <w:rPr>
          <w:szCs w:val="28"/>
        </w:rPr>
        <w:t xml:space="preserve"> </w:t>
      </w:r>
      <w:r w:rsidRPr="00F34AFC">
        <w:rPr>
          <w:szCs w:val="28"/>
        </w:rPr>
        <w:t>хімічне забруднення довкілля;</w:t>
      </w:r>
      <w:r>
        <w:rPr>
          <w:szCs w:val="28"/>
        </w:rPr>
        <w:t xml:space="preserve"> </w:t>
      </w:r>
      <w:r w:rsidRPr="00F34AFC">
        <w:rPr>
          <w:szCs w:val="28"/>
        </w:rPr>
        <w:t>фізичний вплив (шум, вібрація тощо);</w:t>
      </w:r>
      <w:r>
        <w:rPr>
          <w:szCs w:val="28"/>
        </w:rPr>
        <w:t xml:space="preserve"> </w:t>
      </w:r>
      <w:r w:rsidRPr="00F34AFC">
        <w:rPr>
          <w:szCs w:val="28"/>
        </w:rPr>
        <w:t>соціальний вплив (умови праці та/чи побуту, цивільний захист тощо);</w:t>
      </w:r>
      <w:r w:rsidR="002C3E8F">
        <w:rPr>
          <w:szCs w:val="28"/>
        </w:rPr>
        <w:t xml:space="preserve"> </w:t>
      </w:r>
      <w:r w:rsidRPr="00F34AFC">
        <w:rPr>
          <w:szCs w:val="28"/>
        </w:rPr>
        <w:t>техногенна та/чи антропогенна дія на поверхневі, підземні води та  ґрунти.</w:t>
      </w:r>
    </w:p>
    <w:p w:rsidR="009153FF" w:rsidRDefault="00F34AFC" w:rsidP="00F34AFC">
      <w:pPr>
        <w:spacing w:after="0" w:line="240" w:lineRule="auto"/>
        <w:rPr>
          <w:szCs w:val="28"/>
        </w:rPr>
      </w:pPr>
      <w:r w:rsidRPr="00F34AFC">
        <w:rPr>
          <w:szCs w:val="28"/>
        </w:rPr>
        <w:t xml:space="preserve">Вплив  транскордонних екологічних  наслідків </w:t>
      </w:r>
      <w:proofErr w:type="spellStart"/>
      <w:r w:rsidRPr="00F34AFC">
        <w:rPr>
          <w:szCs w:val="28"/>
        </w:rPr>
        <w:t>проєктованого</w:t>
      </w:r>
      <w:proofErr w:type="spellEnd"/>
      <w:r w:rsidRPr="00F34AFC">
        <w:rPr>
          <w:szCs w:val="28"/>
        </w:rPr>
        <w:t xml:space="preserve"> об’єкт</w:t>
      </w:r>
      <w:r w:rsidR="000E6663">
        <w:rPr>
          <w:szCs w:val="28"/>
        </w:rPr>
        <w:t>а</w:t>
      </w:r>
      <w:r w:rsidRPr="00F34AFC">
        <w:rPr>
          <w:szCs w:val="28"/>
        </w:rPr>
        <w:t xml:space="preserve"> на інші держави відсутній.</w:t>
      </w:r>
    </w:p>
    <w:p w:rsidR="002C3E8F" w:rsidRDefault="002C3E8F" w:rsidP="00F34AFC">
      <w:pPr>
        <w:spacing w:after="0" w:line="240" w:lineRule="auto"/>
        <w:rPr>
          <w:szCs w:val="28"/>
        </w:rPr>
      </w:pPr>
    </w:p>
    <w:p w:rsidR="002C3E8F" w:rsidRDefault="00B4489E" w:rsidP="002C3E8F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Виправдані….</w:t>
      </w:r>
    </w:p>
    <w:p w:rsidR="00B4489E" w:rsidRDefault="00B4489E" w:rsidP="00B4489E">
      <w:pPr>
        <w:spacing w:after="0" w:line="240" w:lineRule="auto"/>
        <w:rPr>
          <w:szCs w:val="28"/>
        </w:rPr>
      </w:pPr>
    </w:p>
    <w:p w:rsidR="00BC279B" w:rsidRPr="00BC279B" w:rsidRDefault="00BC279B" w:rsidP="00BE243F">
      <w:pPr>
        <w:spacing w:after="0" w:line="240" w:lineRule="auto"/>
        <w:rPr>
          <w:szCs w:val="28"/>
        </w:rPr>
      </w:pPr>
      <w:r w:rsidRPr="00BC279B">
        <w:rPr>
          <w:szCs w:val="28"/>
        </w:rPr>
        <w:t xml:space="preserve">У контексті СЕО детального плану </w:t>
      </w:r>
      <w:r w:rsidR="004122D5" w:rsidRPr="004122D5">
        <w:rPr>
          <w:szCs w:val="28"/>
        </w:rPr>
        <w:t xml:space="preserve">території </w:t>
      </w:r>
      <w:r w:rsidR="00BD56D0" w:rsidRPr="00BD56D0">
        <w:rPr>
          <w:szCs w:val="28"/>
        </w:rPr>
        <w:t xml:space="preserve">щодо зміни цільового призначення земельної ділянки приватної власності гр. </w:t>
      </w:r>
      <w:proofErr w:type="spellStart"/>
      <w:r w:rsidR="00BD56D0" w:rsidRPr="00BD56D0">
        <w:rPr>
          <w:szCs w:val="28"/>
        </w:rPr>
        <w:t>Стасишина</w:t>
      </w:r>
      <w:proofErr w:type="spellEnd"/>
      <w:r w:rsidR="00BD56D0" w:rsidRPr="00BD56D0">
        <w:rPr>
          <w:szCs w:val="28"/>
        </w:rPr>
        <w:t xml:space="preserve"> Володимира Петровича для будівництва виробничо-складських будівель підприємства з обробки природнього каменю в с. </w:t>
      </w:r>
      <w:proofErr w:type="spellStart"/>
      <w:r w:rsidR="00BD56D0" w:rsidRPr="00BD56D0">
        <w:rPr>
          <w:szCs w:val="28"/>
        </w:rPr>
        <w:t>Мшана</w:t>
      </w:r>
      <w:proofErr w:type="spellEnd"/>
      <w:r w:rsidR="00BE243F">
        <w:rPr>
          <w:szCs w:val="28"/>
        </w:rPr>
        <w:t xml:space="preserve"> </w:t>
      </w:r>
      <w:r w:rsidRPr="00BC279B">
        <w:rPr>
          <w:szCs w:val="28"/>
        </w:rPr>
        <w:t>альтернативних</w:t>
      </w:r>
      <w:r w:rsidR="004122D5">
        <w:rPr>
          <w:szCs w:val="28"/>
        </w:rPr>
        <w:t xml:space="preserve"> </w:t>
      </w:r>
      <w:r w:rsidRPr="00BC279B">
        <w:rPr>
          <w:szCs w:val="28"/>
        </w:rPr>
        <w:t xml:space="preserve">варіантів не передбачається у зв’язку з неможливістю перенесення даної </w:t>
      </w:r>
      <w:r w:rsidRPr="00BC279B">
        <w:rPr>
          <w:szCs w:val="28"/>
        </w:rPr>
        <w:lastRenderedPageBreak/>
        <w:t xml:space="preserve">діяльності на будь-яку іншу територію </w:t>
      </w:r>
      <w:r w:rsidRPr="006551F2">
        <w:rPr>
          <w:szCs w:val="28"/>
        </w:rPr>
        <w:t>(</w:t>
      </w:r>
      <w:r w:rsidR="00BE243F">
        <w:rPr>
          <w:szCs w:val="28"/>
        </w:rPr>
        <w:t>ділянка</w:t>
      </w:r>
      <w:r w:rsidR="00496745" w:rsidRPr="00FE0B85">
        <w:rPr>
          <w:szCs w:val="28"/>
        </w:rPr>
        <w:t xml:space="preserve"> </w:t>
      </w:r>
      <w:r w:rsidR="004122D5" w:rsidRPr="00FE0B85">
        <w:rPr>
          <w:szCs w:val="28"/>
        </w:rPr>
        <w:t>опрацюванн</w:t>
      </w:r>
      <w:r w:rsidR="00237249">
        <w:rPr>
          <w:szCs w:val="28"/>
        </w:rPr>
        <w:t>я</w:t>
      </w:r>
      <w:r w:rsidR="00BE243F">
        <w:rPr>
          <w:szCs w:val="28"/>
        </w:rPr>
        <w:t xml:space="preserve"> </w:t>
      </w:r>
      <w:r w:rsidR="00BD56D0">
        <w:rPr>
          <w:szCs w:val="28"/>
        </w:rPr>
        <w:t>перебуває у приватній власності</w:t>
      </w:r>
      <w:r w:rsidR="00BE243F">
        <w:rPr>
          <w:szCs w:val="28"/>
        </w:rPr>
        <w:t>).</w:t>
      </w:r>
    </w:p>
    <w:p w:rsidR="00BC279B" w:rsidRDefault="003263EF" w:rsidP="00BC279B">
      <w:pPr>
        <w:spacing w:after="0" w:line="240" w:lineRule="auto"/>
        <w:rPr>
          <w:szCs w:val="28"/>
        </w:rPr>
      </w:pPr>
      <w:r w:rsidRPr="003263EF">
        <w:rPr>
          <w:szCs w:val="28"/>
        </w:rPr>
        <w:t xml:space="preserve">Відмова від затвердження ДПТ не сприятиме </w:t>
      </w:r>
      <w:r w:rsidR="00642FE3">
        <w:rPr>
          <w:szCs w:val="28"/>
        </w:rPr>
        <w:t>соціально-</w:t>
      </w:r>
      <w:r w:rsidRPr="003263EF">
        <w:rPr>
          <w:szCs w:val="28"/>
        </w:rPr>
        <w:t>економічному розвитку громади.</w:t>
      </w:r>
    </w:p>
    <w:p w:rsidR="003263EF" w:rsidRDefault="003263EF" w:rsidP="00BC279B">
      <w:pPr>
        <w:spacing w:after="0" w:line="240" w:lineRule="auto"/>
        <w:rPr>
          <w:szCs w:val="28"/>
        </w:rPr>
      </w:pPr>
    </w:p>
    <w:p w:rsidR="007631EB" w:rsidRDefault="007631EB" w:rsidP="007631EB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Дослідження…</w:t>
      </w:r>
    </w:p>
    <w:p w:rsidR="007631EB" w:rsidRDefault="007631EB" w:rsidP="007631EB">
      <w:pPr>
        <w:spacing w:after="0" w:line="240" w:lineRule="auto"/>
        <w:rPr>
          <w:szCs w:val="28"/>
        </w:rPr>
      </w:pPr>
    </w:p>
    <w:p w:rsidR="00293763" w:rsidRDefault="00B26D34" w:rsidP="000C4FDC">
      <w:pPr>
        <w:spacing w:after="0" w:line="240" w:lineRule="auto"/>
        <w:rPr>
          <w:szCs w:val="28"/>
        </w:rPr>
      </w:pPr>
      <w:r w:rsidRPr="00B26D34">
        <w:rPr>
          <w:szCs w:val="28"/>
        </w:rPr>
        <w:t xml:space="preserve">В процесі проведення </w:t>
      </w:r>
      <w:r>
        <w:rPr>
          <w:szCs w:val="28"/>
        </w:rPr>
        <w:t>СЕО Замовник</w:t>
      </w:r>
      <w:r w:rsidRPr="00B26D34">
        <w:rPr>
          <w:szCs w:val="28"/>
        </w:rPr>
        <w:t xml:space="preserve"> керуватиметься чинним законодавством України, Наказом </w:t>
      </w:r>
      <w:r w:rsidR="000C4FDC">
        <w:rPr>
          <w:szCs w:val="28"/>
        </w:rPr>
        <w:t>Мінприроди</w:t>
      </w:r>
      <w:r w:rsidRPr="00B26D34">
        <w:rPr>
          <w:szCs w:val="28"/>
        </w:rPr>
        <w:t xml:space="preserve"> від 10.08.2018 року № 296 «Про затвердження Методичних рекомендацій із здійснення стратегічної екологічної оцінки документів державного планування»</w:t>
      </w:r>
      <w:r w:rsidR="000C4FDC">
        <w:rPr>
          <w:szCs w:val="28"/>
        </w:rPr>
        <w:t xml:space="preserve"> та використовуватиме </w:t>
      </w:r>
      <w:r w:rsidRPr="00B26D34">
        <w:rPr>
          <w:szCs w:val="28"/>
        </w:rPr>
        <w:t>доповіді про стан довкілля;</w:t>
      </w:r>
      <w:r w:rsidR="000C4FDC">
        <w:rPr>
          <w:szCs w:val="28"/>
        </w:rPr>
        <w:t xml:space="preserve"> </w:t>
      </w:r>
      <w:r w:rsidRPr="00B26D34">
        <w:rPr>
          <w:szCs w:val="28"/>
        </w:rPr>
        <w:t>статистичну інформацію;</w:t>
      </w:r>
      <w:r w:rsidR="000C4FDC">
        <w:rPr>
          <w:szCs w:val="28"/>
        </w:rPr>
        <w:t xml:space="preserve"> </w:t>
      </w:r>
      <w:r w:rsidRPr="00B26D34">
        <w:rPr>
          <w:szCs w:val="28"/>
        </w:rPr>
        <w:t>лабораторні дослідження стану довкілля;</w:t>
      </w:r>
      <w:r w:rsidR="000C4FDC">
        <w:rPr>
          <w:szCs w:val="28"/>
        </w:rPr>
        <w:t xml:space="preserve"> </w:t>
      </w:r>
      <w:r w:rsidRPr="00B26D34">
        <w:rPr>
          <w:szCs w:val="28"/>
        </w:rPr>
        <w:t xml:space="preserve">дані моніторингу </w:t>
      </w:r>
      <w:r w:rsidR="000C4FDC">
        <w:rPr>
          <w:szCs w:val="28"/>
        </w:rPr>
        <w:t>та ін.</w:t>
      </w:r>
    </w:p>
    <w:p w:rsidR="00F67368" w:rsidRDefault="00F67368" w:rsidP="000C4FDC">
      <w:pPr>
        <w:spacing w:after="0" w:line="240" w:lineRule="auto"/>
        <w:rPr>
          <w:szCs w:val="28"/>
        </w:rPr>
      </w:pPr>
    </w:p>
    <w:p w:rsidR="00F67368" w:rsidRDefault="00F67368" w:rsidP="00F67368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Заходи ….</w:t>
      </w:r>
    </w:p>
    <w:p w:rsidR="00F67368" w:rsidRDefault="00F67368" w:rsidP="00F67368">
      <w:pPr>
        <w:spacing w:after="0" w:line="240" w:lineRule="auto"/>
        <w:rPr>
          <w:szCs w:val="28"/>
        </w:rPr>
      </w:pPr>
    </w:p>
    <w:p w:rsidR="00F67368" w:rsidRPr="00F67368" w:rsidRDefault="00F67368" w:rsidP="00F67368">
      <w:pPr>
        <w:spacing w:after="0" w:line="240" w:lineRule="auto"/>
        <w:rPr>
          <w:szCs w:val="28"/>
        </w:rPr>
      </w:pPr>
      <w:proofErr w:type="spellStart"/>
      <w:r w:rsidRPr="00F67368">
        <w:rPr>
          <w:szCs w:val="28"/>
        </w:rPr>
        <w:t>Проєктом</w:t>
      </w:r>
      <w:proofErr w:type="spellEnd"/>
      <w:r w:rsidRPr="00F67368">
        <w:rPr>
          <w:szCs w:val="28"/>
        </w:rPr>
        <w:t xml:space="preserve"> не передбачається розміщення на території ДПТ об’єктів, що можуть здійснювати негативний вплив на умови перебування на ділянці ДПТ.</w:t>
      </w:r>
    </w:p>
    <w:p w:rsidR="00D47ED2" w:rsidRDefault="00BC279B" w:rsidP="00F67368">
      <w:pPr>
        <w:spacing w:after="0" w:line="240" w:lineRule="auto"/>
        <w:rPr>
          <w:szCs w:val="28"/>
        </w:rPr>
      </w:pPr>
      <w:r w:rsidRPr="00BC279B">
        <w:rPr>
          <w:szCs w:val="28"/>
        </w:rPr>
        <w:t>Даним ДПТ передбачено комплексний благоустрій території</w:t>
      </w:r>
      <w:r w:rsidR="00F77FDE">
        <w:rPr>
          <w:szCs w:val="28"/>
        </w:rPr>
        <w:t xml:space="preserve">, </w:t>
      </w:r>
      <w:r w:rsidR="0049180E">
        <w:rPr>
          <w:szCs w:val="28"/>
        </w:rPr>
        <w:t xml:space="preserve">належне </w:t>
      </w:r>
      <w:r w:rsidR="005E33CA" w:rsidRPr="005E33CA">
        <w:rPr>
          <w:szCs w:val="28"/>
        </w:rPr>
        <w:t>озеленення</w:t>
      </w:r>
      <w:r w:rsidRPr="00BC279B">
        <w:rPr>
          <w:szCs w:val="28"/>
        </w:rPr>
        <w:t>, а також комплекс заходів з інженерної підготовки території, до яких включено вертикальне планування території та поверхневе водовідведення.</w:t>
      </w:r>
    </w:p>
    <w:p w:rsidR="005A26CA" w:rsidRPr="005A26CA" w:rsidRDefault="005A26CA" w:rsidP="005A26CA">
      <w:pPr>
        <w:spacing w:after="0" w:line="240" w:lineRule="auto"/>
        <w:rPr>
          <w:szCs w:val="28"/>
        </w:rPr>
      </w:pPr>
    </w:p>
    <w:p w:rsidR="00F67368" w:rsidRDefault="00F67368" w:rsidP="00F67368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Пропозиції…</w:t>
      </w:r>
    </w:p>
    <w:p w:rsidR="00F67368" w:rsidRDefault="00F67368" w:rsidP="00F67368">
      <w:pPr>
        <w:spacing w:after="0" w:line="240" w:lineRule="auto"/>
        <w:rPr>
          <w:szCs w:val="28"/>
        </w:rPr>
      </w:pPr>
    </w:p>
    <w:p w:rsidR="00F67368" w:rsidRDefault="004F29C5" w:rsidP="00F67368">
      <w:pPr>
        <w:spacing w:after="0" w:line="240" w:lineRule="auto"/>
        <w:rPr>
          <w:szCs w:val="28"/>
        </w:rPr>
      </w:pPr>
      <w:r>
        <w:rPr>
          <w:szCs w:val="28"/>
        </w:rPr>
        <w:t>Відповідно до п. 2 ст. 11 ЗУ «Про стратегічну екологічну оцінку».</w:t>
      </w:r>
    </w:p>
    <w:p w:rsidR="00AC0109" w:rsidRDefault="00AC0109" w:rsidP="00F67368">
      <w:pPr>
        <w:spacing w:after="0" w:line="240" w:lineRule="auto"/>
        <w:rPr>
          <w:szCs w:val="28"/>
        </w:rPr>
      </w:pPr>
    </w:p>
    <w:p w:rsidR="00AC0109" w:rsidRDefault="00AC0109" w:rsidP="00AC0109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Орган…</w:t>
      </w:r>
    </w:p>
    <w:p w:rsidR="00AC0109" w:rsidRDefault="00AC0109" w:rsidP="00AC0109">
      <w:pPr>
        <w:spacing w:after="0" w:line="240" w:lineRule="auto"/>
        <w:rPr>
          <w:szCs w:val="28"/>
        </w:rPr>
      </w:pPr>
    </w:p>
    <w:p w:rsidR="001C5A75" w:rsidRPr="001C5A75" w:rsidRDefault="001C5A75" w:rsidP="001C5A75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1C5A75">
        <w:rPr>
          <w:rFonts w:eastAsia="Times New Roman" w:cs="Times New Roman"/>
          <w:szCs w:val="28"/>
          <w:lang w:eastAsia="ru-RU"/>
        </w:rPr>
        <w:t>Городоцька міська рада:</w:t>
      </w:r>
    </w:p>
    <w:p w:rsidR="00204264" w:rsidRPr="0035227D" w:rsidRDefault="00204264" w:rsidP="0020426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5227D">
        <w:rPr>
          <w:rFonts w:eastAsia="Times New Roman" w:cs="Times New Roman"/>
          <w:szCs w:val="28"/>
          <w:lang w:eastAsia="ru-RU"/>
        </w:rPr>
        <w:t xml:space="preserve">81500 Львівська область, м. Городок, м-н Гайдамаків, 6. </w:t>
      </w:r>
    </w:p>
    <w:p w:rsidR="00204264" w:rsidRPr="0035227D" w:rsidRDefault="00204264" w:rsidP="0020426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5227D">
        <w:rPr>
          <w:rFonts w:eastAsia="Times New Roman" w:cs="Times New Roman"/>
          <w:szCs w:val="28"/>
          <w:lang w:eastAsia="ru-RU"/>
        </w:rPr>
        <w:t xml:space="preserve">Офіційний веб-сайт: </w:t>
      </w:r>
      <w:hyperlink r:id="rId5" w:history="1">
        <w:r w:rsidRPr="00627830">
          <w:rPr>
            <w:rStyle w:val="a4"/>
            <w:rFonts w:eastAsia="Times New Roman" w:cs="Times New Roman"/>
            <w:szCs w:val="28"/>
            <w:lang w:eastAsia="ru-RU"/>
          </w:rPr>
          <w:t>http://horodok-rada.gov.ua/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Pr="0035227D">
        <w:rPr>
          <w:rFonts w:eastAsia="Times New Roman" w:cs="Times New Roman"/>
          <w:szCs w:val="28"/>
          <w:lang w:eastAsia="ru-RU"/>
        </w:rPr>
        <w:t xml:space="preserve">   </w:t>
      </w:r>
    </w:p>
    <w:p w:rsidR="00204264" w:rsidRPr="0035227D" w:rsidRDefault="00204264" w:rsidP="0020426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35227D">
        <w:rPr>
          <w:rFonts w:eastAsia="Times New Roman" w:cs="Times New Roman"/>
          <w:szCs w:val="28"/>
          <w:lang w:eastAsia="ru-RU"/>
        </w:rPr>
        <w:t xml:space="preserve">Адреса електронної пошти:   </w:t>
      </w:r>
      <w:hyperlink r:id="rId6" w:history="1">
        <w:r w:rsidRPr="00627830">
          <w:rPr>
            <w:rStyle w:val="a4"/>
            <w:rFonts w:eastAsia="Times New Roman" w:cs="Times New Roman"/>
            <w:szCs w:val="28"/>
            <w:lang w:eastAsia="ru-RU"/>
          </w:rPr>
          <w:t>gorodok_mr_lv@ukr.net</w:t>
        </w:r>
      </w:hyperlink>
      <w:r>
        <w:rPr>
          <w:rFonts w:eastAsia="Times New Roman" w:cs="Times New Roman"/>
          <w:szCs w:val="28"/>
          <w:lang w:eastAsia="ru-RU"/>
        </w:rPr>
        <w:t xml:space="preserve"> </w:t>
      </w:r>
      <w:r w:rsidRPr="0035227D">
        <w:rPr>
          <w:rFonts w:eastAsia="Times New Roman" w:cs="Times New Roman"/>
          <w:szCs w:val="28"/>
          <w:lang w:eastAsia="ru-RU"/>
        </w:rPr>
        <w:t xml:space="preserve">  </w:t>
      </w:r>
    </w:p>
    <w:p w:rsidR="00204264" w:rsidRDefault="00204264" w:rsidP="00204264">
      <w:pPr>
        <w:spacing w:after="0" w:line="240" w:lineRule="auto"/>
        <w:rPr>
          <w:rStyle w:val="a4"/>
          <w:rFonts w:eastAsia="Times New Roman" w:cs="Times New Roman"/>
          <w:szCs w:val="28"/>
          <w:lang w:eastAsia="ru-RU"/>
        </w:rPr>
      </w:pPr>
      <w:r w:rsidRPr="0035227D">
        <w:rPr>
          <w:rFonts w:eastAsia="Times New Roman" w:cs="Times New Roman"/>
          <w:szCs w:val="28"/>
          <w:lang w:eastAsia="ru-RU"/>
        </w:rPr>
        <w:t>Телефон:  30-195, (067)5404515.</w:t>
      </w:r>
    </w:p>
    <w:p w:rsidR="00CA5E75" w:rsidRDefault="00CA5E75" w:rsidP="00171131">
      <w:pPr>
        <w:spacing w:after="0" w:line="240" w:lineRule="auto"/>
        <w:rPr>
          <w:szCs w:val="28"/>
        </w:rPr>
      </w:pPr>
    </w:p>
    <w:p w:rsidR="00014BCD" w:rsidRDefault="00AC0109" w:rsidP="003F232F">
      <w:pPr>
        <w:pStyle w:val="a3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 Повідомлення </w:t>
      </w:r>
    </w:p>
    <w:p w:rsidR="003F232F" w:rsidRPr="003F232F" w:rsidRDefault="003F232F" w:rsidP="003F232F">
      <w:pPr>
        <w:pStyle w:val="a3"/>
        <w:spacing w:after="0" w:line="240" w:lineRule="auto"/>
        <w:rPr>
          <w:szCs w:val="28"/>
        </w:rPr>
      </w:pPr>
      <w:bookmarkStart w:id="0" w:name="_GoBack"/>
      <w:bookmarkEnd w:id="0"/>
    </w:p>
    <w:p w:rsidR="00776854" w:rsidRPr="00E433B0" w:rsidRDefault="00E433B0" w:rsidP="00375113">
      <w:pPr>
        <w:rPr>
          <w:i/>
        </w:rPr>
      </w:pPr>
      <w:r>
        <w:rPr>
          <w:i/>
        </w:rPr>
        <w:t>Формується системою</w:t>
      </w:r>
    </w:p>
    <w:p w:rsidR="00776854" w:rsidRDefault="005F0CF7" w:rsidP="00776854">
      <w:pPr>
        <w:pStyle w:val="a3"/>
        <w:numPr>
          <w:ilvl w:val="0"/>
          <w:numId w:val="1"/>
        </w:numPr>
      </w:pPr>
      <w:r>
        <w:t xml:space="preserve"> Замовник</w:t>
      </w:r>
    </w:p>
    <w:p w:rsidR="005F0CF7" w:rsidRDefault="005F0CF7" w:rsidP="00D47ED2">
      <w:r>
        <w:t xml:space="preserve">Рада / посада </w:t>
      </w:r>
      <w:r w:rsidR="00D642A3">
        <w:t>/ ПІБ</w:t>
      </w:r>
    </w:p>
    <w:sectPr w:rsidR="005F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95500"/>
    <w:multiLevelType w:val="hybridMultilevel"/>
    <w:tmpl w:val="71DEB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02"/>
    <w:rsid w:val="00007B61"/>
    <w:rsid w:val="00014BCD"/>
    <w:rsid w:val="00032D32"/>
    <w:rsid w:val="00075AA1"/>
    <w:rsid w:val="0007765F"/>
    <w:rsid w:val="000C4FDC"/>
    <w:rsid w:val="000E6663"/>
    <w:rsid w:val="001127F3"/>
    <w:rsid w:val="00171131"/>
    <w:rsid w:val="00194D0C"/>
    <w:rsid w:val="001C5A75"/>
    <w:rsid w:val="001F0DBF"/>
    <w:rsid w:val="00203879"/>
    <w:rsid w:val="00204264"/>
    <w:rsid w:val="00237249"/>
    <w:rsid w:val="00293763"/>
    <w:rsid w:val="002C3E8F"/>
    <w:rsid w:val="002C4A89"/>
    <w:rsid w:val="002E2632"/>
    <w:rsid w:val="002F53DB"/>
    <w:rsid w:val="003046E2"/>
    <w:rsid w:val="00321982"/>
    <w:rsid w:val="003263EF"/>
    <w:rsid w:val="003405D6"/>
    <w:rsid w:val="00351A64"/>
    <w:rsid w:val="00375113"/>
    <w:rsid w:val="00384150"/>
    <w:rsid w:val="003A60FA"/>
    <w:rsid w:val="003B63F9"/>
    <w:rsid w:val="003D03C8"/>
    <w:rsid w:val="003D642C"/>
    <w:rsid w:val="003F14A5"/>
    <w:rsid w:val="003F232F"/>
    <w:rsid w:val="004122D5"/>
    <w:rsid w:val="00430834"/>
    <w:rsid w:val="0043759A"/>
    <w:rsid w:val="004563FA"/>
    <w:rsid w:val="004759E5"/>
    <w:rsid w:val="0049180E"/>
    <w:rsid w:val="00496745"/>
    <w:rsid w:val="004A74C7"/>
    <w:rsid w:val="004B1BE5"/>
    <w:rsid w:val="004B3759"/>
    <w:rsid w:val="004D6E37"/>
    <w:rsid w:val="004F29C5"/>
    <w:rsid w:val="005463CB"/>
    <w:rsid w:val="00550547"/>
    <w:rsid w:val="00570305"/>
    <w:rsid w:val="00577EE0"/>
    <w:rsid w:val="005A26CA"/>
    <w:rsid w:val="005B10F1"/>
    <w:rsid w:val="005B36F4"/>
    <w:rsid w:val="005C020A"/>
    <w:rsid w:val="005C77EC"/>
    <w:rsid w:val="005E33CA"/>
    <w:rsid w:val="005E35C0"/>
    <w:rsid w:val="005F0CF7"/>
    <w:rsid w:val="00642FE3"/>
    <w:rsid w:val="00643F20"/>
    <w:rsid w:val="006551F2"/>
    <w:rsid w:val="00663A6A"/>
    <w:rsid w:val="0068471A"/>
    <w:rsid w:val="006953DE"/>
    <w:rsid w:val="006A75A5"/>
    <w:rsid w:val="006F1479"/>
    <w:rsid w:val="007271AA"/>
    <w:rsid w:val="00736549"/>
    <w:rsid w:val="00736FA5"/>
    <w:rsid w:val="00737822"/>
    <w:rsid w:val="00760C43"/>
    <w:rsid w:val="007631EB"/>
    <w:rsid w:val="00772253"/>
    <w:rsid w:val="00776854"/>
    <w:rsid w:val="007E2CC8"/>
    <w:rsid w:val="00827DAE"/>
    <w:rsid w:val="00834BA0"/>
    <w:rsid w:val="00836478"/>
    <w:rsid w:val="00836E42"/>
    <w:rsid w:val="008A10C7"/>
    <w:rsid w:val="008B7BC6"/>
    <w:rsid w:val="008D55CC"/>
    <w:rsid w:val="008D665A"/>
    <w:rsid w:val="008D6D02"/>
    <w:rsid w:val="008F0E32"/>
    <w:rsid w:val="008F3D17"/>
    <w:rsid w:val="009153FF"/>
    <w:rsid w:val="0093105A"/>
    <w:rsid w:val="00947ED5"/>
    <w:rsid w:val="00956B5D"/>
    <w:rsid w:val="00967E5F"/>
    <w:rsid w:val="00982EB1"/>
    <w:rsid w:val="009C3EF8"/>
    <w:rsid w:val="00A21F3A"/>
    <w:rsid w:val="00A358FE"/>
    <w:rsid w:val="00A5738E"/>
    <w:rsid w:val="00A735C1"/>
    <w:rsid w:val="00A77D00"/>
    <w:rsid w:val="00AB5D28"/>
    <w:rsid w:val="00AC0109"/>
    <w:rsid w:val="00AD4C35"/>
    <w:rsid w:val="00AD5EC8"/>
    <w:rsid w:val="00B22E8F"/>
    <w:rsid w:val="00B26D34"/>
    <w:rsid w:val="00B4489E"/>
    <w:rsid w:val="00B754BA"/>
    <w:rsid w:val="00B80ADE"/>
    <w:rsid w:val="00B8115C"/>
    <w:rsid w:val="00B94FFF"/>
    <w:rsid w:val="00BA1515"/>
    <w:rsid w:val="00BC279B"/>
    <w:rsid w:val="00BC3FA8"/>
    <w:rsid w:val="00BD32EF"/>
    <w:rsid w:val="00BD349E"/>
    <w:rsid w:val="00BD4C80"/>
    <w:rsid w:val="00BD56D0"/>
    <w:rsid w:val="00BD60D8"/>
    <w:rsid w:val="00BE243F"/>
    <w:rsid w:val="00BF72D2"/>
    <w:rsid w:val="00C045C9"/>
    <w:rsid w:val="00C10591"/>
    <w:rsid w:val="00C50EA0"/>
    <w:rsid w:val="00C6403B"/>
    <w:rsid w:val="00CA5E75"/>
    <w:rsid w:val="00CB5AAF"/>
    <w:rsid w:val="00D12AD8"/>
    <w:rsid w:val="00D34D20"/>
    <w:rsid w:val="00D47ED2"/>
    <w:rsid w:val="00D642A3"/>
    <w:rsid w:val="00D741E3"/>
    <w:rsid w:val="00E27131"/>
    <w:rsid w:val="00E305C3"/>
    <w:rsid w:val="00E41907"/>
    <w:rsid w:val="00E433B0"/>
    <w:rsid w:val="00E866A8"/>
    <w:rsid w:val="00F148D7"/>
    <w:rsid w:val="00F20B9E"/>
    <w:rsid w:val="00F25ABF"/>
    <w:rsid w:val="00F34AFC"/>
    <w:rsid w:val="00F44B5A"/>
    <w:rsid w:val="00F67368"/>
    <w:rsid w:val="00F758D9"/>
    <w:rsid w:val="00F77FDE"/>
    <w:rsid w:val="00F82F4E"/>
    <w:rsid w:val="00FD477C"/>
    <w:rsid w:val="00F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9C7A"/>
  <w15:chartTrackingRefBased/>
  <w15:docId w15:val="{1E916B4D-92B2-40D8-A2B7-5077EC9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45C9"/>
    <w:pPr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FA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03C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0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ok_mr_lv@ukr.net" TargetMode="External"/><Relationship Id="rId5" Type="http://schemas.openxmlformats.org/officeDocument/2006/relationships/hyperlink" Target="http://horodok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171</cp:revision>
  <dcterms:created xsi:type="dcterms:W3CDTF">2023-05-24T12:33:00Z</dcterms:created>
  <dcterms:modified xsi:type="dcterms:W3CDTF">2023-11-25T11:51:00Z</dcterms:modified>
</cp:coreProperties>
</file>