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96567" w:rsidRPr="00260B39" w:rsidRDefault="00B96567"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B96567" w:rsidRPr="00910A13" w:rsidRDefault="00B96567" w:rsidP="001A400D">
                            <w:pPr>
                              <w:jc w:val="center"/>
                              <w:rPr>
                                <w:rFonts w:ascii="Century" w:hAnsi="Century"/>
                                <w:b/>
                                <w:bCs/>
                                <w:sz w:val="28"/>
                                <w:szCs w:val="28"/>
                              </w:rPr>
                            </w:pPr>
                            <w:r w:rsidRPr="002C2E76">
                              <w:rPr>
                                <w:rFonts w:ascii="Century" w:hAnsi="Century"/>
                                <w:b/>
                                <w:bCs/>
                                <w:noProof/>
                                <w:sz w:val="28"/>
                                <w:szCs w:val="28"/>
                              </w:rPr>
                              <w:t>2185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B96567" w:rsidRPr="00910A13" w:rsidRDefault="00B96567" w:rsidP="001A400D">
                      <w:pPr>
                        <w:jc w:val="center"/>
                        <w:rPr>
                          <w:rFonts w:ascii="Century" w:hAnsi="Century"/>
                          <w:b/>
                          <w:bCs/>
                          <w:sz w:val="28"/>
                          <w:szCs w:val="28"/>
                        </w:rPr>
                      </w:pPr>
                      <w:r w:rsidRPr="002C2E76">
                        <w:rPr>
                          <w:rFonts w:ascii="Century" w:hAnsi="Century"/>
                          <w:b/>
                          <w:bCs/>
                          <w:noProof/>
                          <w:sz w:val="28"/>
                          <w:szCs w:val="28"/>
                        </w:rPr>
                        <w:t>2185</w:t>
                      </w:r>
                    </w:p>
                  </w:txbxContent>
                </v:textbox>
              </v:shape>
            </w:pict>
          </mc:Fallback>
        </mc:AlternateContent>
      </w:r>
      <w:r>
        <w:rPr>
          <w:rFonts w:ascii="Century" w:hAnsi="Century"/>
          <w:sz w:val="32"/>
          <w:szCs w:val="32"/>
          <w:lang w:val="en-US"/>
        </w:rPr>
        <w:t>+</w: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96567" w:rsidRPr="00260B39" w:rsidRDefault="00B96567"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96567" w:rsidRPr="00260B39" w:rsidRDefault="00B96567"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96567" w:rsidRPr="00260B39" w:rsidRDefault="00B96567"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B96567" w:rsidRPr="00260B39" w:rsidRDefault="00B96567" w:rsidP="00A315D3">
      <w:pPr>
        <w:pStyle w:val="tc2"/>
        <w:shd w:val="clear" w:color="auto" w:fill="FFFFFF"/>
        <w:spacing w:line="240" w:lineRule="auto"/>
        <w:rPr>
          <w:rFonts w:ascii="Century" w:hAnsi="Century"/>
          <w:b/>
          <w:sz w:val="32"/>
          <w:szCs w:val="32"/>
          <w:lang w:val="uk-UA"/>
        </w:rPr>
      </w:pPr>
    </w:p>
    <w:p w:rsidR="00B96567" w:rsidRPr="00260B39" w:rsidRDefault="00B96567"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96567" w:rsidRPr="00260B39" w:rsidRDefault="00B96567" w:rsidP="00A315D3">
      <w:pPr>
        <w:pStyle w:val="tc2"/>
        <w:shd w:val="clear" w:color="auto" w:fill="FFFFFF"/>
        <w:spacing w:line="240" w:lineRule="auto"/>
        <w:rPr>
          <w:rFonts w:ascii="Century" w:hAnsi="Century"/>
          <w:bCs/>
          <w:sz w:val="28"/>
          <w:szCs w:val="28"/>
          <w:lang w:val="uk-UA"/>
        </w:rPr>
      </w:pPr>
      <w:r w:rsidRPr="002C2E76">
        <w:rPr>
          <w:rFonts w:ascii="Century" w:hAnsi="Century"/>
          <w:b/>
          <w:noProof/>
          <w:sz w:val="28"/>
          <w:szCs w:val="28"/>
          <w:lang w:val="uk-UA"/>
        </w:rPr>
        <w:t>10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96567" w:rsidRPr="00260B39" w:rsidRDefault="00B96567" w:rsidP="00A315D3">
      <w:pPr>
        <w:widowControl w:val="0"/>
        <w:autoSpaceDE w:val="0"/>
        <w:autoSpaceDN w:val="0"/>
        <w:adjustRightInd w:val="0"/>
        <w:spacing w:after="0" w:line="240" w:lineRule="auto"/>
        <w:jc w:val="center"/>
        <w:rPr>
          <w:rFonts w:ascii="Century" w:hAnsi="Century"/>
          <w:b/>
          <w:bCs/>
          <w:sz w:val="26"/>
          <w:szCs w:val="26"/>
          <w:lang w:val="uk-UA"/>
        </w:rPr>
      </w:pPr>
    </w:p>
    <w:p w:rsidR="00B96567" w:rsidRPr="00A5340E" w:rsidRDefault="00B96567"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2C2E76">
        <w:rPr>
          <w:rFonts w:ascii="Century" w:hAnsi="Century"/>
          <w:noProof/>
          <w:sz w:val="28"/>
          <w:szCs w:val="28"/>
          <w:lang w:val="uk-UA"/>
        </w:rPr>
        <w:t>22 липня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B96567" w:rsidRPr="00260B39" w:rsidRDefault="00B96567" w:rsidP="00A315D3">
      <w:pPr>
        <w:widowControl w:val="0"/>
        <w:autoSpaceDE w:val="0"/>
        <w:autoSpaceDN w:val="0"/>
        <w:adjustRightInd w:val="0"/>
        <w:spacing w:after="0" w:line="240" w:lineRule="auto"/>
        <w:jc w:val="center"/>
        <w:rPr>
          <w:rFonts w:ascii="Century" w:hAnsi="Century"/>
          <w:b/>
          <w:bCs/>
          <w:sz w:val="26"/>
          <w:szCs w:val="26"/>
          <w:lang w:val="uk-UA"/>
        </w:rPr>
      </w:pPr>
    </w:p>
    <w:p w:rsidR="00B96567" w:rsidRPr="00260B39" w:rsidRDefault="00B96567" w:rsidP="00A315D3">
      <w:pPr>
        <w:pStyle w:val="tc2"/>
        <w:shd w:val="clear" w:color="auto" w:fill="FFFFFF"/>
        <w:rPr>
          <w:rFonts w:ascii="Century" w:eastAsiaTheme="minorEastAsia" w:hAnsi="Century" w:cstheme="minorBidi"/>
          <w:sz w:val="28"/>
          <w:szCs w:val="28"/>
          <w:lang w:val="uk-UA"/>
        </w:rPr>
      </w:pPr>
      <w:r w:rsidRPr="002C2E76">
        <w:rPr>
          <w:rFonts w:ascii="Century" w:hAnsi="Century"/>
          <w:noProof/>
          <w:sz w:val="28"/>
          <w:szCs w:val="28"/>
          <w:lang w:val="uk-UA"/>
        </w:rPr>
        <w:t>Про затвердження проектів землеустрою щодо відведення земельних ділянок площами 1,0000 га, 0,5000 га, 0,3537 га, 0,3537 га, 0,3537 га, 0,3537 га, 0,8843 га, 0,3537 га, 0,8800 га, 0,4121 га, 0,4121 га, 0,4121 га, 0,7000 га, 0,7000 га, 1,2139 га, 0,0210 га, 0,5941 га, які утворені шляхом поділу земельної ділянки з кадастровим номером 4620987600:09:000:0063 площею 9,4981 га на території с. Родатичі та реєстрації права комунальної власності.</w:t>
      </w:r>
    </w:p>
    <w:p w:rsidR="00B96567" w:rsidRPr="00260B39" w:rsidRDefault="00B96567"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96567" w:rsidRPr="00260B39" w:rsidTr="0052060A">
        <w:trPr>
          <w:trHeight w:val="433"/>
        </w:trPr>
        <w:tc>
          <w:tcPr>
            <w:tcW w:w="688" w:type="dxa"/>
            <w:shd w:val="clear" w:color="auto" w:fill="E5DFEC" w:themeFill="accent4" w:themeFillTint="33"/>
            <w:noWrap/>
            <w:vAlign w:val="center"/>
          </w:tcPr>
          <w:p w:rsidR="00B96567" w:rsidRPr="00260B39" w:rsidRDefault="00B96567"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96567" w:rsidRPr="00260B39" w:rsidRDefault="00B96567"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96567" w:rsidRPr="00260B39" w:rsidRDefault="00B96567" w:rsidP="0052060A">
            <w:pPr>
              <w:spacing w:after="0"/>
              <w:rPr>
                <w:rFonts w:ascii="Century" w:hAnsi="Century"/>
                <w:b/>
                <w:bCs/>
                <w:sz w:val="28"/>
                <w:szCs w:val="28"/>
              </w:rPr>
            </w:pPr>
            <w:r w:rsidRPr="00260B39">
              <w:rPr>
                <w:rFonts w:ascii="Century" w:hAnsi="Century"/>
                <w:b/>
                <w:bCs/>
                <w:sz w:val="28"/>
                <w:szCs w:val="28"/>
                <w:lang w:val="uk-UA"/>
              </w:rPr>
              <w:t>Вибір</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НЕ ГОЛОСУВАВ</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B96567" w:rsidRPr="00260B39" w:rsidRDefault="00B96567"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ВІДСУТНІЙ</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B96567" w:rsidRPr="00260B39" w:rsidRDefault="00B96567"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r w:rsidR="00B96567" w:rsidRPr="00260B39" w:rsidTr="0052060A">
        <w:trPr>
          <w:trHeight w:val="255"/>
        </w:trPr>
        <w:tc>
          <w:tcPr>
            <w:tcW w:w="688" w:type="dxa"/>
            <w:noWrap/>
            <w:vAlign w:val="center"/>
          </w:tcPr>
          <w:p w:rsidR="00B96567" w:rsidRPr="00260B39" w:rsidRDefault="00B96567"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B96567" w:rsidRPr="00260B39" w:rsidRDefault="00B96567"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B96567" w:rsidRPr="00260B39" w:rsidRDefault="00B96567" w:rsidP="0052060A">
            <w:pPr>
              <w:spacing w:after="0"/>
              <w:rPr>
                <w:rFonts w:ascii="Century" w:hAnsi="Century" w:cs="Arial CYR"/>
                <w:sz w:val="26"/>
                <w:szCs w:val="26"/>
              </w:rPr>
            </w:pPr>
            <w:r w:rsidRPr="002C2E76">
              <w:rPr>
                <w:rFonts w:ascii="Century" w:hAnsi="Century" w:cs="Arial CYR"/>
                <w:noProof/>
                <w:sz w:val="26"/>
                <w:szCs w:val="26"/>
              </w:rPr>
              <w:t>ЗА</w:t>
            </w:r>
          </w:p>
        </w:tc>
      </w:tr>
    </w:tbl>
    <w:p w:rsidR="00B96567" w:rsidRPr="00260B39" w:rsidRDefault="00B96567" w:rsidP="00A315D3">
      <w:pPr>
        <w:spacing w:after="0" w:line="240" w:lineRule="auto"/>
        <w:rPr>
          <w:rFonts w:ascii="Century" w:hAnsi="Century"/>
          <w:sz w:val="26"/>
          <w:szCs w:val="26"/>
          <w:lang w:val="uk-UA"/>
        </w:rPr>
      </w:pPr>
    </w:p>
    <w:p w:rsidR="00B96567" w:rsidRPr="00260B39" w:rsidRDefault="00B96567"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2C2E76">
        <w:rPr>
          <w:rFonts w:ascii="Century" w:hAnsi="Century"/>
          <w:b/>
          <w:noProof/>
          <w:sz w:val="28"/>
          <w:szCs w:val="28"/>
          <w:lang w:val="uk-UA"/>
        </w:rPr>
        <w:t>27</w:t>
      </w:r>
    </w:p>
    <w:p w:rsidR="00B96567" w:rsidRPr="00260B39" w:rsidRDefault="00B96567"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96567" w:rsidRPr="00260B39" w:rsidRDefault="00B96567"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2C2E76">
        <w:rPr>
          <w:rFonts w:ascii="Century" w:hAnsi="Century"/>
          <w:b/>
          <w:smallCaps/>
          <w:noProof/>
          <w:sz w:val="28"/>
          <w:szCs w:val="28"/>
          <w:lang w:val="uk-UA"/>
        </w:rPr>
        <w:t>26</w:t>
      </w:r>
    </w:p>
    <w:p w:rsidR="00B96567" w:rsidRPr="00260B39" w:rsidRDefault="00B96567"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2C2E76">
        <w:rPr>
          <w:rFonts w:ascii="Century" w:hAnsi="Century"/>
          <w:b/>
          <w:smallCaps/>
          <w:noProof/>
          <w:sz w:val="28"/>
          <w:szCs w:val="28"/>
          <w:lang w:val="uk-UA"/>
        </w:rPr>
        <w:t>0</w:t>
      </w:r>
    </w:p>
    <w:p w:rsidR="00B96567" w:rsidRPr="00260B39" w:rsidRDefault="00B96567"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2C2E76">
        <w:rPr>
          <w:rFonts w:ascii="Century" w:hAnsi="Century"/>
          <w:b/>
          <w:smallCaps/>
          <w:noProof/>
          <w:sz w:val="28"/>
          <w:szCs w:val="28"/>
          <w:lang w:val="uk-UA"/>
        </w:rPr>
        <w:t>0</w:t>
      </w:r>
    </w:p>
    <w:p w:rsidR="00B96567" w:rsidRPr="00260B39" w:rsidRDefault="00B96567"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2C2E76">
        <w:rPr>
          <w:rFonts w:ascii="Century" w:hAnsi="Century"/>
          <w:b/>
          <w:smallCaps/>
          <w:noProof/>
          <w:sz w:val="28"/>
          <w:szCs w:val="28"/>
          <w:lang w:val="uk-UA"/>
        </w:rPr>
        <w:t>1</w:t>
      </w:r>
    </w:p>
    <w:p w:rsidR="00B96567" w:rsidRPr="00260B39" w:rsidRDefault="00B96567" w:rsidP="00A315D3">
      <w:pPr>
        <w:spacing w:after="0" w:line="240" w:lineRule="auto"/>
        <w:jc w:val="center"/>
        <w:rPr>
          <w:rFonts w:ascii="Century" w:hAnsi="Century"/>
          <w:b/>
          <w:smallCaps/>
          <w:sz w:val="26"/>
          <w:szCs w:val="26"/>
          <w:lang w:val="uk-UA"/>
        </w:rPr>
      </w:pPr>
    </w:p>
    <w:p w:rsidR="00B96567" w:rsidRPr="00260B39" w:rsidRDefault="00B96567" w:rsidP="00A315D3">
      <w:pPr>
        <w:spacing w:after="0" w:line="240" w:lineRule="auto"/>
        <w:jc w:val="center"/>
        <w:rPr>
          <w:rFonts w:ascii="Century" w:hAnsi="Century"/>
          <w:b/>
          <w:smallCaps/>
          <w:sz w:val="32"/>
          <w:szCs w:val="32"/>
          <w:lang w:val="uk-UA"/>
        </w:rPr>
      </w:pPr>
      <w:r w:rsidRPr="002C2E76">
        <w:rPr>
          <w:rFonts w:ascii="Century" w:hAnsi="Century"/>
          <w:b/>
          <w:smallCaps/>
          <w:noProof/>
          <w:sz w:val="36"/>
          <w:szCs w:val="36"/>
          <w:lang w:val="uk-UA"/>
        </w:rPr>
        <w:t>РІШЕННЯ УХВАЛЕНО</w:t>
      </w:r>
    </w:p>
    <w:p w:rsidR="00B96567" w:rsidRDefault="00B96567" w:rsidP="00A315D3">
      <w:pPr>
        <w:spacing w:after="0" w:line="240" w:lineRule="auto"/>
        <w:jc w:val="center"/>
        <w:rPr>
          <w:rFonts w:ascii="Century" w:hAnsi="Century"/>
          <w:b/>
          <w:smallCaps/>
          <w:sz w:val="32"/>
          <w:szCs w:val="32"/>
          <w:lang w:val="uk-UA"/>
        </w:rPr>
      </w:pPr>
    </w:p>
    <w:p w:rsidR="00B96567" w:rsidRDefault="00B96567" w:rsidP="00A315D3">
      <w:pPr>
        <w:spacing w:after="0" w:line="240" w:lineRule="auto"/>
        <w:jc w:val="center"/>
        <w:rPr>
          <w:rFonts w:ascii="Century" w:hAnsi="Century"/>
          <w:b/>
          <w:smallCaps/>
          <w:sz w:val="32"/>
          <w:szCs w:val="32"/>
          <w:lang w:val="uk-UA"/>
        </w:rPr>
      </w:pPr>
    </w:p>
    <w:p w:rsidR="00B96567" w:rsidRPr="00260B39" w:rsidRDefault="00B96567" w:rsidP="00A315D3">
      <w:pPr>
        <w:spacing w:after="0" w:line="240" w:lineRule="auto"/>
        <w:jc w:val="center"/>
        <w:rPr>
          <w:rFonts w:ascii="Century" w:hAnsi="Century"/>
          <w:b/>
          <w:smallCaps/>
          <w:sz w:val="32"/>
          <w:szCs w:val="32"/>
          <w:lang w:val="uk-UA"/>
        </w:rPr>
      </w:pPr>
    </w:p>
    <w:p w:rsidR="00B96567" w:rsidRPr="00260B39" w:rsidRDefault="00B96567"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B96567" w:rsidRDefault="00B96567">
      <w:pPr>
        <w:rPr>
          <w:sz w:val="28"/>
          <w:szCs w:val="28"/>
          <w:lang w:val="uk-UA"/>
        </w:rPr>
        <w:sectPr w:rsidR="00B96567" w:rsidSect="00B96567">
          <w:pgSz w:w="11906" w:h="16838"/>
          <w:pgMar w:top="1134" w:right="567" w:bottom="1134" w:left="1701" w:header="708" w:footer="708" w:gutter="0"/>
          <w:pgNumType w:start="1"/>
          <w:cols w:space="708"/>
          <w:docGrid w:linePitch="360"/>
        </w:sectPr>
      </w:pPr>
    </w:p>
    <w:p w:rsidR="00B96567" w:rsidRPr="004E4BC3" w:rsidRDefault="00B96567">
      <w:pPr>
        <w:rPr>
          <w:sz w:val="28"/>
          <w:szCs w:val="28"/>
          <w:lang w:val="uk-UA"/>
        </w:rPr>
      </w:pPr>
    </w:p>
    <w:sectPr w:rsidR="00B96567" w:rsidRPr="004E4BC3" w:rsidSect="00B96567">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52060A"/>
    <w:rsid w:val="005560F0"/>
    <w:rsid w:val="005E619D"/>
    <w:rsid w:val="006A5A18"/>
    <w:rsid w:val="0076005C"/>
    <w:rsid w:val="007A58DA"/>
    <w:rsid w:val="008D2BEB"/>
    <w:rsid w:val="00910A13"/>
    <w:rsid w:val="00915D04"/>
    <w:rsid w:val="009B1461"/>
    <w:rsid w:val="00A315D3"/>
    <w:rsid w:val="00A5340E"/>
    <w:rsid w:val="00B30FAE"/>
    <w:rsid w:val="00B96567"/>
    <w:rsid w:val="00BE2DC4"/>
    <w:rsid w:val="00C40245"/>
    <w:rsid w:val="00D07511"/>
    <w:rsid w:val="00D101E3"/>
    <w:rsid w:val="00D520D5"/>
    <w:rsid w:val="00DB3FAD"/>
    <w:rsid w:val="00E10295"/>
    <w:rsid w:val="00E131ED"/>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1240</Words>
  <Characters>707</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2021-07-28T06:43:00Z</dcterms:created>
  <dcterms:modified xsi:type="dcterms:W3CDTF">2021-07-28T06:43:00Z</dcterms:modified>
</cp:coreProperties>
</file>