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6A" w:rsidRDefault="00D6596A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596A" w:rsidRPr="004B3BF3" w:rsidRDefault="00D6596A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D6596A" w:rsidRDefault="00D6596A" w:rsidP="00A468C5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>
        <w:rPr>
          <w:b/>
          <w:sz w:val="26"/>
          <w:szCs w:val="26"/>
          <w:lang w:val="uk-UA"/>
        </w:rPr>
        <w:t>яд сесії 15.12.2017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D6596A" w:rsidRDefault="00D6596A" w:rsidP="00A468C5">
      <w:pPr>
        <w:jc w:val="center"/>
        <w:rPr>
          <w:b/>
          <w:sz w:val="26"/>
          <w:szCs w:val="26"/>
          <w:lang w:val="uk-UA"/>
        </w:rPr>
      </w:pPr>
    </w:p>
    <w:p w:rsidR="00D6596A" w:rsidRPr="002359C1" w:rsidRDefault="00D6596A" w:rsidP="006D448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</w:t>
      </w:r>
      <w:r w:rsidRPr="002359C1">
        <w:rPr>
          <w:sz w:val="26"/>
          <w:szCs w:val="26"/>
          <w:lang w:val="uk-UA"/>
        </w:rPr>
        <w:t>. Про затвердження експертної грошової оцінки та продаж земельної ділянки:</w:t>
      </w:r>
    </w:p>
    <w:p w:rsidR="00D6596A" w:rsidRPr="002359C1" w:rsidRDefault="00D6596A" w:rsidP="006D4485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>-</w:t>
      </w:r>
      <w:r>
        <w:rPr>
          <w:sz w:val="26"/>
          <w:szCs w:val="26"/>
          <w:lang w:val="uk-UA"/>
        </w:rPr>
        <w:t xml:space="preserve"> на вул. Д.Яворницького, 2 пл.</w:t>
      </w:r>
      <w:r w:rsidRPr="002359C1">
        <w:rPr>
          <w:sz w:val="26"/>
          <w:szCs w:val="26"/>
          <w:lang w:val="uk-UA"/>
        </w:rPr>
        <w:t xml:space="preserve"> 0,0</w:t>
      </w:r>
      <w:r>
        <w:rPr>
          <w:sz w:val="26"/>
          <w:szCs w:val="26"/>
          <w:lang w:val="uk-UA"/>
        </w:rPr>
        <w:t>219</w:t>
      </w:r>
      <w:r w:rsidRPr="002359C1">
        <w:rPr>
          <w:sz w:val="26"/>
          <w:szCs w:val="26"/>
          <w:lang w:val="uk-UA"/>
        </w:rPr>
        <w:t xml:space="preserve"> га </w:t>
      </w:r>
      <w:r w:rsidRPr="006D4485">
        <w:rPr>
          <w:b/>
          <w:sz w:val="26"/>
          <w:szCs w:val="26"/>
          <w:lang w:val="uk-UA"/>
        </w:rPr>
        <w:t>гр. Асєєву В.Ю.</w:t>
      </w:r>
      <w:r w:rsidRPr="002359C1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 xml:space="preserve">будівництва та </w:t>
      </w:r>
      <w:r w:rsidRPr="002359C1">
        <w:rPr>
          <w:sz w:val="26"/>
          <w:szCs w:val="26"/>
          <w:lang w:val="uk-UA"/>
        </w:rPr>
        <w:t>обслуговування</w:t>
      </w:r>
      <w:r>
        <w:rPr>
          <w:sz w:val="26"/>
          <w:szCs w:val="26"/>
          <w:lang w:val="uk-UA"/>
        </w:rPr>
        <w:t xml:space="preserve"> житлового будинку, господарських будівель та споруд</w:t>
      </w:r>
      <w:r w:rsidRPr="002359C1">
        <w:rPr>
          <w:sz w:val="26"/>
          <w:szCs w:val="26"/>
          <w:lang w:val="uk-UA"/>
        </w:rPr>
        <w:t xml:space="preserve"> (за 1 кв. м. – </w:t>
      </w:r>
      <w:r>
        <w:rPr>
          <w:sz w:val="26"/>
          <w:szCs w:val="26"/>
          <w:lang w:val="uk-UA"/>
        </w:rPr>
        <w:t>148</w:t>
      </w:r>
      <w:r w:rsidRPr="002359C1">
        <w:rPr>
          <w:sz w:val="26"/>
          <w:szCs w:val="26"/>
          <w:lang w:val="uk-UA"/>
        </w:rPr>
        <w:t xml:space="preserve">,48 грн., експертна оцінка ділянки – </w:t>
      </w:r>
      <w:r>
        <w:rPr>
          <w:sz w:val="26"/>
          <w:szCs w:val="26"/>
          <w:lang w:val="uk-UA"/>
        </w:rPr>
        <w:t>32</w:t>
      </w:r>
      <w:r w:rsidRPr="002359C1">
        <w:rPr>
          <w:sz w:val="26"/>
          <w:szCs w:val="26"/>
          <w:lang w:val="uk-UA"/>
        </w:rPr>
        <w:t xml:space="preserve"> тис. </w:t>
      </w:r>
      <w:r>
        <w:rPr>
          <w:sz w:val="26"/>
          <w:szCs w:val="26"/>
          <w:lang w:val="uk-UA"/>
        </w:rPr>
        <w:t>518 грн.);</w:t>
      </w:r>
    </w:p>
    <w:p w:rsidR="00D6596A" w:rsidRPr="002359C1" w:rsidRDefault="00D6596A" w:rsidP="006D4485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на вул. </w:t>
      </w:r>
      <w:r>
        <w:rPr>
          <w:sz w:val="26"/>
          <w:szCs w:val="26"/>
          <w:lang w:val="uk-UA"/>
        </w:rPr>
        <w:t>Перемишильській, 7</w:t>
      </w:r>
      <w:r w:rsidRPr="002359C1">
        <w:rPr>
          <w:sz w:val="26"/>
          <w:szCs w:val="26"/>
          <w:lang w:val="uk-UA"/>
        </w:rPr>
        <w:t xml:space="preserve"> «</w:t>
      </w:r>
      <w:r>
        <w:rPr>
          <w:sz w:val="26"/>
          <w:szCs w:val="26"/>
          <w:lang w:val="uk-UA"/>
        </w:rPr>
        <w:t>д</w:t>
      </w:r>
      <w:r w:rsidRPr="002359C1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пл.</w:t>
      </w:r>
      <w:r w:rsidRPr="002359C1">
        <w:rPr>
          <w:sz w:val="26"/>
          <w:szCs w:val="26"/>
          <w:lang w:val="uk-UA"/>
        </w:rPr>
        <w:t xml:space="preserve"> 0,01</w:t>
      </w:r>
      <w:r>
        <w:rPr>
          <w:sz w:val="26"/>
          <w:szCs w:val="26"/>
          <w:lang w:val="uk-UA"/>
        </w:rPr>
        <w:t>48</w:t>
      </w:r>
      <w:r w:rsidRPr="002359C1">
        <w:rPr>
          <w:sz w:val="26"/>
          <w:szCs w:val="26"/>
          <w:lang w:val="uk-UA"/>
        </w:rPr>
        <w:t xml:space="preserve"> га </w:t>
      </w:r>
      <w:r w:rsidRPr="002359C1">
        <w:rPr>
          <w:b/>
          <w:sz w:val="26"/>
          <w:szCs w:val="26"/>
          <w:lang w:val="uk-UA"/>
        </w:rPr>
        <w:t xml:space="preserve">ФОП </w:t>
      </w:r>
      <w:r>
        <w:rPr>
          <w:b/>
          <w:sz w:val="26"/>
          <w:szCs w:val="26"/>
          <w:lang w:val="uk-UA"/>
        </w:rPr>
        <w:t>Борису С.П</w:t>
      </w:r>
      <w:r w:rsidRPr="002359C1">
        <w:rPr>
          <w:b/>
          <w:sz w:val="26"/>
          <w:szCs w:val="26"/>
          <w:lang w:val="uk-UA"/>
        </w:rPr>
        <w:t>.</w:t>
      </w:r>
      <w:r w:rsidRPr="002359C1">
        <w:rPr>
          <w:sz w:val="26"/>
          <w:szCs w:val="26"/>
          <w:lang w:val="uk-UA"/>
        </w:rPr>
        <w:t xml:space="preserve"> для обслугов</w:t>
      </w:r>
      <w:r>
        <w:rPr>
          <w:sz w:val="26"/>
          <w:szCs w:val="26"/>
          <w:lang w:val="uk-UA"/>
        </w:rPr>
        <w:t>.</w:t>
      </w:r>
      <w:r w:rsidRPr="002359C1">
        <w:rPr>
          <w:sz w:val="26"/>
          <w:szCs w:val="26"/>
          <w:lang w:val="uk-UA"/>
        </w:rPr>
        <w:t xml:space="preserve"> нежитлової будівлі</w:t>
      </w:r>
      <w:r>
        <w:rPr>
          <w:sz w:val="26"/>
          <w:szCs w:val="26"/>
          <w:lang w:val="uk-UA"/>
        </w:rPr>
        <w:t>, магазину</w:t>
      </w:r>
      <w:r w:rsidRPr="002359C1">
        <w:rPr>
          <w:sz w:val="26"/>
          <w:szCs w:val="26"/>
          <w:lang w:val="uk-UA"/>
        </w:rPr>
        <w:t xml:space="preserve"> (за 1кв.м. – 3</w:t>
      </w:r>
      <w:r>
        <w:rPr>
          <w:sz w:val="26"/>
          <w:szCs w:val="26"/>
          <w:lang w:val="uk-UA"/>
        </w:rPr>
        <w:t xml:space="preserve">29,02 </w:t>
      </w:r>
      <w:r w:rsidRPr="002359C1">
        <w:rPr>
          <w:sz w:val="26"/>
          <w:szCs w:val="26"/>
          <w:lang w:val="uk-UA"/>
        </w:rPr>
        <w:t xml:space="preserve">грн., експертна оцінка діл. – </w:t>
      </w:r>
      <w:r>
        <w:rPr>
          <w:sz w:val="26"/>
          <w:szCs w:val="26"/>
          <w:lang w:val="uk-UA"/>
        </w:rPr>
        <w:t xml:space="preserve">48 </w:t>
      </w:r>
      <w:r w:rsidRPr="002359C1">
        <w:rPr>
          <w:sz w:val="26"/>
          <w:szCs w:val="26"/>
          <w:lang w:val="uk-UA"/>
        </w:rPr>
        <w:t>тис.</w:t>
      </w:r>
      <w:r>
        <w:rPr>
          <w:sz w:val="26"/>
          <w:szCs w:val="26"/>
          <w:lang w:val="uk-UA"/>
        </w:rPr>
        <w:t>695</w:t>
      </w:r>
      <w:r w:rsidRPr="002359C1">
        <w:rPr>
          <w:sz w:val="26"/>
          <w:szCs w:val="26"/>
          <w:lang w:val="uk-UA"/>
        </w:rPr>
        <w:t xml:space="preserve"> грн.);</w:t>
      </w:r>
    </w:p>
    <w:p w:rsidR="00D6596A" w:rsidRPr="002359C1" w:rsidRDefault="00D6596A" w:rsidP="006D4485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  - на вул. </w:t>
      </w:r>
      <w:r>
        <w:rPr>
          <w:sz w:val="26"/>
          <w:szCs w:val="26"/>
          <w:lang w:val="uk-UA"/>
        </w:rPr>
        <w:t>Заводській, 4</w:t>
      </w:r>
      <w:r w:rsidRPr="002359C1">
        <w:rPr>
          <w:sz w:val="26"/>
          <w:szCs w:val="26"/>
          <w:lang w:val="uk-UA"/>
        </w:rPr>
        <w:t xml:space="preserve"> «</w:t>
      </w:r>
      <w:r>
        <w:rPr>
          <w:sz w:val="26"/>
          <w:szCs w:val="26"/>
          <w:lang w:val="uk-UA"/>
        </w:rPr>
        <w:t>з</w:t>
      </w:r>
      <w:r w:rsidRPr="002359C1">
        <w:rPr>
          <w:sz w:val="26"/>
          <w:szCs w:val="26"/>
          <w:lang w:val="uk-UA"/>
        </w:rPr>
        <w:t>» площею 0,240</w:t>
      </w:r>
      <w:r>
        <w:rPr>
          <w:sz w:val="26"/>
          <w:szCs w:val="26"/>
          <w:lang w:val="uk-UA"/>
        </w:rPr>
        <w:t>1</w:t>
      </w:r>
      <w:r w:rsidRPr="002359C1">
        <w:rPr>
          <w:sz w:val="26"/>
          <w:szCs w:val="26"/>
          <w:lang w:val="uk-UA"/>
        </w:rPr>
        <w:t xml:space="preserve"> га </w:t>
      </w:r>
      <w:r w:rsidRPr="006D4485">
        <w:rPr>
          <w:b/>
          <w:sz w:val="26"/>
          <w:szCs w:val="26"/>
          <w:lang w:val="uk-UA"/>
        </w:rPr>
        <w:t>ТзОВ «Термо-Ізол»</w:t>
      </w:r>
      <w:r>
        <w:rPr>
          <w:sz w:val="26"/>
          <w:szCs w:val="26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виробничих потреб)</w:t>
      </w:r>
      <w:r w:rsidRPr="002359C1">
        <w:rPr>
          <w:sz w:val="26"/>
          <w:szCs w:val="26"/>
          <w:lang w:val="uk-UA"/>
        </w:rPr>
        <w:t xml:space="preserve"> (1 кв. м. – </w:t>
      </w:r>
      <w:r>
        <w:rPr>
          <w:sz w:val="26"/>
          <w:szCs w:val="26"/>
          <w:lang w:val="uk-UA"/>
        </w:rPr>
        <w:t>172,35</w:t>
      </w:r>
      <w:r w:rsidRPr="002359C1">
        <w:rPr>
          <w:sz w:val="26"/>
          <w:szCs w:val="26"/>
          <w:lang w:val="uk-UA"/>
        </w:rPr>
        <w:t xml:space="preserve"> грн., експ. оцінка – </w:t>
      </w:r>
      <w:r>
        <w:rPr>
          <w:sz w:val="26"/>
          <w:szCs w:val="26"/>
          <w:lang w:val="uk-UA"/>
        </w:rPr>
        <w:t>413</w:t>
      </w:r>
      <w:r w:rsidRPr="002359C1">
        <w:rPr>
          <w:sz w:val="26"/>
          <w:szCs w:val="26"/>
          <w:lang w:val="uk-UA"/>
        </w:rPr>
        <w:t xml:space="preserve"> тис. </w:t>
      </w:r>
      <w:r>
        <w:rPr>
          <w:sz w:val="26"/>
          <w:szCs w:val="26"/>
          <w:lang w:val="uk-UA"/>
        </w:rPr>
        <w:t>804 грн.);</w:t>
      </w:r>
    </w:p>
    <w:p w:rsidR="00D6596A" w:rsidRDefault="00D6596A" w:rsidP="001B3C6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  - на вул. </w:t>
      </w:r>
      <w:r>
        <w:rPr>
          <w:sz w:val="26"/>
          <w:szCs w:val="26"/>
          <w:lang w:val="uk-UA"/>
        </w:rPr>
        <w:t>Заводській,</w:t>
      </w:r>
      <w:r w:rsidRPr="002359C1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7610</w:t>
      </w:r>
      <w:r w:rsidRPr="002359C1">
        <w:rPr>
          <w:sz w:val="26"/>
          <w:szCs w:val="26"/>
          <w:lang w:val="uk-UA"/>
        </w:rPr>
        <w:t xml:space="preserve"> га </w:t>
      </w:r>
      <w:r w:rsidRPr="006D4485">
        <w:rPr>
          <w:b/>
          <w:sz w:val="26"/>
          <w:szCs w:val="26"/>
          <w:lang w:val="uk-UA"/>
        </w:rPr>
        <w:t>ТзОВ «Термо-Ізол»</w:t>
      </w:r>
      <w:r>
        <w:rPr>
          <w:sz w:val="26"/>
          <w:szCs w:val="26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виробничих потреб)</w:t>
      </w:r>
      <w:r w:rsidRPr="002359C1">
        <w:rPr>
          <w:sz w:val="26"/>
          <w:szCs w:val="26"/>
          <w:lang w:val="uk-UA"/>
        </w:rPr>
        <w:t xml:space="preserve"> (1 кв. м. – </w:t>
      </w:r>
      <w:r>
        <w:rPr>
          <w:sz w:val="26"/>
          <w:szCs w:val="26"/>
          <w:lang w:val="uk-UA"/>
        </w:rPr>
        <w:t>170,48</w:t>
      </w:r>
      <w:r w:rsidRPr="002359C1">
        <w:rPr>
          <w:sz w:val="26"/>
          <w:szCs w:val="26"/>
          <w:lang w:val="uk-UA"/>
        </w:rPr>
        <w:t xml:space="preserve"> грн., експ. оцінка – </w:t>
      </w:r>
      <w:r>
        <w:rPr>
          <w:sz w:val="26"/>
          <w:szCs w:val="26"/>
          <w:lang w:val="uk-UA"/>
        </w:rPr>
        <w:t>1 млн. 297</w:t>
      </w:r>
      <w:r w:rsidRPr="002359C1">
        <w:rPr>
          <w:sz w:val="26"/>
          <w:szCs w:val="26"/>
          <w:lang w:val="uk-UA"/>
        </w:rPr>
        <w:t xml:space="preserve"> тис. </w:t>
      </w:r>
      <w:r>
        <w:rPr>
          <w:sz w:val="26"/>
          <w:szCs w:val="26"/>
          <w:lang w:val="uk-UA"/>
        </w:rPr>
        <w:t>353 грн.).</w:t>
      </w:r>
    </w:p>
    <w:p w:rsidR="00D6596A" w:rsidRPr="0044191F" w:rsidRDefault="00D6596A" w:rsidP="0044191F">
      <w:pPr>
        <w:ind w:firstLine="708"/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 xml:space="preserve">2. </w:t>
      </w:r>
      <w:r w:rsidRPr="0044191F">
        <w:rPr>
          <w:bCs/>
          <w:color w:val="000000"/>
          <w:sz w:val="26"/>
          <w:szCs w:val="26"/>
          <w:lang w:val="uk-UA"/>
        </w:rPr>
        <w:t>Про визначення  переліку земельних ділянок для продажу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44191F">
        <w:rPr>
          <w:bCs/>
          <w:color w:val="000000"/>
          <w:sz w:val="26"/>
          <w:szCs w:val="26"/>
          <w:lang w:val="uk-UA"/>
        </w:rPr>
        <w:t>в 201</w:t>
      </w:r>
      <w:r>
        <w:rPr>
          <w:bCs/>
          <w:color w:val="000000"/>
          <w:sz w:val="26"/>
          <w:szCs w:val="26"/>
          <w:lang w:val="uk-UA"/>
        </w:rPr>
        <w:t>8</w:t>
      </w:r>
      <w:r w:rsidRPr="0044191F">
        <w:rPr>
          <w:bCs/>
          <w:color w:val="000000"/>
          <w:sz w:val="26"/>
          <w:szCs w:val="26"/>
          <w:lang w:val="uk-UA"/>
        </w:rPr>
        <w:t xml:space="preserve"> році у власність або продажу права оренди на земельних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44191F">
        <w:rPr>
          <w:bCs/>
          <w:color w:val="000000"/>
          <w:sz w:val="26"/>
          <w:szCs w:val="26"/>
          <w:lang w:val="uk-UA"/>
        </w:rPr>
        <w:t>торгах (аукціонах) окремими лотами та надання дозволу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44191F">
        <w:rPr>
          <w:bCs/>
          <w:color w:val="000000"/>
          <w:sz w:val="26"/>
          <w:szCs w:val="26"/>
          <w:lang w:val="uk-UA"/>
        </w:rPr>
        <w:t>виконкому міської ради на виготовлення відповідної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44191F">
        <w:rPr>
          <w:bCs/>
          <w:color w:val="000000"/>
          <w:sz w:val="26"/>
          <w:szCs w:val="26"/>
          <w:lang w:val="uk-UA"/>
        </w:rPr>
        <w:t>землевпорядної  документації щодо будівництва об’єктів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44191F">
        <w:rPr>
          <w:bCs/>
          <w:color w:val="000000"/>
          <w:sz w:val="26"/>
          <w:szCs w:val="26"/>
          <w:lang w:val="uk-UA"/>
        </w:rPr>
        <w:t>для підприємницької та інших видів діяльності</w:t>
      </w:r>
      <w:r>
        <w:rPr>
          <w:bCs/>
          <w:color w:val="000000"/>
          <w:sz w:val="26"/>
          <w:szCs w:val="26"/>
          <w:lang w:val="uk-UA"/>
        </w:rPr>
        <w:t>.</w:t>
      </w:r>
    </w:p>
    <w:p w:rsidR="00D6596A" w:rsidRDefault="00D6596A" w:rsidP="001B3C6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 Про затвердження детального плану території:</w:t>
      </w:r>
    </w:p>
    <w:p w:rsidR="00D6596A" w:rsidRDefault="00D6596A" w:rsidP="001B3C6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для відведення в комунальну власність територіальної громади м.Городка земельної ділянки пл. 0,2000 га по вул. В.Чорновола для будівництва та обслуговування закладу культурно-просвітницького обслуговування мешканців мікрорайону вул. В.Чорновола;</w:t>
      </w:r>
    </w:p>
    <w:p w:rsidR="00D6596A" w:rsidRDefault="00D6596A" w:rsidP="0055267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для відведення в комунальну власність територіальної громади м.Городка земельної ділянки пл. 0,0867 га по вул. Я.Мудрого, 2 для обслуговування нежитлової будівлі – неврологічного відділення Городоцької ЦРЛ;</w:t>
      </w:r>
    </w:p>
    <w:p w:rsidR="00D6596A" w:rsidRDefault="00D6596A" w:rsidP="005E16A0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Митці В.В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</w:t>
      </w:r>
      <w:r w:rsidRPr="009C5317">
        <w:rPr>
          <w:sz w:val="26"/>
          <w:szCs w:val="26"/>
          <w:lang w:val="uk-UA"/>
        </w:rPr>
        <w:t xml:space="preserve">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5E16A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 w:rsidRPr="009C531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Лешнівській Л.М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Яворницького, </w:t>
      </w:r>
      <w:r w:rsidRPr="009C5317">
        <w:rPr>
          <w:sz w:val="26"/>
          <w:szCs w:val="26"/>
          <w:lang w:val="uk-UA"/>
        </w:rPr>
        <w:t>пл. 0,003</w:t>
      </w:r>
      <w:r>
        <w:rPr>
          <w:sz w:val="26"/>
          <w:szCs w:val="26"/>
          <w:lang w:val="uk-UA"/>
        </w:rPr>
        <w:t>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5E16A0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Дзюбі І.М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</w:t>
      </w:r>
      <w:r w:rsidRPr="009C5317">
        <w:rPr>
          <w:sz w:val="26"/>
          <w:szCs w:val="26"/>
          <w:lang w:val="uk-UA"/>
        </w:rPr>
        <w:t xml:space="preserve">пл. 0,0033 </w:t>
      </w:r>
      <w:r>
        <w:rPr>
          <w:sz w:val="26"/>
          <w:szCs w:val="26"/>
          <w:lang w:val="uk-UA"/>
        </w:rPr>
        <w:t>га для будівництва гаража.</w:t>
      </w:r>
    </w:p>
    <w:p w:rsidR="00D6596A" w:rsidRPr="009C5317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</w:t>
      </w:r>
      <w:r w:rsidRPr="009C5317">
        <w:rPr>
          <w:sz w:val="26"/>
          <w:szCs w:val="26"/>
          <w:lang w:val="uk-UA"/>
        </w:rPr>
        <w:t>. Про затвердження проекту землеустрою щодо відведення</w:t>
      </w:r>
      <w:r>
        <w:rPr>
          <w:sz w:val="26"/>
          <w:szCs w:val="26"/>
          <w:lang w:val="uk-UA"/>
        </w:rPr>
        <w:t xml:space="preserve"> земельної ділянки</w:t>
      </w:r>
      <w:r w:rsidRPr="009C5317">
        <w:rPr>
          <w:sz w:val="26"/>
          <w:szCs w:val="26"/>
          <w:lang w:val="uk-UA"/>
        </w:rPr>
        <w:t>: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>
        <w:rPr>
          <w:b/>
          <w:sz w:val="26"/>
          <w:szCs w:val="26"/>
          <w:lang w:val="uk-UA"/>
        </w:rPr>
        <w:t>гр. Ковтко І.Б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</w:t>
      </w:r>
      <w:r w:rsidRPr="009C5317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0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>
        <w:rPr>
          <w:b/>
          <w:sz w:val="26"/>
          <w:szCs w:val="26"/>
          <w:lang w:val="uk-UA"/>
        </w:rPr>
        <w:t>гр. Крисько І.Б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5/44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Артим М.О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5/30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>гр. К</w:t>
      </w:r>
      <w:r>
        <w:rPr>
          <w:b/>
          <w:sz w:val="26"/>
          <w:szCs w:val="26"/>
          <w:lang w:val="uk-UA"/>
        </w:rPr>
        <w:t>рив</w:t>
      </w:r>
      <w:r w:rsidRPr="00DA16F7">
        <w:rPr>
          <w:b/>
          <w:sz w:val="26"/>
          <w:szCs w:val="26"/>
        </w:rPr>
        <w:t>’</w:t>
      </w:r>
      <w:r>
        <w:rPr>
          <w:b/>
          <w:sz w:val="26"/>
          <w:szCs w:val="26"/>
          <w:lang w:val="uk-UA"/>
        </w:rPr>
        <w:t>яку Я.І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5/43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C93AE0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 xml:space="preserve"> Дзюбі О.Я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5/41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C93AE0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 xml:space="preserve"> Гіке М.В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5/62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            - </w:t>
      </w:r>
      <w:r w:rsidRPr="009C5317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 xml:space="preserve"> Лишак М.М</w:t>
      </w:r>
      <w:r w:rsidRPr="009C5317">
        <w:rPr>
          <w:b/>
          <w:sz w:val="26"/>
          <w:szCs w:val="26"/>
          <w:lang w:val="uk-UA"/>
        </w:rPr>
        <w:t>.</w:t>
      </w:r>
      <w:r w:rsidRPr="009C531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Січових Стрільців</w:t>
      </w:r>
      <w:r w:rsidRPr="009C5317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80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</w:t>
      </w:r>
      <w:r w:rsidRPr="009C5317">
        <w:rPr>
          <w:sz w:val="26"/>
          <w:szCs w:val="26"/>
          <w:lang w:val="uk-UA"/>
        </w:rPr>
        <w:t xml:space="preserve">- </w:t>
      </w:r>
      <w:r w:rsidRPr="009C5317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 xml:space="preserve"> Рейман М.Я</w:t>
      </w:r>
      <w:r w:rsidRPr="009C5317">
        <w:rPr>
          <w:b/>
          <w:sz w:val="26"/>
          <w:szCs w:val="26"/>
          <w:lang w:val="uk-UA"/>
        </w:rPr>
        <w:t>.</w:t>
      </w:r>
      <w:r w:rsidRPr="009C531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В.Івасюка</w:t>
      </w:r>
      <w:r w:rsidRPr="009C531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375</w:t>
      </w:r>
      <w:r w:rsidRPr="009C5317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ОСГ.</w:t>
      </w:r>
    </w:p>
    <w:p w:rsidR="00D6596A" w:rsidRPr="009B6F52" w:rsidRDefault="00D6596A" w:rsidP="008403D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5</w:t>
      </w:r>
      <w:r w:rsidRPr="009B6F52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Пукало Є.П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Підгір</w:t>
      </w:r>
      <w:r w:rsidRPr="00A70279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126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0780</w:t>
      </w:r>
      <w:r w:rsidRPr="009B6F52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Ставовому М.Д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Скітник, 15 «а»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0771</w:t>
      </w:r>
      <w:r w:rsidRPr="009B6F52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Специляк М.І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Підгір</w:t>
      </w:r>
      <w:r w:rsidRPr="00A70279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86 «в»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0618</w:t>
      </w:r>
      <w:r w:rsidRPr="009B6F52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ab/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9. Про надання дозволу</w:t>
      </w:r>
      <w:r w:rsidRPr="00E37ED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виготовлення детального плану території: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 w:rsidRPr="006F41C4">
        <w:rPr>
          <w:b/>
          <w:sz w:val="26"/>
          <w:szCs w:val="26"/>
          <w:lang w:val="uk-UA"/>
        </w:rPr>
        <w:t>гр. Стасів О.Р.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для передачі в оренду земельної ділянки по вул. Львівській, 38 «є» орієнтовною пл. 0,0130 га для обслуговування нежитлової будівлі, магазину;</w:t>
      </w:r>
    </w:p>
    <w:p w:rsidR="00D6596A" w:rsidRDefault="00D6596A" w:rsidP="009C531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Малишевському Р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І.Крип</w:t>
      </w:r>
      <w:r w:rsidRPr="00E37ED1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якевича</w:t>
      </w:r>
      <w:r w:rsidRPr="009C5317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50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гаража;</w:t>
      </w:r>
    </w:p>
    <w:p w:rsidR="00D6596A" w:rsidRPr="00B74E9B" w:rsidRDefault="00D6596A" w:rsidP="009F606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10</w:t>
      </w:r>
      <w:r w:rsidRPr="00B74E9B">
        <w:rPr>
          <w:sz w:val="26"/>
          <w:szCs w:val="26"/>
          <w:lang w:val="uk-UA"/>
        </w:rPr>
        <w:t>.  Про надання дозволів на виготовлення технічних документацій із землеустрою:</w:t>
      </w:r>
    </w:p>
    <w:p w:rsidR="00D6596A" w:rsidRDefault="00D6596A" w:rsidP="009F6062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Бень В.Р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Менцинського, 10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D6596A" w:rsidRDefault="00D6596A" w:rsidP="009F6062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Чикальській О.Р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А.Шептицького, 16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D6596A" w:rsidRDefault="00D6596A" w:rsidP="009F6062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Живецькій Л.Р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Скітник, 26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D6596A" w:rsidRDefault="00D6596A" w:rsidP="009F6062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Гевало Л.Й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П.Дорошенка, 37</w:t>
      </w:r>
      <w:r w:rsidRPr="00B74E9B">
        <w:rPr>
          <w:sz w:val="26"/>
          <w:szCs w:val="26"/>
          <w:lang w:val="uk-UA"/>
        </w:rPr>
        <w:t xml:space="preserve"> для обслуг. житл. будинку</w:t>
      </w:r>
      <w:r>
        <w:rPr>
          <w:sz w:val="26"/>
          <w:szCs w:val="26"/>
          <w:lang w:val="uk-UA"/>
        </w:rPr>
        <w:t xml:space="preserve"> (суміжний землекористувач гр. Канафоцький М.В. на межі заскладував будівельні матеріали)</w:t>
      </w:r>
      <w:r w:rsidRPr="00B74E9B">
        <w:rPr>
          <w:sz w:val="26"/>
          <w:szCs w:val="26"/>
          <w:lang w:val="uk-UA"/>
        </w:rPr>
        <w:t>;</w:t>
      </w:r>
    </w:p>
    <w:p w:rsidR="00D6596A" w:rsidRDefault="00D6596A" w:rsidP="009814C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Горішній Л.В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0635 га на вул. Скітник, 40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D6596A" w:rsidRDefault="00D6596A" w:rsidP="009814C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гр.гр. Бочуляку М.Й., Канафоцькій О.Й.</w:t>
      </w:r>
      <w:r w:rsidRPr="00B74E9B">
        <w:rPr>
          <w:b/>
          <w:sz w:val="26"/>
          <w:szCs w:val="26"/>
          <w:lang w:val="uk-UA"/>
        </w:rPr>
        <w:t xml:space="preserve">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0900 га на вул. Перемишильській, 90</w:t>
      </w:r>
      <w:r w:rsidRPr="00B74E9B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 xml:space="preserve">будівництва та </w:t>
      </w:r>
      <w:r w:rsidRPr="00B74E9B">
        <w:rPr>
          <w:sz w:val="26"/>
          <w:szCs w:val="26"/>
          <w:lang w:val="uk-UA"/>
        </w:rPr>
        <w:t>обслуг</w:t>
      </w:r>
      <w:r>
        <w:rPr>
          <w:sz w:val="26"/>
          <w:szCs w:val="26"/>
          <w:lang w:val="uk-UA"/>
        </w:rPr>
        <w:t>овування</w:t>
      </w:r>
      <w:r w:rsidRPr="00B74E9B">
        <w:rPr>
          <w:sz w:val="26"/>
          <w:szCs w:val="26"/>
          <w:lang w:val="uk-UA"/>
        </w:rPr>
        <w:t xml:space="preserve"> житл</w:t>
      </w:r>
      <w:r>
        <w:rPr>
          <w:sz w:val="26"/>
          <w:szCs w:val="26"/>
          <w:lang w:val="uk-UA"/>
        </w:rPr>
        <w:t>ового</w:t>
      </w:r>
      <w:r w:rsidRPr="00B74E9B">
        <w:rPr>
          <w:sz w:val="26"/>
          <w:szCs w:val="26"/>
          <w:lang w:val="uk-UA"/>
        </w:rPr>
        <w:t xml:space="preserve"> будинку</w:t>
      </w:r>
      <w:r>
        <w:rPr>
          <w:sz w:val="26"/>
          <w:szCs w:val="26"/>
          <w:lang w:val="uk-UA"/>
        </w:rPr>
        <w:t>, господарських будівель та споруд.</w:t>
      </w:r>
    </w:p>
    <w:p w:rsidR="00D6596A" w:rsidRPr="00DA16F7" w:rsidRDefault="00D6596A" w:rsidP="006F7A2C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гр.гр. Чемерис І.Я., Смівка В.Б.</w:t>
      </w:r>
      <w:r w:rsidRPr="00B74E9B">
        <w:rPr>
          <w:b/>
          <w:sz w:val="26"/>
          <w:szCs w:val="26"/>
          <w:lang w:val="uk-UA"/>
        </w:rPr>
        <w:t xml:space="preserve">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 га на вул. І.Виговського, 2</w:t>
      </w:r>
      <w:r w:rsidRPr="00B74E9B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 xml:space="preserve">будівництва та </w:t>
      </w:r>
      <w:r w:rsidRPr="00B74E9B">
        <w:rPr>
          <w:sz w:val="26"/>
          <w:szCs w:val="26"/>
          <w:lang w:val="uk-UA"/>
        </w:rPr>
        <w:t>обслуг</w:t>
      </w:r>
      <w:r>
        <w:rPr>
          <w:sz w:val="26"/>
          <w:szCs w:val="26"/>
          <w:lang w:val="uk-UA"/>
        </w:rPr>
        <w:t>овування</w:t>
      </w:r>
      <w:r w:rsidRPr="00B74E9B">
        <w:rPr>
          <w:sz w:val="26"/>
          <w:szCs w:val="26"/>
          <w:lang w:val="uk-UA"/>
        </w:rPr>
        <w:t xml:space="preserve"> житл</w:t>
      </w:r>
      <w:r>
        <w:rPr>
          <w:sz w:val="26"/>
          <w:szCs w:val="26"/>
          <w:lang w:val="uk-UA"/>
        </w:rPr>
        <w:t>ового</w:t>
      </w:r>
      <w:r w:rsidRPr="00B74E9B">
        <w:rPr>
          <w:sz w:val="26"/>
          <w:szCs w:val="26"/>
          <w:lang w:val="uk-UA"/>
        </w:rPr>
        <w:t xml:space="preserve"> будинку</w:t>
      </w:r>
      <w:r>
        <w:rPr>
          <w:sz w:val="26"/>
          <w:szCs w:val="26"/>
          <w:lang w:val="uk-UA"/>
        </w:rPr>
        <w:t>, господарських будівель та споруд.</w:t>
      </w:r>
    </w:p>
    <w:p w:rsidR="00D6596A" w:rsidRPr="00692988" w:rsidRDefault="00D6596A" w:rsidP="00BB3B2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12. Про внесення змін в рішення сесії міської ради № 1105 від 12.09.2017 року «Про надання дозволу на виготовлення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</w:t>
      </w:r>
      <w:r w:rsidRPr="009D0BE5">
        <w:rPr>
          <w:b/>
          <w:sz w:val="26"/>
          <w:szCs w:val="26"/>
          <w:lang w:val="uk-UA"/>
        </w:rPr>
        <w:t xml:space="preserve">гр. Юринець М.С. </w:t>
      </w:r>
      <w:r>
        <w:rPr>
          <w:sz w:val="26"/>
          <w:szCs w:val="26"/>
          <w:lang w:val="uk-UA"/>
        </w:rPr>
        <w:t>на вул. В.Чорновола, 26».</w:t>
      </w:r>
    </w:p>
    <w:p w:rsidR="00D6596A" w:rsidRPr="00BB3B29" w:rsidRDefault="00D6596A" w:rsidP="00BB3B2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14. </w:t>
      </w:r>
      <w:r w:rsidRPr="0044191F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надання дозволу </w:t>
      </w:r>
      <w:r w:rsidRPr="0044191F">
        <w:rPr>
          <w:b/>
          <w:sz w:val="26"/>
          <w:szCs w:val="26"/>
          <w:lang w:val="uk-UA"/>
        </w:rPr>
        <w:t xml:space="preserve">гр. Усик Є.І. </w:t>
      </w:r>
      <w:r>
        <w:rPr>
          <w:sz w:val="26"/>
          <w:szCs w:val="26"/>
          <w:lang w:val="uk-UA"/>
        </w:rPr>
        <w:t xml:space="preserve">на виготовлення проекту землеустрою </w:t>
      </w:r>
      <w:r w:rsidRPr="0044191F">
        <w:rPr>
          <w:sz w:val="26"/>
          <w:szCs w:val="26"/>
          <w:lang w:val="uk-UA"/>
        </w:rPr>
        <w:t>щодо</w:t>
      </w:r>
      <w:r>
        <w:rPr>
          <w:sz w:val="26"/>
          <w:szCs w:val="26"/>
          <w:lang w:val="uk-UA"/>
        </w:rPr>
        <w:t xml:space="preserve"> відведення для</w:t>
      </w:r>
      <w:r w:rsidRPr="0044191F">
        <w:rPr>
          <w:sz w:val="26"/>
          <w:szCs w:val="26"/>
          <w:lang w:val="uk-UA"/>
        </w:rPr>
        <w:t xml:space="preserve"> передачі у приватну власність земельн</w:t>
      </w:r>
      <w:r>
        <w:rPr>
          <w:sz w:val="26"/>
          <w:szCs w:val="26"/>
          <w:lang w:val="uk-UA"/>
        </w:rPr>
        <w:t xml:space="preserve">ої ділянки по вул. В.Стуса </w:t>
      </w:r>
      <w:r w:rsidRPr="0044191F">
        <w:rPr>
          <w:sz w:val="26"/>
          <w:szCs w:val="26"/>
          <w:lang w:val="uk-UA"/>
        </w:rPr>
        <w:t>пл. 0,0248 га для ведення ОСГ</w:t>
      </w:r>
      <w:r>
        <w:rPr>
          <w:sz w:val="26"/>
          <w:szCs w:val="26"/>
          <w:lang w:val="uk-UA"/>
        </w:rPr>
        <w:t>.</w:t>
      </w:r>
    </w:p>
    <w:p w:rsidR="00D6596A" w:rsidRPr="0068760F" w:rsidRDefault="00D6596A" w:rsidP="0068760F">
      <w:pPr>
        <w:pStyle w:val="ListParagraph"/>
        <w:numPr>
          <w:ilvl w:val="0"/>
          <w:numId w:val="32"/>
        </w:numPr>
        <w:tabs>
          <w:tab w:val="left" w:pos="0"/>
        </w:tabs>
        <w:ind w:left="0" w:firstLine="568"/>
        <w:jc w:val="both"/>
        <w:rPr>
          <w:sz w:val="26"/>
          <w:szCs w:val="26"/>
          <w:lang w:val="uk-UA"/>
        </w:rPr>
      </w:pPr>
      <w:r w:rsidRPr="0068760F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передачу</w:t>
      </w:r>
      <w:r w:rsidRPr="0068760F">
        <w:rPr>
          <w:sz w:val="26"/>
          <w:szCs w:val="26"/>
          <w:lang w:val="uk-UA"/>
        </w:rPr>
        <w:t xml:space="preserve"> в сервітутне платне користування </w:t>
      </w:r>
      <w:r w:rsidRPr="0068760F">
        <w:rPr>
          <w:b/>
          <w:sz w:val="26"/>
          <w:szCs w:val="26"/>
          <w:lang w:val="uk-UA"/>
        </w:rPr>
        <w:t>гр. Іванченко О.А.</w:t>
      </w:r>
      <w:r>
        <w:rPr>
          <w:sz w:val="26"/>
          <w:szCs w:val="26"/>
          <w:lang w:val="uk-UA"/>
        </w:rPr>
        <w:t xml:space="preserve"> </w:t>
      </w:r>
      <w:r w:rsidRPr="0068760F">
        <w:rPr>
          <w:sz w:val="26"/>
          <w:szCs w:val="26"/>
          <w:lang w:val="uk-UA"/>
        </w:rPr>
        <w:t xml:space="preserve">земельної ділянки по вул. Перемишильській, 5 «ж» </w:t>
      </w:r>
      <w:r>
        <w:rPr>
          <w:sz w:val="26"/>
          <w:szCs w:val="26"/>
          <w:lang w:val="uk-UA"/>
        </w:rPr>
        <w:t>орієнтовною пл. 0,002</w:t>
      </w:r>
      <w:r>
        <w:rPr>
          <w:sz w:val="26"/>
          <w:szCs w:val="26"/>
          <w:lang w:val="en-US"/>
        </w:rPr>
        <w:t>0</w:t>
      </w:r>
      <w:r w:rsidRPr="0068760F">
        <w:rPr>
          <w:sz w:val="26"/>
          <w:szCs w:val="26"/>
          <w:lang w:val="uk-UA"/>
        </w:rPr>
        <w:t xml:space="preserve"> га для обслуговування нежилого приміщення, крамниці.</w:t>
      </w:r>
    </w:p>
    <w:p w:rsidR="00D6596A" w:rsidRDefault="00D6596A" w:rsidP="0068760F">
      <w:pPr>
        <w:pStyle w:val="ListParagraph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 w:rsidRPr="0044191F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передачу</w:t>
      </w:r>
      <w:r w:rsidRPr="0068760F">
        <w:rPr>
          <w:sz w:val="26"/>
          <w:szCs w:val="26"/>
          <w:lang w:val="uk-UA"/>
        </w:rPr>
        <w:t xml:space="preserve"> в сервітутне платне користування </w:t>
      </w:r>
      <w:r w:rsidRPr="0044191F">
        <w:rPr>
          <w:b/>
          <w:sz w:val="26"/>
          <w:szCs w:val="26"/>
          <w:lang w:val="uk-UA"/>
        </w:rPr>
        <w:t>гр. Гречешнюк М.М.</w:t>
      </w:r>
      <w:r>
        <w:rPr>
          <w:sz w:val="26"/>
          <w:szCs w:val="26"/>
          <w:lang w:val="uk-UA"/>
        </w:rPr>
        <w:t xml:space="preserve"> </w:t>
      </w:r>
      <w:r w:rsidRPr="0044191F">
        <w:rPr>
          <w:sz w:val="26"/>
          <w:szCs w:val="26"/>
          <w:lang w:val="uk-UA"/>
        </w:rPr>
        <w:t xml:space="preserve"> земельної ділянки по вул. Перемишильській, 5 «ж» </w:t>
      </w:r>
      <w:r>
        <w:rPr>
          <w:sz w:val="26"/>
          <w:szCs w:val="26"/>
          <w:lang w:val="uk-UA"/>
        </w:rPr>
        <w:t>орієнтовною пл. 0,00</w:t>
      </w:r>
      <w:r>
        <w:rPr>
          <w:sz w:val="26"/>
          <w:szCs w:val="26"/>
          <w:lang w:val="en-US"/>
        </w:rPr>
        <w:t>25</w:t>
      </w:r>
      <w:r w:rsidRPr="0044191F">
        <w:rPr>
          <w:sz w:val="26"/>
          <w:szCs w:val="26"/>
          <w:lang w:val="uk-UA"/>
        </w:rPr>
        <w:t xml:space="preserve"> га для обслуговування нежилого приміщення, крамниці.</w:t>
      </w:r>
    </w:p>
    <w:sectPr w:rsidR="00D6596A" w:rsidSect="00302E63">
      <w:pgSz w:w="11906" w:h="16838"/>
      <w:pgMar w:top="238" w:right="424" w:bottom="24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96A" w:rsidRDefault="00D6596A" w:rsidP="00332A77">
      <w:r>
        <w:separator/>
      </w:r>
    </w:p>
  </w:endnote>
  <w:endnote w:type="continuationSeparator" w:id="0">
    <w:p w:rsidR="00D6596A" w:rsidRDefault="00D6596A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96A" w:rsidRDefault="00D6596A" w:rsidP="00332A77">
      <w:r>
        <w:separator/>
      </w:r>
    </w:p>
  </w:footnote>
  <w:footnote w:type="continuationSeparator" w:id="0">
    <w:p w:rsidR="00D6596A" w:rsidRDefault="00D6596A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1304E0"/>
    <w:multiLevelType w:val="hybridMultilevel"/>
    <w:tmpl w:val="24CE345A"/>
    <w:lvl w:ilvl="0" w:tplc="582A9A06">
      <w:start w:val="1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230651E5"/>
    <w:multiLevelType w:val="hybridMultilevel"/>
    <w:tmpl w:val="C938EDEE"/>
    <w:lvl w:ilvl="0" w:tplc="2CB20ED8">
      <w:start w:val="2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3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3FF26019"/>
    <w:multiLevelType w:val="hybridMultilevel"/>
    <w:tmpl w:val="E7C6216E"/>
    <w:lvl w:ilvl="0" w:tplc="37C83AF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383475E"/>
    <w:multiLevelType w:val="hybridMultilevel"/>
    <w:tmpl w:val="38D6F5E4"/>
    <w:lvl w:ilvl="0" w:tplc="C42C4D98">
      <w:start w:val="19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>
    <w:nsid w:val="50785B41"/>
    <w:multiLevelType w:val="hybridMultilevel"/>
    <w:tmpl w:val="B1406D28"/>
    <w:lvl w:ilvl="0" w:tplc="4E7AF6C6">
      <w:start w:val="1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5307057F"/>
    <w:multiLevelType w:val="hybridMultilevel"/>
    <w:tmpl w:val="5126A5A2"/>
    <w:lvl w:ilvl="0" w:tplc="4C581EEA">
      <w:start w:val="1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5FFB6860"/>
    <w:multiLevelType w:val="hybridMultilevel"/>
    <w:tmpl w:val="43D233F6"/>
    <w:lvl w:ilvl="0" w:tplc="7F4A9874">
      <w:start w:val="1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>
    <w:nsid w:val="66685F67"/>
    <w:multiLevelType w:val="hybridMultilevel"/>
    <w:tmpl w:val="DC6820C6"/>
    <w:lvl w:ilvl="0" w:tplc="9F84285C">
      <w:start w:val="2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>
    <w:nsid w:val="71616644"/>
    <w:multiLevelType w:val="hybridMultilevel"/>
    <w:tmpl w:val="83920EF6"/>
    <w:lvl w:ilvl="0" w:tplc="0F4C1D54">
      <w:start w:val="10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8">
    <w:nsid w:val="724A5723"/>
    <w:multiLevelType w:val="hybridMultilevel"/>
    <w:tmpl w:val="F3860E6E"/>
    <w:lvl w:ilvl="0" w:tplc="181A08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1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0"/>
  </w:num>
  <w:num w:numId="5">
    <w:abstractNumId w:val="2"/>
  </w:num>
  <w:num w:numId="6">
    <w:abstractNumId w:val="14"/>
  </w:num>
  <w:num w:numId="7">
    <w:abstractNumId w:val="15"/>
  </w:num>
  <w:num w:numId="8">
    <w:abstractNumId w:val="11"/>
  </w:num>
  <w:num w:numId="9">
    <w:abstractNumId w:val="13"/>
  </w:num>
  <w:num w:numId="10">
    <w:abstractNumId w:val="8"/>
  </w:num>
  <w:num w:numId="11">
    <w:abstractNumId w:val="9"/>
  </w:num>
  <w:num w:numId="12">
    <w:abstractNumId w:val="12"/>
  </w:num>
  <w:num w:numId="13">
    <w:abstractNumId w:val="19"/>
  </w:num>
  <w:num w:numId="14">
    <w:abstractNumId w:val="26"/>
  </w:num>
  <w:num w:numId="15">
    <w:abstractNumId w:val="18"/>
  </w:num>
  <w:num w:numId="16">
    <w:abstractNumId w:val="20"/>
  </w:num>
  <w:num w:numId="17">
    <w:abstractNumId w:val="31"/>
  </w:num>
  <w:num w:numId="18">
    <w:abstractNumId w:val="7"/>
  </w:num>
  <w:num w:numId="19">
    <w:abstractNumId w:val="25"/>
  </w:num>
  <w:num w:numId="20">
    <w:abstractNumId w:val="4"/>
  </w:num>
  <w:num w:numId="21">
    <w:abstractNumId w:val="3"/>
  </w:num>
  <w:num w:numId="22">
    <w:abstractNumId w:val="29"/>
  </w:num>
  <w:num w:numId="23">
    <w:abstractNumId w:val="32"/>
  </w:num>
  <w:num w:numId="24">
    <w:abstractNumId w:val="28"/>
  </w:num>
  <w:num w:numId="25">
    <w:abstractNumId w:val="16"/>
  </w:num>
  <w:num w:numId="26">
    <w:abstractNumId w:val="27"/>
  </w:num>
  <w:num w:numId="27">
    <w:abstractNumId w:val="22"/>
  </w:num>
  <w:num w:numId="28">
    <w:abstractNumId w:val="17"/>
  </w:num>
  <w:num w:numId="29">
    <w:abstractNumId w:val="21"/>
  </w:num>
  <w:num w:numId="30">
    <w:abstractNumId w:val="1"/>
  </w:num>
  <w:num w:numId="31">
    <w:abstractNumId w:val="5"/>
  </w:num>
  <w:num w:numId="32">
    <w:abstractNumId w:val="23"/>
  </w:num>
  <w:num w:numId="33">
    <w:abstractNumId w:val="2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2F53"/>
    <w:rsid w:val="000135F4"/>
    <w:rsid w:val="00014B88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536F"/>
    <w:rsid w:val="0003634F"/>
    <w:rsid w:val="000377E6"/>
    <w:rsid w:val="000401C1"/>
    <w:rsid w:val="000433A4"/>
    <w:rsid w:val="000438EC"/>
    <w:rsid w:val="00043B76"/>
    <w:rsid w:val="00044178"/>
    <w:rsid w:val="000450DC"/>
    <w:rsid w:val="000452A4"/>
    <w:rsid w:val="0004594E"/>
    <w:rsid w:val="0004674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B78"/>
    <w:rsid w:val="00061D93"/>
    <w:rsid w:val="00062622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5B29"/>
    <w:rsid w:val="000C6F64"/>
    <w:rsid w:val="000C734E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3CBF"/>
    <w:rsid w:val="000F4A4F"/>
    <w:rsid w:val="000F4EBB"/>
    <w:rsid w:val="000F5043"/>
    <w:rsid w:val="000F6BC4"/>
    <w:rsid w:val="000F6D87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45"/>
    <w:rsid w:val="00116D69"/>
    <w:rsid w:val="00116FC2"/>
    <w:rsid w:val="00117010"/>
    <w:rsid w:val="001201D5"/>
    <w:rsid w:val="00120294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521E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7104"/>
    <w:rsid w:val="001A0551"/>
    <w:rsid w:val="001A1A48"/>
    <w:rsid w:val="001A2E2C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2CC3"/>
    <w:rsid w:val="001B3C62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3E23"/>
    <w:rsid w:val="001C47EC"/>
    <w:rsid w:val="001C55FC"/>
    <w:rsid w:val="001C5E04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74E9"/>
    <w:rsid w:val="001F7A3B"/>
    <w:rsid w:val="001F7AE2"/>
    <w:rsid w:val="00200322"/>
    <w:rsid w:val="002015AB"/>
    <w:rsid w:val="00201AE5"/>
    <w:rsid w:val="00202B88"/>
    <w:rsid w:val="0020367C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370A"/>
    <w:rsid w:val="0022583A"/>
    <w:rsid w:val="002261DB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9C1"/>
    <w:rsid w:val="00235FE9"/>
    <w:rsid w:val="00236115"/>
    <w:rsid w:val="002366AD"/>
    <w:rsid w:val="00236DC4"/>
    <w:rsid w:val="00236F63"/>
    <w:rsid w:val="00237437"/>
    <w:rsid w:val="00241120"/>
    <w:rsid w:val="002416A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657A"/>
    <w:rsid w:val="002601C5"/>
    <w:rsid w:val="002606F9"/>
    <w:rsid w:val="002611B9"/>
    <w:rsid w:val="00262017"/>
    <w:rsid w:val="00262A72"/>
    <w:rsid w:val="00262EE5"/>
    <w:rsid w:val="00264099"/>
    <w:rsid w:val="002642C9"/>
    <w:rsid w:val="00264C47"/>
    <w:rsid w:val="00265F09"/>
    <w:rsid w:val="002669F1"/>
    <w:rsid w:val="00266E22"/>
    <w:rsid w:val="00271D80"/>
    <w:rsid w:val="00272714"/>
    <w:rsid w:val="00273179"/>
    <w:rsid w:val="002734A4"/>
    <w:rsid w:val="00274DDC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15D"/>
    <w:rsid w:val="002A2AD4"/>
    <w:rsid w:val="002A3434"/>
    <w:rsid w:val="002A367B"/>
    <w:rsid w:val="002A3793"/>
    <w:rsid w:val="002A3AA0"/>
    <w:rsid w:val="002A5778"/>
    <w:rsid w:val="002A5868"/>
    <w:rsid w:val="002A64E7"/>
    <w:rsid w:val="002A6694"/>
    <w:rsid w:val="002A68B3"/>
    <w:rsid w:val="002A68EA"/>
    <w:rsid w:val="002A6926"/>
    <w:rsid w:val="002A7B81"/>
    <w:rsid w:val="002A7EE4"/>
    <w:rsid w:val="002B1898"/>
    <w:rsid w:val="002B1C69"/>
    <w:rsid w:val="002B25F2"/>
    <w:rsid w:val="002B2975"/>
    <w:rsid w:val="002B453E"/>
    <w:rsid w:val="002B4BD5"/>
    <w:rsid w:val="002B4EF1"/>
    <w:rsid w:val="002B6587"/>
    <w:rsid w:val="002B7205"/>
    <w:rsid w:val="002C0133"/>
    <w:rsid w:val="002C0218"/>
    <w:rsid w:val="002C0E99"/>
    <w:rsid w:val="002C22AA"/>
    <w:rsid w:val="002C22F1"/>
    <w:rsid w:val="002C2B3C"/>
    <w:rsid w:val="002C2C2B"/>
    <w:rsid w:val="002C390F"/>
    <w:rsid w:val="002C4062"/>
    <w:rsid w:val="002C40FE"/>
    <w:rsid w:val="002D1349"/>
    <w:rsid w:val="002D15A1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E76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300BD8"/>
    <w:rsid w:val="00302E63"/>
    <w:rsid w:val="0030496F"/>
    <w:rsid w:val="0030580B"/>
    <w:rsid w:val="0030625C"/>
    <w:rsid w:val="00306355"/>
    <w:rsid w:val="003104D0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971"/>
    <w:rsid w:val="00337D69"/>
    <w:rsid w:val="0034029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CDD"/>
    <w:rsid w:val="00352D7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1EF"/>
    <w:rsid w:val="00394C0D"/>
    <w:rsid w:val="0039583B"/>
    <w:rsid w:val="003A02FB"/>
    <w:rsid w:val="003A0531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D059D"/>
    <w:rsid w:val="003D0754"/>
    <w:rsid w:val="003D13CF"/>
    <w:rsid w:val="003D24E8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526E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5CA9"/>
    <w:rsid w:val="00437418"/>
    <w:rsid w:val="004403BF"/>
    <w:rsid w:val="00440ECE"/>
    <w:rsid w:val="00441302"/>
    <w:rsid w:val="0044191F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57A8D"/>
    <w:rsid w:val="00461894"/>
    <w:rsid w:val="00462063"/>
    <w:rsid w:val="00462A2D"/>
    <w:rsid w:val="00464DDE"/>
    <w:rsid w:val="00470856"/>
    <w:rsid w:val="004726EB"/>
    <w:rsid w:val="00474DF6"/>
    <w:rsid w:val="00476425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4783"/>
    <w:rsid w:val="004B5B6B"/>
    <w:rsid w:val="004B5E16"/>
    <w:rsid w:val="004B6411"/>
    <w:rsid w:val="004B7216"/>
    <w:rsid w:val="004B7310"/>
    <w:rsid w:val="004C2969"/>
    <w:rsid w:val="004C4161"/>
    <w:rsid w:val="004C46E2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FA"/>
    <w:rsid w:val="00550F05"/>
    <w:rsid w:val="0055121A"/>
    <w:rsid w:val="0055267E"/>
    <w:rsid w:val="00552929"/>
    <w:rsid w:val="00552BDF"/>
    <w:rsid w:val="00553F34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1E48"/>
    <w:rsid w:val="005A3082"/>
    <w:rsid w:val="005A34E6"/>
    <w:rsid w:val="005A4D9A"/>
    <w:rsid w:val="005A5247"/>
    <w:rsid w:val="005A6404"/>
    <w:rsid w:val="005A69E7"/>
    <w:rsid w:val="005A6C0F"/>
    <w:rsid w:val="005B0F1D"/>
    <w:rsid w:val="005B12DB"/>
    <w:rsid w:val="005B13B1"/>
    <w:rsid w:val="005B172D"/>
    <w:rsid w:val="005B1BA2"/>
    <w:rsid w:val="005B29C4"/>
    <w:rsid w:val="005B2A0C"/>
    <w:rsid w:val="005B4787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D004D"/>
    <w:rsid w:val="005D049C"/>
    <w:rsid w:val="005D07D7"/>
    <w:rsid w:val="005D18CC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BD1"/>
    <w:rsid w:val="005E3BC9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7421"/>
    <w:rsid w:val="006074D3"/>
    <w:rsid w:val="00607AE2"/>
    <w:rsid w:val="006101A6"/>
    <w:rsid w:val="006103B0"/>
    <w:rsid w:val="006103CD"/>
    <w:rsid w:val="006117E7"/>
    <w:rsid w:val="006124FE"/>
    <w:rsid w:val="00612A35"/>
    <w:rsid w:val="0061331B"/>
    <w:rsid w:val="00613B0B"/>
    <w:rsid w:val="00615D46"/>
    <w:rsid w:val="00616546"/>
    <w:rsid w:val="00617D45"/>
    <w:rsid w:val="00620D2C"/>
    <w:rsid w:val="00620F9A"/>
    <w:rsid w:val="006210DA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FA5"/>
    <w:rsid w:val="00632B3E"/>
    <w:rsid w:val="00632F47"/>
    <w:rsid w:val="006348BD"/>
    <w:rsid w:val="0063492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8760F"/>
    <w:rsid w:val="00690267"/>
    <w:rsid w:val="00690A2D"/>
    <w:rsid w:val="0069147C"/>
    <w:rsid w:val="00691F74"/>
    <w:rsid w:val="00692988"/>
    <w:rsid w:val="0069308B"/>
    <w:rsid w:val="00693147"/>
    <w:rsid w:val="0069483D"/>
    <w:rsid w:val="00695F3C"/>
    <w:rsid w:val="00695F62"/>
    <w:rsid w:val="00697F4F"/>
    <w:rsid w:val="006A1C0E"/>
    <w:rsid w:val="006A23C2"/>
    <w:rsid w:val="006A27CA"/>
    <w:rsid w:val="006A3602"/>
    <w:rsid w:val="006A3B55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B7F3B"/>
    <w:rsid w:val="006C10D5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1C4"/>
    <w:rsid w:val="006F4BE7"/>
    <w:rsid w:val="006F4F7C"/>
    <w:rsid w:val="006F5353"/>
    <w:rsid w:val="006F6ED0"/>
    <w:rsid w:val="006F76C2"/>
    <w:rsid w:val="006F7A2C"/>
    <w:rsid w:val="006F7DAB"/>
    <w:rsid w:val="0070056F"/>
    <w:rsid w:val="00701640"/>
    <w:rsid w:val="00701A21"/>
    <w:rsid w:val="0070398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54AF"/>
    <w:rsid w:val="00715E41"/>
    <w:rsid w:val="00715EBE"/>
    <w:rsid w:val="00715F7A"/>
    <w:rsid w:val="0071661B"/>
    <w:rsid w:val="00717B9C"/>
    <w:rsid w:val="00720324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69FF"/>
    <w:rsid w:val="00741CFE"/>
    <w:rsid w:val="0074228F"/>
    <w:rsid w:val="00743255"/>
    <w:rsid w:val="00743B5A"/>
    <w:rsid w:val="00744214"/>
    <w:rsid w:val="00744AB1"/>
    <w:rsid w:val="00744EE0"/>
    <w:rsid w:val="00744F56"/>
    <w:rsid w:val="00745787"/>
    <w:rsid w:val="007462C7"/>
    <w:rsid w:val="007462E2"/>
    <w:rsid w:val="00747588"/>
    <w:rsid w:val="00750391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6A15"/>
    <w:rsid w:val="007770E6"/>
    <w:rsid w:val="00777CEF"/>
    <w:rsid w:val="00777FCB"/>
    <w:rsid w:val="007821D7"/>
    <w:rsid w:val="00782412"/>
    <w:rsid w:val="00782A86"/>
    <w:rsid w:val="00784BB9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4266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C0DA6"/>
    <w:rsid w:val="007C2B3F"/>
    <w:rsid w:val="007C3DAB"/>
    <w:rsid w:val="007C4583"/>
    <w:rsid w:val="007C4C89"/>
    <w:rsid w:val="007C51CB"/>
    <w:rsid w:val="007C52F8"/>
    <w:rsid w:val="007C56BA"/>
    <w:rsid w:val="007C58C6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F01C9"/>
    <w:rsid w:val="007F0B37"/>
    <w:rsid w:val="007F0C53"/>
    <w:rsid w:val="007F15BD"/>
    <w:rsid w:val="007F208C"/>
    <w:rsid w:val="007F2F75"/>
    <w:rsid w:val="007F5CAE"/>
    <w:rsid w:val="007F6055"/>
    <w:rsid w:val="007F6CA7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515"/>
    <w:rsid w:val="0080753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6C61"/>
    <w:rsid w:val="008403DA"/>
    <w:rsid w:val="00840EB9"/>
    <w:rsid w:val="00841C99"/>
    <w:rsid w:val="00842ECB"/>
    <w:rsid w:val="0084342F"/>
    <w:rsid w:val="00843803"/>
    <w:rsid w:val="0084498F"/>
    <w:rsid w:val="00845FBC"/>
    <w:rsid w:val="00846267"/>
    <w:rsid w:val="00846C38"/>
    <w:rsid w:val="008471B7"/>
    <w:rsid w:val="008506B9"/>
    <w:rsid w:val="00850CD2"/>
    <w:rsid w:val="0085155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2343"/>
    <w:rsid w:val="008A242F"/>
    <w:rsid w:val="008A2FDC"/>
    <w:rsid w:val="008A2FEA"/>
    <w:rsid w:val="008A321E"/>
    <w:rsid w:val="008A4079"/>
    <w:rsid w:val="008A4773"/>
    <w:rsid w:val="008A49A6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51C"/>
    <w:rsid w:val="008C100E"/>
    <w:rsid w:val="008C1E7C"/>
    <w:rsid w:val="008C21BD"/>
    <w:rsid w:val="008C2BDE"/>
    <w:rsid w:val="008C330B"/>
    <w:rsid w:val="008C52F8"/>
    <w:rsid w:val="008C5323"/>
    <w:rsid w:val="008C5B9B"/>
    <w:rsid w:val="008C614A"/>
    <w:rsid w:val="008C62EC"/>
    <w:rsid w:val="008C7585"/>
    <w:rsid w:val="008C7BCA"/>
    <w:rsid w:val="008D034F"/>
    <w:rsid w:val="008D03C4"/>
    <w:rsid w:val="008D06DC"/>
    <w:rsid w:val="008D37E7"/>
    <w:rsid w:val="008D3F64"/>
    <w:rsid w:val="008D573F"/>
    <w:rsid w:val="008D6B0B"/>
    <w:rsid w:val="008D6EB4"/>
    <w:rsid w:val="008D719C"/>
    <w:rsid w:val="008E0034"/>
    <w:rsid w:val="008E129C"/>
    <w:rsid w:val="008E17BB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9007E8"/>
    <w:rsid w:val="0090123E"/>
    <w:rsid w:val="00902496"/>
    <w:rsid w:val="00902AA7"/>
    <w:rsid w:val="00902B99"/>
    <w:rsid w:val="00903078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5F03"/>
    <w:rsid w:val="00936025"/>
    <w:rsid w:val="0093700E"/>
    <w:rsid w:val="009370E3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1EE"/>
    <w:rsid w:val="00977610"/>
    <w:rsid w:val="00980292"/>
    <w:rsid w:val="0098130B"/>
    <w:rsid w:val="009814C4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0ED9"/>
    <w:rsid w:val="009C1F43"/>
    <w:rsid w:val="009C2306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DF4"/>
    <w:rsid w:val="009D55D9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1475"/>
    <w:rsid w:val="00A2179E"/>
    <w:rsid w:val="00A21E9D"/>
    <w:rsid w:val="00A23060"/>
    <w:rsid w:val="00A23D5D"/>
    <w:rsid w:val="00A26D3F"/>
    <w:rsid w:val="00A26E85"/>
    <w:rsid w:val="00A27CE6"/>
    <w:rsid w:val="00A3029C"/>
    <w:rsid w:val="00A30784"/>
    <w:rsid w:val="00A30D4D"/>
    <w:rsid w:val="00A311DB"/>
    <w:rsid w:val="00A3148C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F5A"/>
    <w:rsid w:val="00A36151"/>
    <w:rsid w:val="00A364A6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775"/>
    <w:rsid w:val="00A71FD6"/>
    <w:rsid w:val="00A72DF4"/>
    <w:rsid w:val="00A736AA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A55"/>
    <w:rsid w:val="00AB2CBD"/>
    <w:rsid w:val="00AB2FFA"/>
    <w:rsid w:val="00AB325C"/>
    <w:rsid w:val="00AB5AEF"/>
    <w:rsid w:val="00AC0594"/>
    <w:rsid w:val="00AC09B6"/>
    <w:rsid w:val="00AC101F"/>
    <w:rsid w:val="00AC1C85"/>
    <w:rsid w:val="00AC20FF"/>
    <w:rsid w:val="00AC490F"/>
    <w:rsid w:val="00AC508B"/>
    <w:rsid w:val="00AC570E"/>
    <w:rsid w:val="00AC6736"/>
    <w:rsid w:val="00AC6AFA"/>
    <w:rsid w:val="00AC7971"/>
    <w:rsid w:val="00AD1078"/>
    <w:rsid w:val="00AD1A07"/>
    <w:rsid w:val="00AD28BD"/>
    <w:rsid w:val="00AD3909"/>
    <w:rsid w:val="00AD5FE5"/>
    <w:rsid w:val="00AD6733"/>
    <w:rsid w:val="00AE0369"/>
    <w:rsid w:val="00AE43D4"/>
    <w:rsid w:val="00AE4A91"/>
    <w:rsid w:val="00AE4B4F"/>
    <w:rsid w:val="00AE567E"/>
    <w:rsid w:val="00AE65C2"/>
    <w:rsid w:val="00AE6913"/>
    <w:rsid w:val="00AE6FCC"/>
    <w:rsid w:val="00AF0D62"/>
    <w:rsid w:val="00AF0EB1"/>
    <w:rsid w:val="00AF0F04"/>
    <w:rsid w:val="00AF1D13"/>
    <w:rsid w:val="00AF2AB4"/>
    <w:rsid w:val="00AF2C0A"/>
    <w:rsid w:val="00AF3F6D"/>
    <w:rsid w:val="00AF531A"/>
    <w:rsid w:val="00B00031"/>
    <w:rsid w:val="00B00B82"/>
    <w:rsid w:val="00B01B49"/>
    <w:rsid w:val="00B01D76"/>
    <w:rsid w:val="00B02796"/>
    <w:rsid w:val="00B028FC"/>
    <w:rsid w:val="00B03ED9"/>
    <w:rsid w:val="00B04874"/>
    <w:rsid w:val="00B05464"/>
    <w:rsid w:val="00B05B05"/>
    <w:rsid w:val="00B05B4A"/>
    <w:rsid w:val="00B10ABB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DB4"/>
    <w:rsid w:val="00B21E9E"/>
    <w:rsid w:val="00B21F1F"/>
    <w:rsid w:val="00B2365E"/>
    <w:rsid w:val="00B24B09"/>
    <w:rsid w:val="00B25219"/>
    <w:rsid w:val="00B25896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5269"/>
    <w:rsid w:val="00B3530F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8038B"/>
    <w:rsid w:val="00B805FF"/>
    <w:rsid w:val="00B80D7F"/>
    <w:rsid w:val="00B821B9"/>
    <w:rsid w:val="00B84213"/>
    <w:rsid w:val="00B859F2"/>
    <w:rsid w:val="00B85EC9"/>
    <w:rsid w:val="00B86B80"/>
    <w:rsid w:val="00B878F8"/>
    <w:rsid w:val="00B904F9"/>
    <w:rsid w:val="00B91008"/>
    <w:rsid w:val="00B92040"/>
    <w:rsid w:val="00B92920"/>
    <w:rsid w:val="00B93395"/>
    <w:rsid w:val="00B93F83"/>
    <w:rsid w:val="00B9421F"/>
    <w:rsid w:val="00B978BC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37DF"/>
    <w:rsid w:val="00BB3B29"/>
    <w:rsid w:val="00BB417B"/>
    <w:rsid w:val="00BB41DA"/>
    <w:rsid w:val="00BB476B"/>
    <w:rsid w:val="00BB48A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3F6"/>
    <w:rsid w:val="00BD7EB2"/>
    <w:rsid w:val="00BE28B0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C004DC"/>
    <w:rsid w:val="00C00A9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494F"/>
    <w:rsid w:val="00C14A24"/>
    <w:rsid w:val="00C15F76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57556"/>
    <w:rsid w:val="00C603A5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3AE0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E7AD7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7FE"/>
    <w:rsid w:val="00D145F9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7384"/>
    <w:rsid w:val="00D27542"/>
    <w:rsid w:val="00D27BCA"/>
    <w:rsid w:val="00D303F8"/>
    <w:rsid w:val="00D31A12"/>
    <w:rsid w:val="00D31E2E"/>
    <w:rsid w:val="00D31F8C"/>
    <w:rsid w:val="00D33F0C"/>
    <w:rsid w:val="00D348C5"/>
    <w:rsid w:val="00D37120"/>
    <w:rsid w:val="00D37664"/>
    <w:rsid w:val="00D37CAC"/>
    <w:rsid w:val="00D40872"/>
    <w:rsid w:val="00D41DD0"/>
    <w:rsid w:val="00D437D1"/>
    <w:rsid w:val="00D43B8B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3186"/>
    <w:rsid w:val="00D63F1C"/>
    <w:rsid w:val="00D648E4"/>
    <w:rsid w:val="00D64E0E"/>
    <w:rsid w:val="00D6596A"/>
    <w:rsid w:val="00D6651E"/>
    <w:rsid w:val="00D66B29"/>
    <w:rsid w:val="00D66B5C"/>
    <w:rsid w:val="00D66B72"/>
    <w:rsid w:val="00D702B9"/>
    <w:rsid w:val="00D71B16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E29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0965"/>
    <w:rsid w:val="00DE106D"/>
    <w:rsid w:val="00DE31A1"/>
    <w:rsid w:val="00DE352E"/>
    <w:rsid w:val="00DE4C10"/>
    <w:rsid w:val="00DE58E9"/>
    <w:rsid w:val="00DE64C6"/>
    <w:rsid w:val="00DE7A87"/>
    <w:rsid w:val="00DE7D76"/>
    <w:rsid w:val="00DF0CC7"/>
    <w:rsid w:val="00DF0FBF"/>
    <w:rsid w:val="00DF36A6"/>
    <w:rsid w:val="00DF46BA"/>
    <w:rsid w:val="00DF4EC0"/>
    <w:rsid w:val="00DF513F"/>
    <w:rsid w:val="00DF56CF"/>
    <w:rsid w:val="00DF62BE"/>
    <w:rsid w:val="00DF787F"/>
    <w:rsid w:val="00DF7FAD"/>
    <w:rsid w:val="00E008C1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6F35"/>
    <w:rsid w:val="00E276C7"/>
    <w:rsid w:val="00E27D9B"/>
    <w:rsid w:val="00E30482"/>
    <w:rsid w:val="00E30748"/>
    <w:rsid w:val="00E31B5A"/>
    <w:rsid w:val="00E31F26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37ED1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51BE"/>
    <w:rsid w:val="00E46019"/>
    <w:rsid w:val="00E4625D"/>
    <w:rsid w:val="00E46403"/>
    <w:rsid w:val="00E46615"/>
    <w:rsid w:val="00E46AFC"/>
    <w:rsid w:val="00E477FC"/>
    <w:rsid w:val="00E5189F"/>
    <w:rsid w:val="00E521A5"/>
    <w:rsid w:val="00E5298E"/>
    <w:rsid w:val="00E52A00"/>
    <w:rsid w:val="00E531C3"/>
    <w:rsid w:val="00E5383E"/>
    <w:rsid w:val="00E53BCE"/>
    <w:rsid w:val="00E55886"/>
    <w:rsid w:val="00E55CA2"/>
    <w:rsid w:val="00E56594"/>
    <w:rsid w:val="00E566C6"/>
    <w:rsid w:val="00E5734B"/>
    <w:rsid w:val="00E573D3"/>
    <w:rsid w:val="00E575FB"/>
    <w:rsid w:val="00E6027E"/>
    <w:rsid w:val="00E60743"/>
    <w:rsid w:val="00E61536"/>
    <w:rsid w:val="00E61EBA"/>
    <w:rsid w:val="00E6250E"/>
    <w:rsid w:val="00E62EE0"/>
    <w:rsid w:val="00E64B2C"/>
    <w:rsid w:val="00E65F7E"/>
    <w:rsid w:val="00E664BF"/>
    <w:rsid w:val="00E66B0F"/>
    <w:rsid w:val="00E67227"/>
    <w:rsid w:val="00E70034"/>
    <w:rsid w:val="00E70662"/>
    <w:rsid w:val="00E7074D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342C"/>
    <w:rsid w:val="00E841B8"/>
    <w:rsid w:val="00E842AC"/>
    <w:rsid w:val="00E8602A"/>
    <w:rsid w:val="00E86D79"/>
    <w:rsid w:val="00E871FD"/>
    <w:rsid w:val="00E872C3"/>
    <w:rsid w:val="00E91475"/>
    <w:rsid w:val="00E9234E"/>
    <w:rsid w:val="00E937F9"/>
    <w:rsid w:val="00E93B52"/>
    <w:rsid w:val="00E93CB3"/>
    <w:rsid w:val="00E942F7"/>
    <w:rsid w:val="00E94914"/>
    <w:rsid w:val="00E95354"/>
    <w:rsid w:val="00E9539B"/>
    <w:rsid w:val="00E95A32"/>
    <w:rsid w:val="00E95BF0"/>
    <w:rsid w:val="00E9715E"/>
    <w:rsid w:val="00EA02BA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3E7B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96ED7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6CAA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7513"/>
    <w:rsid w:val="00FD7CAB"/>
    <w:rsid w:val="00FE08FA"/>
    <w:rsid w:val="00FE0DC7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07B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41A41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0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893</Words>
  <Characters>5096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Юрій Голубов</cp:lastModifiedBy>
  <cp:revision>11</cp:revision>
  <cp:lastPrinted>2017-12-04T07:11:00Z</cp:lastPrinted>
  <dcterms:created xsi:type="dcterms:W3CDTF">2017-12-04T06:57:00Z</dcterms:created>
  <dcterms:modified xsi:type="dcterms:W3CDTF">2017-12-05T07:52:00Z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