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426" w:rsidRPr="007C639C" w:rsidRDefault="00126426" w:rsidP="00F257D8">
      <w:pPr>
        <w:ind w:left="3545" w:firstLine="709"/>
        <w:jc w:val="both"/>
        <w:rPr>
          <w:b/>
          <w:bCs/>
          <w:sz w:val="32"/>
          <w:szCs w:val="32"/>
        </w:rPr>
      </w:pPr>
      <w:bookmarkStart w:id="0" w:name="_Toc406178841"/>
      <w:bookmarkStart w:id="1" w:name="_Toc406178650"/>
      <w:bookmarkStart w:id="2" w:name="_Toc375297723"/>
      <w:bookmarkStart w:id="3" w:name="_Toc375231409"/>
      <w:r>
        <w:rPr>
          <w:b/>
          <w:bCs/>
          <w:sz w:val="32"/>
          <w:szCs w:val="32"/>
        </w:rPr>
        <w:t>ЗАТВЕРДЖЕНО</w:t>
      </w:r>
      <w:r w:rsidRPr="007C639C">
        <w:rPr>
          <w:b/>
          <w:bCs/>
          <w:sz w:val="32"/>
          <w:szCs w:val="32"/>
        </w:rPr>
        <w:t xml:space="preserve">:   </w:t>
      </w:r>
    </w:p>
    <w:p w:rsidR="00126426" w:rsidRPr="007C639C" w:rsidRDefault="00126426" w:rsidP="00F257D8">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C639C">
        <w:rPr>
          <w:sz w:val="28"/>
          <w:szCs w:val="28"/>
        </w:rPr>
        <w:t>рішенням сесії Городоцької міської ради</w:t>
      </w:r>
    </w:p>
    <w:p w:rsidR="00126426" w:rsidRPr="007C639C" w:rsidRDefault="00126426" w:rsidP="00F257D8">
      <w:pPr>
        <w:ind w:left="3545" w:firstLine="709"/>
        <w:jc w:val="both"/>
        <w:rPr>
          <w:sz w:val="28"/>
          <w:szCs w:val="28"/>
        </w:rPr>
      </w:pPr>
      <w:r>
        <w:rPr>
          <w:sz w:val="28"/>
          <w:szCs w:val="28"/>
        </w:rPr>
        <w:t>№ ____</w:t>
      </w:r>
      <w:r w:rsidRPr="007C639C">
        <w:rPr>
          <w:sz w:val="28"/>
          <w:szCs w:val="28"/>
        </w:rPr>
        <w:t xml:space="preserve"> від «</w:t>
      </w:r>
      <w:r>
        <w:rPr>
          <w:sz w:val="28"/>
          <w:szCs w:val="28"/>
        </w:rPr>
        <w:t>29</w:t>
      </w:r>
      <w:r w:rsidRPr="007C639C">
        <w:rPr>
          <w:sz w:val="28"/>
          <w:szCs w:val="28"/>
        </w:rPr>
        <w:t>»</w:t>
      </w:r>
      <w:r>
        <w:rPr>
          <w:sz w:val="28"/>
          <w:szCs w:val="28"/>
        </w:rPr>
        <w:t xml:space="preserve"> травня 2020</w:t>
      </w:r>
      <w:r w:rsidRPr="007C639C">
        <w:rPr>
          <w:sz w:val="28"/>
          <w:szCs w:val="28"/>
        </w:rPr>
        <w:t xml:space="preserve"> р. </w:t>
      </w:r>
    </w:p>
    <w:p w:rsidR="00126426" w:rsidRPr="007C639C" w:rsidRDefault="00126426" w:rsidP="00F257D8">
      <w:pPr>
        <w:ind w:left="3545" w:firstLine="709"/>
        <w:jc w:val="both"/>
        <w:rPr>
          <w:sz w:val="28"/>
          <w:szCs w:val="28"/>
        </w:rPr>
      </w:pPr>
      <w:r w:rsidRPr="007C639C">
        <w:rPr>
          <w:sz w:val="28"/>
          <w:szCs w:val="28"/>
        </w:rPr>
        <w:t>Міський голова</w:t>
      </w:r>
    </w:p>
    <w:p w:rsidR="00126426" w:rsidRPr="007C639C" w:rsidRDefault="00126426" w:rsidP="00F257D8">
      <w:pPr>
        <w:ind w:left="3545" w:firstLine="709"/>
        <w:jc w:val="both"/>
        <w:rPr>
          <w:sz w:val="28"/>
          <w:szCs w:val="28"/>
        </w:rPr>
      </w:pPr>
      <w:r w:rsidRPr="007C639C">
        <w:rPr>
          <w:sz w:val="28"/>
          <w:szCs w:val="28"/>
        </w:rPr>
        <w:t>_______________Р.Кущак</w:t>
      </w:r>
    </w:p>
    <w:p w:rsidR="00126426" w:rsidRPr="000D50B4" w:rsidRDefault="00126426" w:rsidP="00F257D8">
      <w:pPr>
        <w:pStyle w:val="a3"/>
        <w:rPr>
          <w:szCs w:val="28"/>
          <w:lang w:val="ru-RU"/>
        </w:rPr>
      </w:pPr>
    </w:p>
    <w:p w:rsidR="00126426" w:rsidRPr="00F257D8" w:rsidRDefault="00126426" w:rsidP="008740E5">
      <w:pPr>
        <w:pStyle w:val="a3"/>
        <w:spacing w:after="120"/>
        <w:rPr>
          <w:sz w:val="80"/>
          <w:szCs w:val="80"/>
          <w:lang w:val="ru-RU"/>
        </w:rPr>
      </w:pPr>
    </w:p>
    <w:p w:rsidR="00126426" w:rsidRDefault="00126426" w:rsidP="008740E5">
      <w:pPr>
        <w:pStyle w:val="a3"/>
        <w:spacing w:after="120"/>
        <w:rPr>
          <w:sz w:val="80"/>
          <w:szCs w:val="80"/>
        </w:rPr>
      </w:pPr>
    </w:p>
    <w:p w:rsidR="00126426" w:rsidRDefault="00126426" w:rsidP="008740E5">
      <w:pPr>
        <w:pStyle w:val="a3"/>
        <w:spacing w:after="120"/>
        <w:rPr>
          <w:sz w:val="80"/>
          <w:szCs w:val="80"/>
        </w:rPr>
      </w:pPr>
    </w:p>
    <w:p w:rsidR="00126426" w:rsidRDefault="0018348C" w:rsidP="008740E5">
      <w:pPr>
        <w:pStyle w:val="a3"/>
        <w:spacing w:after="120"/>
        <w:rPr>
          <w:sz w:val="80"/>
          <w:szCs w:val="80"/>
        </w:rPr>
      </w:pPr>
      <w:r>
        <w:rPr>
          <w:noProof/>
          <w:sz w:val="80"/>
          <w:szCs w:val="80"/>
          <w:lang w:val="ru-RU"/>
        </w:rPr>
        <w:drawing>
          <wp:inline distT="0" distB="0" distL="0" distR="0">
            <wp:extent cx="2247900" cy="28860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886075"/>
                    </a:xfrm>
                    <a:prstGeom prst="rect">
                      <a:avLst/>
                    </a:prstGeom>
                    <a:noFill/>
                    <a:ln>
                      <a:noFill/>
                    </a:ln>
                  </pic:spPr>
                </pic:pic>
              </a:graphicData>
            </a:graphic>
          </wp:inline>
        </w:drawing>
      </w:r>
    </w:p>
    <w:p w:rsidR="00126426" w:rsidRDefault="00126426" w:rsidP="008740E5">
      <w:pPr>
        <w:pStyle w:val="a3"/>
        <w:spacing w:after="120"/>
        <w:rPr>
          <w:sz w:val="80"/>
          <w:szCs w:val="80"/>
        </w:rPr>
      </w:pPr>
      <w:r>
        <w:rPr>
          <w:sz w:val="80"/>
          <w:szCs w:val="80"/>
        </w:rPr>
        <w:t>ПРОГРАМА</w:t>
      </w:r>
      <w:bookmarkEnd w:id="0"/>
      <w:bookmarkEnd w:id="1"/>
      <w:bookmarkEnd w:id="2"/>
      <w:bookmarkEnd w:id="3"/>
    </w:p>
    <w:p w:rsidR="00126426" w:rsidRDefault="00126426" w:rsidP="008740E5">
      <w:pPr>
        <w:pStyle w:val="a3"/>
        <w:rPr>
          <w:sz w:val="48"/>
          <w:szCs w:val="48"/>
        </w:rPr>
      </w:pPr>
    </w:p>
    <w:p w:rsidR="00126426" w:rsidRDefault="00126426" w:rsidP="008740E5">
      <w:pPr>
        <w:pStyle w:val="a3"/>
        <w:rPr>
          <w:sz w:val="40"/>
          <w:szCs w:val="40"/>
        </w:rPr>
      </w:pPr>
      <w:bookmarkStart w:id="4" w:name="_Toc406178842"/>
      <w:bookmarkStart w:id="5" w:name="_Toc406178651"/>
      <w:bookmarkStart w:id="6" w:name="_Toc375297724"/>
      <w:bookmarkStart w:id="7" w:name="_Toc375231410"/>
      <w:r>
        <w:rPr>
          <w:sz w:val="40"/>
          <w:szCs w:val="40"/>
        </w:rPr>
        <w:t>СОЦІАЛЬНО-ЕКОНОМІЧНОГО ТА КУЛЬТУРНОГО</w:t>
      </w:r>
      <w:bookmarkEnd w:id="4"/>
      <w:bookmarkEnd w:id="5"/>
      <w:bookmarkEnd w:id="6"/>
      <w:bookmarkEnd w:id="7"/>
    </w:p>
    <w:p w:rsidR="00126426" w:rsidRDefault="00126426" w:rsidP="008740E5">
      <w:pPr>
        <w:pStyle w:val="a3"/>
        <w:rPr>
          <w:sz w:val="40"/>
          <w:szCs w:val="40"/>
        </w:rPr>
      </w:pPr>
      <w:r>
        <w:rPr>
          <w:sz w:val="40"/>
          <w:szCs w:val="40"/>
        </w:rPr>
        <w:t>РОЗВИТКУ МІСТА ГОРОДОК Львівської області</w:t>
      </w:r>
    </w:p>
    <w:p w:rsidR="00126426" w:rsidRDefault="00126426" w:rsidP="008740E5">
      <w:pPr>
        <w:pStyle w:val="a3"/>
        <w:rPr>
          <w:sz w:val="40"/>
          <w:szCs w:val="40"/>
        </w:rPr>
      </w:pPr>
      <w:r>
        <w:rPr>
          <w:sz w:val="40"/>
          <w:szCs w:val="40"/>
        </w:rPr>
        <w:t>на 2020 рік</w:t>
      </w:r>
    </w:p>
    <w:p w:rsidR="00126426" w:rsidRDefault="00126426" w:rsidP="003210B2">
      <w:pPr>
        <w:jc w:val="center"/>
        <w:rPr>
          <w:b/>
        </w:rPr>
      </w:pPr>
      <w:r>
        <w:br w:type="page"/>
      </w:r>
    </w:p>
    <w:p w:rsidR="00126426" w:rsidRPr="008005A3" w:rsidRDefault="00126426" w:rsidP="008005A3">
      <w:pPr>
        <w:pStyle w:val="af5"/>
        <w:jc w:val="center"/>
        <w:rPr>
          <w:lang w:val="uk-UA"/>
        </w:rPr>
      </w:pPr>
      <w:r>
        <w:rPr>
          <w:lang w:val="uk-UA"/>
        </w:rPr>
        <w:t>ЗМІСТ</w:t>
      </w:r>
    </w:p>
    <w:p w:rsidR="00126426" w:rsidRDefault="006043D4">
      <w:pPr>
        <w:pStyle w:val="33"/>
        <w:rPr>
          <w:noProof/>
          <w:lang w:val="uk-UA" w:eastAsia="uk-UA"/>
        </w:rPr>
      </w:pPr>
      <w:r w:rsidRPr="00AE0DF8">
        <w:rPr>
          <w:sz w:val="28"/>
          <w:szCs w:val="28"/>
        </w:rPr>
        <w:fldChar w:fldCharType="begin"/>
      </w:r>
      <w:r w:rsidR="00126426" w:rsidRPr="00AE0DF8">
        <w:rPr>
          <w:sz w:val="28"/>
          <w:szCs w:val="28"/>
        </w:rPr>
        <w:instrText xml:space="preserve"> TOC \o "1-3" \h \z \u </w:instrText>
      </w:r>
      <w:r w:rsidRPr="00AE0DF8">
        <w:rPr>
          <w:sz w:val="28"/>
          <w:szCs w:val="28"/>
        </w:rPr>
        <w:fldChar w:fldCharType="separate"/>
      </w:r>
      <w:hyperlink w:anchor="_Toc41476115" w:history="1">
        <w:r w:rsidR="00126426" w:rsidRPr="00A341A5">
          <w:rPr>
            <w:rStyle w:val="a7"/>
            <w:noProof/>
          </w:rPr>
          <w:t>ВСТУП</w:t>
        </w:r>
        <w:r w:rsidR="00126426">
          <w:rPr>
            <w:noProof/>
            <w:webHidden/>
          </w:rPr>
          <w:tab/>
        </w:r>
        <w:r>
          <w:rPr>
            <w:noProof/>
            <w:webHidden/>
          </w:rPr>
          <w:fldChar w:fldCharType="begin"/>
        </w:r>
        <w:r w:rsidR="00126426">
          <w:rPr>
            <w:noProof/>
            <w:webHidden/>
          </w:rPr>
          <w:instrText xml:space="preserve"> PAGEREF _Toc41476115 \h </w:instrText>
        </w:r>
        <w:r>
          <w:rPr>
            <w:noProof/>
            <w:webHidden/>
          </w:rPr>
        </w:r>
        <w:r>
          <w:rPr>
            <w:noProof/>
            <w:webHidden/>
          </w:rPr>
          <w:fldChar w:fldCharType="separate"/>
        </w:r>
        <w:r w:rsidR="00BE31EA">
          <w:rPr>
            <w:noProof/>
            <w:webHidden/>
          </w:rPr>
          <w:t>3</w:t>
        </w:r>
        <w:r>
          <w:rPr>
            <w:noProof/>
            <w:webHidden/>
          </w:rPr>
          <w:fldChar w:fldCharType="end"/>
        </w:r>
      </w:hyperlink>
    </w:p>
    <w:p w:rsidR="00126426" w:rsidRDefault="00AB12A7">
      <w:pPr>
        <w:pStyle w:val="33"/>
        <w:tabs>
          <w:tab w:val="left" w:pos="660"/>
        </w:tabs>
        <w:rPr>
          <w:noProof/>
          <w:lang w:val="uk-UA" w:eastAsia="uk-UA"/>
        </w:rPr>
      </w:pPr>
      <w:hyperlink w:anchor="_Toc41476116" w:history="1">
        <w:r w:rsidR="00126426" w:rsidRPr="00A341A5">
          <w:rPr>
            <w:rStyle w:val="a7"/>
            <w:noProof/>
          </w:rPr>
          <w:t>1.</w:t>
        </w:r>
        <w:r w:rsidR="00126426">
          <w:rPr>
            <w:noProof/>
            <w:lang w:val="uk-UA" w:eastAsia="uk-UA"/>
          </w:rPr>
          <w:tab/>
        </w:r>
        <w:r w:rsidR="00126426" w:rsidRPr="00A341A5">
          <w:rPr>
            <w:rStyle w:val="a7"/>
            <w:noProof/>
          </w:rPr>
          <w:t>Аналіз соціально-економічного та культурного розвитку міста у 2019 році</w:t>
        </w:r>
        <w:r w:rsidR="00126426">
          <w:rPr>
            <w:noProof/>
            <w:webHidden/>
          </w:rPr>
          <w:tab/>
        </w:r>
        <w:r w:rsidR="006043D4">
          <w:rPr>
            <w:noProof/>
            <w:webHidden/>
          </w:rPr>
          <w:fldChar w:fldCharType="begin"/>
        </w:r>
        <w:r w:rsidR="00126426">
          <w:rPr>
            <w:noProof/>
            <w:webHidden/>
          </w:rPr>
          <w:instrText xml:space="preserve"> PAGEREF _Toc41476116 \h </w:instrText>
        </w:r>
        <w:r w:rsidR="006043D4">
          <w:rPr>
            <w:noProof/>
            <w:webHidden/>
          </w:rPr>
        </w:r>
        <w:r w:rsidR="006043D4">
          <w:rPr>
            <w:noProof/>
            <w:webHidden/>
          </w:rPr>
          <w:fldChar w:fldCharType="separate"/>
        </w:r>
        <w:r w:rsidR="00BE31EA">
          <w:rPr>
            <w:noProof/>
            <w:webHidden/>
          </w:rPr>
          <w:t>5</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17" w:history="1">
        <w:r w:rsidR="00126426" w:rsidRPr="00A341A5">
          <w:rPr>
            <w:rStyle w:val="a7"/>
            <w:noProof/>
          </w:rPr>
          <w:t>1.1.Податково-бюджетна політика.</w:t>
        </w:r>
        <w:r w:rsidR="00126426">
          <w:rPr>
            <w:noProof/>
            <w:webHidden/>
          </w:rPr>
          <w:tab/>
        </w:r>
        <w:r w:rsidR="006043D4">
          <w:rPr>
            <w:noProof/>
            <w:webHidden/>
          </w:rPr>
          <w:fldChar w:fldCharType="begin"/>
        </w:r>
        <w:r w:rsidR="00126426">
          <w:rPr>
            <w:noProof/>
            <w:webHidden/>
          </w:rPr>
          <w:instrText xml:space="preserve"> PAGEREF _Toc41476117 \h </w:instrText>
        </w:r>
        <w:r w:rsidR="006043D4">
          <w:rPr>
            <w:noProof/>
            <w:webHidden/>
          </w:rPr>
        </w:r>
        <w:r w:rsidR="006043D4">
          <w:rPr>
            <w:noProof/>
            <w:webHidden/>
          </w:rPr>
          <w:fldChar w:fldCharType="separate"/>
        </w:r>
        <w:r w:rsidR="00BE31EA">
          <w:rPr>
            <w:noProof/>
            <w:webHidden/>
          </w:rPr>
          <w:t>5</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18" w:history="1">
        <w:r w:rsidR="00126426" w:rsidRPr="00A341A5">
          <w:rPr>
            <w:rStyle w:val="a7"/>
            <w:noProof/>
          </w:rPr>
          <w:t>1.2.Діяльність підприємств комунальної форми власності.</w:t>
        </w:r>
        <w:r w:rsidR="00126426">
          <w:rPr>
            <w:noProof/>
            <w:webHidden/>
          </w:rPr>
          <w:tab/>
        </w:r>
        <w:r w:rsidR="006043D4">
          <w:rPr>
            <w:noProof/>
            <w:webHidden/>
          </w:rPr>
          <w:fldChar w:fldCharType="begin"/>
        </w:r>
        <w:r w:rsidR="00126426">
          <w:rPr>
            <w:noProof/>
            <w:webHidden/>
          </w:rPr>
          <w:instrText xml:space="preserve"> PAGEREF _Toc41476118 \h </w:instrText>
        </w:r>
        <w:r w:rsidR="006043D4">
          <w:rPr>
            <w:noProof/>
            <w:webHidden/>
          </w:rPr>
        </w:r>
        <w:r w:rsidR="006043D4">
          <w:rPr>
            <w:noProof/>
            <w:webHidden/>
          </w:rPr>
          <w:fldChar w:fldCharType="separate"/>
        </w:r>
        <w:r w:rsidR="00BE31EA">
          <w:rPr>
            <w:noProof/>
            <w:webHidden/>
          </w:rPr>
          <w:t>6</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19" w:history="1">
        <w:r w:rsidR="00126426" w:rsidRPr="00A341A5">
          <w:rPr>
            <w:rStyle w:val="a7"/>
            <w:noProof/>
          </w:rPr>
          <w:t>1.3.Містобудування.</w:t>
        </w:r>
        <w:r w:rsidR="00126426">
          <w:rPr>
            <w:noProof/>
            <w:webHidden/>
          </w:rPr>
          <w:tab/>
        </w:r>
        <w:r w:rsidR="006043D4">
          <w:rPr>
            <w:noProof/>
            <w:webHidden/>
          </w:rPr>
          <w:fldChar w:fldCharType="begin"/>
        </w:r>
        <w:r w:rsidR="00126426">
          <w:rPr>
            <w:noProof/>
            <w:webHidden/>
          </w:rPr>
          <w:instrText xml:space="preserve"> PAGEREF _Toc41476119 \h </w:instrText>
        </w:r>
        <w:r w:rsidR="006043D4">
          <w:rPr>
            <w:noProof/>
            <w:webHidden/>
          </w:rPr>
        </w:r>
        <w:r w:rsidR="006043D4">
          <w:rPr>
            <w:noProof/>
            <w:webHidden/>
          </w:rPr>
          <w:fldChar w:fldCharType="separate"/>
        </w:r>
        <w:r w:rsidR="00BE31EA">
          <w:rPr>
            <w:noProof/>
            <w:webHidden/>
          </w:rPr>
          <w:t>7</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0" w:history="1">
        <w:r w:rsidR="00126426" w:rsidRPr="00A341A5">
          <w:rPr>
            <w:rStyle w:val="a7"/>
            <w:noProof/>
          </w:rPr>
          <w:t>1.4.Дорожнє господарство.</w:t>
        </w:r>
        <w:r w:rsidR="00126426">
          <w:rPr>
            <w:noProof/>
            <w:webHidden/>
          </w:rPr>
          <w:tab/>
        </w:r>
        <w:r w:rsidR="006043D4">
          <w:rPr>
            <w:noProof/>
            <w:webHidden/>
          </w:rPr>
          <w:fldChar w:fldCharType="begin"/>
        </w:r>
        <w:r w:rsidR="00126426">
          <w:rPr>
            <w:noProof/>
            <w:webHidden/>
          </w:rPr>
          <w:instrText xml:space="preserve"> PAGEREF _Toc41476120 \h </w:instrText>
        </w:r>
        <w:r w:rsidR="006043D4">
          <w:rPr>
            <w:noProof/>
            <w:webHidden/>
          </w:rPr>
        </w:r>
        <w:r w:rsidR="006043D4">
          <w:rPr>
            <w:noProof/>
            <w:webHidden/>
          </w:rPr>
          <w:fldChar w:fldCharType="separate"/>
        </w:r>
        <w:r w:rsidR="00BE31EA">
          <w:rPr>
            <w:noProof/>
            <w:webHidden/>
          </w:rPr>
          <w:t>7</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1" w:history="1">
        <w:r w:rsidR="00126426" w:rsidRPr="00A341A5">
          <w:rPr>
            <w:rStyle w:val="a7"/>
            <w:noProof/>
          </w:rPr>
          <w:t>1.5.Охорона навколишнього природного середовища.</w:t>
        </w:r>
        <w:r w:rsidR="00126426">
          <w:rPr>
            <w:noProof/>
            <w:webHidden/>
          </w:rPr>
          <w:tab/>
        </w:r>
        <w:r w:rsidR="006043D4">
          <w:rPr>
            <w:noProof/>
            <w:webHidden/>
          </w:rPr>
          <w:fldChar w:fldCharType="begin"/>
        </w:r>
        <w:r w:rsidR="00126426">
          <w:rPr>
            <w:noProof/>
            <w:webHidden/>
          </w:rPr>
          <w:instrText xml:space="preserve"> PAGEREF _Toc41476121 \h </w:instrText>
        </w:r>
        <w:r w:rsidR="006043D4">
          <w:rPr>
            <w:noProof/>
            <w:webHidden/>
          </w:rPr>
        </w:r>
        <w:r w:rsidR="006043D4">
          <w:rPr>
            <w:noProof/>
            <w:webHidden/>
          </w:rPr>
          <w:fldChar w:fldCharType="separate"/>
        </w:r>
        <w:r w:rsidR="00BE31EA">
          <w:rPr>
            <w:noProof/>
            <w:webHidden/>
          </w:rPr>
          <w:t>8</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2" w:history="1">
        <w:r w:rsidR="00126426" w:rsidRPr="00A341A5">
          <w:rPr>
            <w:rStyle w:val="a7"/>
            <w:noProof/>
          </w:rPr>
          <w:t>1.6.Управління комунальним майном</w:t>
        </w:r>
        <w:r w:rsidR="00126426">
          <w:rPr>
            <w:noProof/>
            <w:webHidden/>
          </w:rPr>
          <w:tab/>
        </w:r>
        <w:r w:rsidR="006043D4">
          <w:rPr>
            <w:noProof/>
            <w:webHidden/>
          </w:rPr>
          <w:fldChar w:fldCharType="begin"/>
        </w:r>
        <w:r w:rsidR="00126426">
          <w:rPr>
            <w:noProof/>
            <w:webHidden/>
          </w:rPr>
          <w:instrText xml:space="preserve"> PAGEREF _Toc41476122 \h </w:instrText>
        </w:r>
        <w:r w:rsidR="006043D4">
          <w:rPr>
            <w:noProof/>
            <w:webHidden/>
          </w:rPr>
        </w:r>
        <w:r w:rsidR="006043D4">
          <w:rPr>
            <w:noProof/>
            <w:webHidden/>
          </w:rPr>
          <w:fldChar w:fldCharType="separate"/>
        </w:r>
        <w:r w:rsidR="00BE31EA">
          <w:rPr>
            <w:noProof/>
            <w:webHidden/>
          </w:rPr>
          <w:t>8</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3" w:history="1">
        <w:r w:rsidR="00126426" w:rsidRPr="00A341A5">
          <w:rPr>
            <w:rStyle w:val="a7"/>
            <w:noProof/>
          </w:rPr>
          <w:t>1.7.Водопровідно-каналізаційні мережі.</w:t>
        </w:r>
        <w:r w:rsidR="00126426">
          <w:rPr>
            <w:noProof/>
            <w:webHidden/>
          </w:rPr>
          <w:tab/>
        </w:r>
        <w:r w:rsidR="006043D4">
          <w:rPr>
            <w:noProof/>
            <w:webHidden/>
          </w:rPr>
          <w:fldChar w:fldCharType="begin"/>
        </w:r>
        <w:r w:rsidR="00126426">
          <w:rPr>
            <w:noProof/>
            <w:webHidden/>
          </w:rPr>
          <w:instrText xml:space="preserve"> PAGEREF _Toc41476123 \h </w:instrText>
        </w:r>
        <w:r w:rsidR="006043D4">
          <w:rPr>
            <w:noProof/>
            <w:webHidden/>
          </w:rPr>
        </w:r>
        <w:r w:rsidR="006043D4">
          <w:rPr>
            <w:noProof/>
            <w:webHidden/>
          </w:rPr>
          <w:fldChar w:fldCharType="separate"/>
        </w:r>
        <w:r w:rsidR="00BE31EA">
          <w:rPr>
            <w:noProof/>
            <w:webHidden/>
          </w:rPr>
          <w:t>9</w:t>
        </w:r>
        <w:r w:rsidR="006043D4">
          <w:rPr>
            <w:noProof/>
            <w:webHidden/>
          </w:rPr>
          <w:fldChar w:fldCharType="end"/>
        </w:r>
      </w:hyperlink>
    </w:p>
    <w:p w:rsidR="00126426" w:rsidRDefault="00AB12A7">
      <w:pPr>
        <w:pStyle w:val="33"/>
        <w:rPr>
          <w:noProof/>
          <w:lang w:val="uk-UA" w:eastAsia="uk-UA"/>
        </w:rPr>
      </w:pPr>
      <w:hyperlink w:anchor="_Toc41476124" w:history="1">
        <w:r w:rsidR="00126426" w:rsidRPr="00A341A5">
          <w:rPr>
            <w:rStyle w:val="a7"/>
            <w:noProof/>
          </w:rPr>
          <w:t xml:space="preserve">3. Основні завдання на 2020 рік </w:t>
        </w:r>
        <w:r w:rsidR="00126426">
          <w:rPr>
            <w:noProof/>
            <w:webHidden/>
          </w:rPr>
          <w:tab/>
        </w:r>
        <w:r w:rsidR="006043D4">
          <w:rPr>
            <w:noProof/>
            <w:webHidden/>
          </w:rPr>
          <w:fldChar w:fldCharType="begin"/>
        </w:r>
        <w:r w:rsidR="00126426">
          <w:rPr>
            <w:noProof/>
            <w:webHidden/>
          </w:rPr>
          <w:instrText xml:space="preserve"> PAGEREF _Toc41476124 \h </w:instrText>
        </w:r>
        <w:r w:rsidR="006043D4">
          <w:rPr>
            <w:noProof/>
            <w:webHidden/>
          </w:rPr>
        </w:r>
        <w:r w:rsidR="006043D4">
          <w:rPr>
            <w:noProof/>
            <w:webHidden/>
          </w:rPr>
          <w:fldChar w:fldCharType="separate"/>
        </w:r>
        <w:r w:rsidR="00BE31EA">
          <w:rPr>
            <w:noProof/>
            <w:webHidden/>
          </w:rPr>
          <w:t>12</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5" w:history="1">
        <w:r w:rsidR="00126426" w:rsidRPr="00A341A5">
          <w:rPr>
            <w:rStyle w:val="a7"/>
            <w:noProof/>
          </w:rPr>
          <w:t>3.1. Бюджет. Фінансове забезпечення розвитку міста.</w:t>
        </w:r>
        <w:r w:rsidR="00126426">
          <w:rPr>
            <w:noProof/>
            <w:webHidden/>
          </w:rPr>
          <w:tab/>
        </w:r>
        <w:r w:rsidR="006043D4">
          <w:rPr>
            <w:noProof/>
            <w:webHidden/>
          </w:rPr>
          <w:fldChar w:fldCharType="begin"/>
        </w:r>
        <w:r w:rsidR="00126426">
          <w:rPr>
            <w:noProof/>
            <w:webHidden/>
          </w:rPr>
          <w:instrText xml:space="preserve"> PAGEREF _Toc41476125 \h </w:instrText>
        </w:r>
        <w:r w:rsidR="006043D4">
          <w:rPr>
            <w:noProof/>
            <w:webHidden/>
          </w:rPr>
        </w:r>
        <w:r w:rsidR="006043D4">
          <w:rPr>
            <w:noProof/>
            <w:webHidden/>
          </w:rPr>
          <w:fldChar w:fldCharType="separate"/>
        </w:r>
        <w:r w:rsidR="00BE31EA">
          <w:rPr>
            <w:noProof/>
            <w:webHidden/>
          </w:rPr>
          <w:t>13</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6" w:history="1">
        <w:r w:rsidR="00126426" w:rsidRPr="00A341A5">
          <w:rPr>
            <w:rStyle w:val="a7"/>
            <w:noProof/>
          </w:rPr>
          <w:t>3.2.Житлово-комунальне господарство.</w:t>
        </w:r>
        <w:r w:rsidR="00126426">
          <w:rPr>
            <w:noProof/>
            <w:webHidden/>
          </w:rPr>
          <w:tab/>
        </w:r>
        <w:r w:rsidR="006043D4">
          <w:rPr>
            <w:noProof/>
            <w:webHidden/>
          </w:rPr>
          <w:fldChar w:fldCharType="begin"/>
        </w:r>
        <w:r w:rsidR="00126426">
          <w:rPr>
            <w:noProof/>
            <w:webHidden/>
          </w:rPr>
          <w:instrText xml:space="preserve"> PAGEREF _Toc41476126 \h </w:instrText>
        </w:r>
        <w:r w:rsidR="006043D4">
          <w:rPr>
            <w:noProof/>
            <w:webHidden/>
          </w:rPr>
        </w:r>
        <w:r w:rsidR="006043D4">
          <w:rPr>
            <w:noProof/>
            <w:webHidden/>
          </w:rPr>
          <w:fldChar w:fldCharType="separate"/>
        </w:r>
        <w:r w:rsidR="00BE31EA">
          <w:rPr>
            <w:noProof/>
            <w:webHidden/>
          </w:rPr>
          <w:t>13</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7" w:history="1">
        <w:r w:rsidR="00126426" w:rsidRPr="00A341A5">
          <w:rPr>
            <w:rStyle w:val="a7"/>
            <w:noProof/>
          </w:rPr>
          <w:t>3.3.Діяльність підприємств комунальної форми власності.</w:t>
        </w:r>
        <w:r w:rsidR="00126426">
          <w:rPr>
            <w:noProof/>
            <w:webHidden/>
          </w:rPr>
          <w:tab/>
        </w:r>
        <w:r w:rsidR="006043D4">
          <w:rPr>
            <w:noProof/>
            <w:webHidden/>
          </w:rPr>
          <w:fldChar w:fldCharType="begin"/>
        </w:r>
        <w:r w:rsidR="00126426">
          <w:rPr>
            <w:noProof/>
            <w:webHidden/>
          </w:rPr>
          <w:instrText xml:space="preserve"> PAGEREF _Toc41476127 \h </w:instrText>
        </w:r>
        <w:r w:rsidR="006043D4">
          <w:rPr>
            <w:noProof/>
            <w:webHidden/>
          </w:rPr>
        </w:r>
        <w:r w:rsidR="006043D4">
          <w:rPr>
            <w:noProof/>
            <w:webHidden/>
          </w:rPr>
          <w:fldChar w:fldCharType="separate"/>
        </w:r>
        <w:r w:rsidR="00BE31EA">
          <w:rPr>
            <w:noProof/>
            <w:webHidden/>
          </w:rPr>
          <w:t>14</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8" w:history="1">
        <w:r w:rsidR="00126426" w:rsidRPr="00A341A5">
          <w:rPr>
            <w:rStyle w:val="a7"/>
            <w:noProof/>
          </w:rPr>
          <w:t>3.4.Водопостачання та водовідведення.</w:t>
        </w:r>
        <w:r w:rsidR="00126426">
          <w:rPr>
            <w:noProof/>
            <w:webHidden/>
          </w:rPr>
          <w:tab/>
        </w:r>
        <w:r w:rsidR="006043D4">
          <w:rPr>
            <w:noProof/>
            <w:webHidden/>
          </w:rPr>
          <w:fldChar w:fldCharType="begin"/>
        </w:r>
        <w:r w:rsidR="00126426">
          <w:rPr>
            <w:noProof/>
            <w:webHidden/>
          </w:rPr>
          <w:instrText xml:space="preserve"> PAGEREF _Toc41476128 \h </w:instrText>
        </w:r>
        <w:r w:rsidR="006043D4">
          <w:rPr>
            <w:noProof/>
            <w:webHidden/>
          </w:rPr>
        </w:r>
        <w:r w:rsidR="006043D4">
          <w:rPr>
            <w:noProof/>
            <w:webHidden/>
          </w:rPr>
          <w:fldChar w:fldCharType="separate"/>
        </w:r>
        <w:r w:rsidR="00BE31EA">
          <w:rPr>
            <w:noProof/>
            <w:webHidden/>
          </w:rPr>
          <w:t>14</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29" w:history="1">
        <w:r w:rsidR="00126426" w:rsidRPr="00A341A5">
          <w:rPr>
            <w:rStyle w:val="a7"/>
            <w:noProof/>
          </w:rPr>
          <w:t>3.5. Охорона навколишнього природного середовища</w:t>
        </w:r>
        <w:r w:rsidR="00126426">
          <w:rPr>
            <w:noProof/>
            <w:webHidden/>
          </w:rPr>
          <w:tab/>
        </w:r>
        <w:r w:rsidR="006043D4">
          <w:rPr>
            <w:noProof/>
            <w:webHidden/>
          </w:rPr>
          <w:fldChar w:fldCharType="begin"/>
        </w:r>
        <w:r w:rsidR="00126426">
          <w:rPr>
            <w:noProof/>
            <w:webHidden/>
          </w:rPr>
          <w:instrText xml:space="preserve"> PAGEREF _Toc41476129 \h </w:instrText>
        </w:r>
        <w:r w:rsidR="006043D4">
          <w:rPr>
            <w:noProof/>
            <w:webHidden/>
          </w:rPr>
        </w:r>
        <w:r w:rsidR="006043D4">
          <w:rPr>
            <w:noProof/>
            <w:webHidden/>
          </w:rPr>
          <w:fldChar w:fldCharType="separate"/>
        </w:r>
        <w:r w:rsidR="00BE31EA">
          <w:rPr>
            <w:noProof/>
            <w:webHidden/>
          </w:rPr>
          <w:t>15</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0" w:history="1">
        <w:r w:rsidR="00126426" w:rsidRPr="00A341A5">
          <w:rPr>
            <w:rStyle w:val="a7"/>
            <w:noProof/>
          </w:rPr>
          <w:t>3.6.Дорожнє господарство.</w:t>
        </w:r>
        <w:r w:rsidR="00126426">
          <w:rPr>
            <w:noProof/>
            <w:webHidden/>
          </w:rPr>
          <w:tab/>
        </w:r>
        <w:r w:rsidR="006043D4">
          <w:rPr>
            <w:noProof/>
            <w:webHidden/>
          </w:rPr>
          <w:fldChar w:fldCharType="begin"/>
        </w:r>
        <w:r w:rsidR="00126426">
          <w:rPr>
            <w:noProof/>
            <w:webHidden/>
          </w:rPr>
          <w:instrText xml:space="preserve"> PAGEREF _Toc41476130 \h </w:instrText>
        </w:r>
        <w:r w:rsidR="006043D4">
          <w:rPr>
            <w:noProof/>
            <w:webHidden/>
          </w:rPr>
        </w:r>
        <w:r w:rsidR="006043D4">
          <w:rPr>
            <w:noProof/>
            <w:webHidden/>
          </w:rPr>
          <w:fldChar w:fldCharType="separate"/>
        </w:r>
        <w:r w:rsidR="00BE31EA">
          <w:rPr>
            <w:noProof/>
            <w:webHidden/>
          </w:rPr>
          <w:t>16</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1" w:history="1">
        <w:r w:rsidR="00126426" w:rsidRPr="00A341A5">
          <w:rPr>
            <w:rStyle w:val="a7"/>
            <w:noProof/>
          </w:rPr>
          <w:t>3.7.Вуличне освітлення.</w:t>
        </w:r>
        <w:r w:rsidR="00126426">
          <w:rPr>
            <w:noProof/>
            <w:webHidden/>
          </w:rPr>
          <w:tab/>
        </w:r>
        <w:r w:rsidR="006043D4">
          <w:rPr>
            <w:noProof/>
            <w:webHidden/>
          </w:rPr>
          <w:fldChar w:fldCharType="begin"/>
        </w:r>
        <w:r w:rsidR="00126426">
          <w:rPr>
            <w:noProof/>
            <w:webHidden/>
          </w:rPr>
          <w:instrText xml:space="preserve"> PAGEREF _Toc41476131 \h </w:instrText>
        </w:r>
        <w:r w:rsidR="006043D4">
          <w:rPr>
            <w:noProof/>
            <w:webHidden/>
          </w:rPr>
        </w:r>
        <w:r w:rsidR="006043D4">
          <w:rPr>
            <w:noProof/>
            <w:webHidden/>
          </w:rPr>
          <w:fldChar w:fldCharType="separate"/>
        </w:r>
        <w:r w:rsidR="00BE31EA">
          <w:rPr>
            <w:noProof/>
            <w:webHidden/>
          </w:rPr>
          <w:t>17</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2" w:history="1">
        <w:r w:rsidR="00126426" w:rsidRPr="00A341A5">
          <w:rPr>
            <w:rStyle w:val="a7"/>
            <w:noProof/>
          </w:rPr>
          <w:t>3.8.Управління комунальним майном</w:t>
        </w:r>
        <w:r w:rsidR="00126426">
          <w:rPr>
            <w:noProof/>
            <w:webHidden/>
          </w:rPr>
          <w:tab/>
        </w:r>
        <w:r w:rsidR="006043D4">
          <w:rPr>
            <w:noProof/>
            <w:webHidden/>
          </w:rPr>
          <w:fldChar w:fldCharType="begin"/>
        </w:r>
        <w:r w:rsidR="00126426">
          <w:rPr>
            <w:noProof/>
            <w:webHidden/>
          </w:rPr>
          <w:instrText xml:space="preserve"> PAGEREF _Toc41476132 \h </w:instrText>
        </w:r>
        <w:r w:rsidR="006043D4">
          <w:rPr>
            <w:noProof/>
            <w:webHidden/>
          </w:rPr>
        </w:r>
        <w:r w:rsidR="006043D4">
          <w:rPr>
            <w:noProof/>
            <w:webHidden/>
          </w:rPr>
          <w:fldChar w:fldCharType="separate"/>
        </w:r>
        <w:r w:rsidR="00BE31EA">
          <w:rPr>
            <w:noProof/>
            <w:webHidden/>
          </w:rPr>
          <w:t>17</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3" w:history="1">
        <w:r w:rsidR="00126426" w:rsidRPr="00A341A5">
          <w:rPr>
            <w:rStyle w:val="a7"/>
            <w:noProof/>
          </w:rPr>
          <w:t>3.9. Запровадження електронних сервісів</w:t>
        </w:r>
        <w:r w:rsidR="00126426">
          <w:rPr>
            <w:noProof/>
            <w:webHidden/>
          </w:rPr>
          <w:tab/>
        </w:r>
        <w:r w:rsidR="006043D4">
          <w:rPr>
            <w:noProof/>
            <w:webHidden/>
          </w:rPr>
          <w:fldChar w:fldCharType="begin"/>
        </w:r>
        <w:r w:rsidR="00126426">
          <w:rPr>
            <w:noProof/>
            <w:webHidden/>
          </w:rPr>
          <w:instrText xml:space="preserve"> PAGEREF _Toc41476133 \h </w:instrText>
        </w:r>
        <w:r w:rsidR="006043D4">
          <w:rPr>
            <w:noProof/>
            <w:webHidden/>
          </w:rPr>
        </w:r>
        <w:r w:rsidR="006043D4">
          <w:rPr>
            <w:noProof/>
            <w:webHidden/>
          </w:rPr>
          <w:fldChar w:fldCharType="separate"/>
        </w:r>
        <w:r w:rsidR="00BE31EA">
          <w:rPr>
            <w:noProof/>
            <w:webHidden/>
          </w:rPr>
          <w:t>20</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4" w:history="1">
        <w:r w:rsidR="00126426" w:rsidRPr="00A341A5">
          <w:rPr>
            <w:rStyle w:val="a7"/>
            <w:noProof/>
          </w:rPr>
          <w:t>3.10.</w:t>
        </w:r>
        <w:r w:rsidR="00126426" w:rsidRPr="00A341A5">
          <w:rPr>
            <w:rStyle w:val="a7"/>
            <w:noProof/>
            <w:shd w:val="clear" w:color="auto" w:fill="FFFFFF"/>
          </w:rPr>
          <w:t>Безпечне місто</w:t>
        </w:r>
        <w:r w:rsidR="00126426">
          <w:rPr>
            <w:noProof/>
            <w:webHidden/>
          </w:rPr>
          <w:tab/>
        </w:r>
        <w:r w:rsidR="006043D4">
          <w:rPr>
            <w:noProof/>
            <w:webHidden/>
          </w:rPr>
          <w:fldChar w:fldCharType="begin"/>
        </w:r>
        <w:r w:rsidR="00126426">
          <w:rPr>
            <w:noProof/>
            <w:webHidden/>
          </w:rPr>
          <w:instrText xml:space="preserve"> PAGEREF _Toc41476134 \h </w:instrText>
        </w:r>
        <w:r w:rsidR="006043D4">
          <w:rPr>
            <w:noProof/>
            <w:webHidden/>
          </w:rPr>
        </w:r>
        <w:r w:rsidR="006043D4">
          <w:rPr>
            <w:noProof/>
            <w:webHidden/>
          </w:rPr>
          <w:fldChar w:fldCharType="separate"/>
        </w:r>
        <w:r w:rsidR="00BE31EA">
          <w:rPr>
            <w:noProof/>
            <w:webHidden/>
          </w:rPr>
          <w:t>20</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5" w:history="1">
        <w:r w:rsidR="00126426" w:rsidRPr="00A341A5">
          <w:rPr>
            <w:rStyle w:val="a7"/>
            <w:noProof/>
          </w:rPr>
          <w:t>3.11. Соціальне забезпечення</w:t>
        </w:r>
        <w:r w:rsidR="00126426">
          <w:rPr>
            <w:noProof/>
            <w:webHidden/>
          </w:rPr>
          <w:tab/>
        </w:r>
        <w:r w:rsidR="006043D4">
          <w:rPr>
            <w:noProof/>
            <w:webHidden/>
          </w:rPr>
          <w:fldChar w:fldCharType="begin"/>
        </w:r>
        <w:r w:rsidR="00126426">
          <w:rPr>
            <w:noProof/>
            <w:webHidden/>
          </w:rPr>
          <w:instrText xml:space="preserve"> PAGEREF _Toc41476135 \h </w:instrText>
        </w:r>
        <w:r w:rsidR="006043D4">
          <w:rPr>
            <w:noProof/>
            <w:webHidden/>
          </w:rPr>
        </w:r>
        <w:r w:rsidR="006043D4">
          <w:rPr>
            <w:noProof/>
            <w:webHidden/>
          </w:rPr>
          <w:fldChar w:fldCharType="separate"/>
        </w:r>
        <w:r w:rsidR="00BE31EA">
          <w:rPr>
            <w:noProof/>
            <w:webHidden/>
          </w:rPr>
          <w:t>21</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6" w:history="1">
        <w:r w:rsidR="00126426" w:rsidRPr="00A341A5">
          <w:rPr>
            <w:rStyle w:val="a7"/>
            <w:noProof/>
          </w:rPr>
          <w:t>3.12.Спорт</w:t>
        </w:r>
        <w:r w:rsidR="00126426">
          <w:rPr>
            <w:noProof/>
            <w:webHidden/>
          </w:rPr>
          <w:tab/>
        </w:r>
        <w:r w:rsidR="006043D4">
          <w:rPr>
            <w:noProof/>
            <w:webHidden/>
          </w:rPr>
          <w:fldChar w:fldCharType="begin"/>
        </w:r>
        <w:r w:rsidR="00126426">
          <w:rPr>
            <w:noProof/>
            <w:webHidden/>
          </w:rPr>
          <w:instrText xml:space="preserve"> PAGEREF _Toc41476136 \h </w:instrText>
        </w:r>
        <w:r w:rsidR="006043D4">
          <w:rPr>
            <w:noProof/>
            <w:webHidden/>
          </w:rPr>
        </w:r>
        <w:r w:rsidR="006043D4">
          <w:rPr>
            <w:noProof/>
            <w:webHidden/>
          </w:rPr>
          <w:fldChar w:fldCharType="separate"/>
        </w:r>
        <w:r w:rsidR="00BE31EA">
          <w:rPr>
            <w:noProof/>
            <w:webHidden/>
          </w:rPr>
          <w:t>21</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7" w:history="1">
        <w:r w:rsidR="00126426" w:rsidRPr="00A341A5">
          <w:rPr>
            <w:rStyle w:val="a7"/>
            <w:noProof/>
          </w:rPr>
          <w:t>3.13. Культурно-освітня сфера</w:t>
        </w:r>
        <w:r w:rsidR="00126426">
          <w:rPr>
            <w:noProof/>
            <w:webHidden/>
          </w:rPr>
          <w:tab/>
        </w:r>
        <w:r w:rsidR="006043D4">
          <w:rPr>
            <w:noProof/>
            <w:webHidden/>
          </w:rPr>
          <w:fldChar w:fldCharType="begin"/>
        </w:r>
        <w:r w:rsidR="00126426">
          <w:rPr>
            <w:noProof/>
            <w:webHidden/>
          </w:rPr>
          <w:instrText xml:space="preserve"> PAGEREF _Toc41476137 \h </w:instrText>
        </w:r>
        <w:r w:rsidR="006043D4">
          <w:rPr>
            <w:noProof/>
            <w:webHidden/>
          </w:rPr>
        </w:r>
        <w:r w:rsidR="006043D4">
          <w:rPr>
            <w:noProof/>
            <w:webHidden/>
          </w:rPr>
          <w:fldChar w:fldCharType="separate"/>
        </w:r>
        <w:r w:rsidR="00BE31EA">
          <w:rPr>
            <w:noProof/>
            <w:webHidden/>
          </w:rPr>
          <w:t>22</w:t>
        </w:r>
        <w:r w:rsidR="006043D4">
          <w:rPr>
            <w:noProof/>
            <w:webHidden/>
          </w:rPr>
          <w:fldChar w:fldCharType="end"/>
        </w:r>
      </w:hyperlink>
    </w:p>
    <w:p w:rsidR="00126426" w:rsidRDefault="00AB12A7">
      <w:pPr>
        <w:pStyle w:val="21"/>
        <w:rPr>
          <w:rFonts w:ascii="Calibri" w:hAnsi="Calibri"/>
          <w:noProof/>
          <w:sz w:val="22"/>
          <w:szCs w:val="22"/>
          <w:lang w:eastAsia="uk-UA"/>
        </w:rPr>
      </w:pPr>
      <w:hyperlink w:anchor="_Toc41476138" w:history="1">
        <w:r w:rsidR="00126426" w:rsidRPr="00A341A5">
          <w:rPr>
            <w:rStyle w:val="a7"/>
            <w:noProof/>
          </w:rPr>
          <w:t>3.14. Інвестиції</w:t>
        </w:r>
        <w:r w:rsidR="00126426">
          <w:rPr>
            <w:noProof/>
            <w:webHidden/>
          </w:rPr>
          <w:tab/>
        </w:r>
        <w:r w:rsidR="006043D4">
          <w:rPr>
            <w:noProof/>
            <w:webHidden/>
          </w:rPr>
          <w:fldChar w:fldCharType="begin"/>
        </w:r>
        <w:r w:rsidR="00126426">
          <w:rPr>
            <w:noProof/>
            <w:webHidden/>
          </w:rPr>
          <w:instrText xml:space="preserve"> PAGEREF _Toc41476138 \h </w:instrText>
        </w:r>
        <w:r w:rsidR="006043D4">
          <w:rPr>
            <w:noProof/>
            <w:webHidden/>
          </w:rPr>
        </w:r>
        <w:r w:rsidR="006043D4">
          <w:rPr>
            <w:noProof/>
            <w:webHidden/>
          </w:rPr>
          <w:fldChar w:fldCharType="separate"/>
        </w:r>
        <w:r w:rsidR="00BE31EA">
          <w:rPr>
            <w:noProof/>
            <w:webHidden/>
          </w:rPr>
          <w:t>23</w:t>
        </w:r>
        <w:r w:rsidR="006043D4">
          <w:rPr>
            <w:noProof/>
            <w:webHidden/>
          </w:rPr>
          <w:fldChar w:fldCharType="end"/>
        </w:r>
      </w:hyperlink>
    </w:p>
    <w:p w:rsidR="00126426" w:rsidRDefault="00AB12A7">
      <w:pPr>
        <w:pStyle w:val="33"/>
        <w:rPr>
          <w:noProof/>
          <w:lang w:val="uk-UA" w:eastAsia="uk-UA"/>
        </w:rPr>
      </w:pPr>
      <w:hyperlink w:anchor="_Toc41476139" w:history="1">
        <w:r w:rsidR="00126426" w:rsidRPr="00A341A5">
          <w:rPr>
            <w:rStyle w:val="a7"/>
            <w:noProof/>
          </w:rPr>
          <w:t>Перелік галузевих програм, які фінансуватимуться у 2020 році за кошти бюджету міста</w:t>
        </w:r>
        <w:r w:rsidR="00126426">
          <w:rPr>
            <w:noProof/>
            <w:webHidden/>
          </w:rPr>
          <w:tab/>
        </w:r>
        <w:r w:rsidR="006043D4">
          <w:rPr>
            <w:noProof/>
            <w:webHidden/>
          </w:rPr>
          <w:fldChar w:fldCharType="begin"/>
        </w:r>
        <w:r w:rsidR="00126426">
          <w:rPr>
            <w:noProof/>
            <w:webHidden/>
          </w:rPr>
          <w:instrText xml:space="preserve"> PAGEREF _Toc41476139 \h </w:instrText>
        </w:r>
        <w:r w:rsidR="006043D4">
          <w:rPr>
            <w:noProof/>
            <w:webHidden/>
          </w:rPr>
        </w:r>
        <w:r w:rsidR="006043D4">
          <w:rPr>
            <w:noProof/>
            <w:webHidden/>
          </w:rPr>
          <w:fldChar w:fldCharType="separate"/>
        </w:r>
        <w:r w:rsidR="00BE31EA">
          <w:rPr>
            <w:noProof/>
            <w:webHidden/>
          </w:rPr>
          <w:t>23</w:t>
        </w:r>
        <w:r w:rsidR="006043D4">
          <w:rPr>
            <w:noProof/>
            <w:webHidden/>
          </w:rPr>
          <w:fldChar w:fldCharType="end"/>
        </w:r>
      </w:hyperlink>
    </w:p>
    <w:p w:rsidR="00126426" w:rsidRPr="00AE0DF8" w:rsidRDefault="006043D4" w:rsidP="009B64D0">
      <w:pPr>
        <w:tabs>
          <w:tab w:val="right" w:leader="dot" w:pos="9628"/>
        </w:tabs>
        <w:rPr>
          <w:sz w:val="28"/>
          <w:szCs w:val="28"/>
        </w:rPr>
      </w:pPr>
      <w:r w:rsidRPr="00AE0DF8">
        <w:rPr>
          <w:sz w:val="28"/>
          <w:szCs w:val="28"/>
        </w:rPr>
        <w:fldChar w:fldCharType="end"/>
      </w:r>
    </w:p>
    <w:p w:rsidR="00126426" w:rsidRPr="00AE0DF8" w:rsidRDefault="00126426" w:rsidP="008740E5">
      <w:pPr>
        <w:rPr>
          <w:sz w:val="28"/>
          <w:szCs w:val="28"/>
        </w:rPr>
      </w:pPr>
    </w:p>
    <w:p w:rsidR="00126426" w:rsidRDefault="00126426" w:rsidP="008740E5"/>
    <w:p w:rsidR="00126426" w:rsidRDefault="00126426" w:rsidP="008740E5"/>
    <w:p w:rsidR="00126426" w:rsidRDefault="00126426" w:rsidP="008740E5"/>
    <w:p w:rsidR="00126426" w:rsidRDefault="00126426" w:rsidP="008740E5"/>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F55FDA">
      <w:pPr>
        <w:ind w:firstLine="720"/>
        <w:jc w:val="both"/>
        <w:rPr>
          <w:sz w:val="28"/>
          <w:szCs w:val="28"/>
        </w:rPr>
      </w:pPr>
    </w:p>
    <w:p w:rsidR="00126426" w:rsidRDefault="00126426" w:rsidP="00A42934">
      <w:pPr>
        <w:pStyle w:val="3"/>
        <w:jc w:val="center"/>
      </w:pPr>
    </w:p>
    <w:p w:rsidR="00126426" w:rsidRDefault="00126426" w:rsidP="00097B7E"/>
    <w:p w:rsidR="00126426" w:rsidRPr="00097B7E" w:rsidRDefault="00126426" w:rsidP="00097B7E"/>
    <w:p w:rsidR="00126426" w:rsidRDefault="00126426" w:rsidP="00A42934">
      <w:pPr>
        <w:pStyle w:val="3"/>
        <w:jc w:val="center"/>
      </w:pPr>
      <w:bookmarkStart w:id="8" w:name="_Toc41476115"/>
      <w:r>
        <w:lastRenderedPageBreak/>
        <w:t>ВСТУП</w:t>
      </w:r>
      <w:bookmarkEnd w:id="8"/>
    </w:p>
    <w:p w:rsidR="00126426" w:rsidRPr="00097B7E" w:rsidRDefault="00126426" w:rsidP="00E66218">
      <w:pPr>
        <w:pStyle w:val="rvps8"/>
        <w:shd w:val="clear" w:color="auto" w:fill="FFFFFF"/>
        <w:spacing w:before="120" w:beforeAutospacing="0" w:after="120" w:afterAutospacing="0" w:line="276" w:lineRule="auto"/>
        <w:ind w:firstLine="570"/>
        <w:jc w:val="both"/>
        <w:rPr>
          <w:color w:val="000000"/>
          <w:sz w:val="28"/>
          <w:szCs w:val="28"/>
        </w:rPr>
      </w:pPr>
      <w:r w:rsidRPr="00097B7E">
        <w:rPr>
          <w:rStyle w:val="rvts6"/>
          <w:color w:val="000000"/>
          <w:sz w:val="28"/>
          <w:szCs w:val="28"/>
        </w:rPr>
        <w:t xml:space="preserve">Програма </w:t>
      </w:r>
      <w:r>
        <w:rPr>
          <w:rStyle w:val="rvts6"/>
          <w:color w:val="000000"/>
          <w:sz w:val="28"/>
          <w:szCs w:val="28"/>
        </w:rPr>
        <w:t>соціально-економічного та культурного</w:t>
      </w:r>
      <w:r w:rsidRPr="00097B7E">
        <w:rPr>
          <w:rStyle w:val="rvts6"/>
          <w:color w:val="000000"/>
          <w:sz w:val="28"/>
          <w:szCs w:val="28"/>
        </w:rPr>
        <w:t xml:space="preserve"> розвитку м. Городка на 20</w:t>
      </w:r>
      <w:r>
        <w:rPr>
          <w:rStyle w:val="rvts6"/>
          <w:color w:val="000000"/>
          <w:sz w:val="28"/>
          <w:szCs w:val="28"/>
        </w:rPr>
        <w:t>20</w:t>
      </w:r>
      <w:r w:rsidRPr="00097B7E">
        <w:rPr>
          <w:rStyle w:val="rvts6"/>
          <w:color w:val="000000"/>
          <w:sz w:val="28"/>
          <w:szCs w:val="28"/>
        </w:rPr>
        <w:t> рік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і постанови Кабінету Міністрів України «Про розроблення прогнозних і програмних документів економічного і соціального розвитку та складання проекту державного бюджету».</w:t>
      </w:r>
    </w:p>
    <w:p w:rsidR="00126426" w:rsidRDefault="00126426" w:rsidP="00E66218">
      <w:pPr>
        <w:pStyle w:val="rvps8"/>
        <w:shd w:val="clear" w:color="auto" w:fill="FFFFFF"/>
        <w:spacing w:before="120" w:beforeAutospacing="0" w:after="120" w:afterAutospacing="0" w:line="276" w:lineRule="auto"/>
        <w:ind w:firstLine="570"/>
        <w:jc w:val="both"/>
        <w:rPr>
          <w:rStyle w:val="rvts6"/>
          <w:color w:val="000000"/>
          <w:sz w:val="28"/>
          <w:szCs w:val="28"/>
        </w:rPr>
      </w:pPr>
      <w:r w:rsidRPr="00097B7E">
        <w:rPr>
          <w:rStyle w:val="rvts6"/>
          <w:color w:val="000000"/>
          <w:sz w:val="28"/>
          <w:szCs w:val="28"/>
        </w:rPr>
        <w:t xml:space="preserve">Вона враховує положення Закону України «Про </w:t>
      </w:r>
      <w:r>
        <w:rPr>
          <w:rStyle w:val="rvts6"/>
          <w:color w:val="000000"/>
          <w:sz w:val="28"/>
          <w:szCs w:val="28"/>
        </w:rPr>
        <w:t>Державний бюджет України на 2020</w:t>
      </w:r>
      <w:r w:rsidRPr="00097B7E">
        <w:rPr>
          <w:rStyle w:val="rvts6"/>
          <w:color w:val="000000"/>
          <w:sz w:val="28"/>
          <w:szCs w:val="28"/>
        </w:rPr>
        <w:t> рік», прогнозні макропоказники економічного та соці</w:t>
      </w:r>
      <w:r>
        <w:rPr>
          <w:rStyle w:val="rvts6"/>
          <w:color w:val="000000"/>
          <w:sz w:val="28"/>
          <w:szCs w:val="28"/>
        </w:rPr>
        <w:t>ального розвитку України на 2020 рік.</w:t>
      </w:r>
    </w:p>
    <w:p w:rsidR="00126426" w:rsidRPr="00097B7E" w:rsidRDefault="00126426" w:rsidP="00E66218">
      <w:pPr>
        <w:pStyle w:val="rvps8"/>
        <w:shd w:val="clear" w:color="auto" w:fill="FFFFFF"/>
        <w:spacing w:before="120" w:beforeAutospacing="0" w:after="120" w:afterAutospacing="0" w:line="276" w:lineRule="auto"/>
        <w:ind w:firstLine="570"/>
        <w:jc w:val="both"/>
        <w:rPr>
          <w:color w:val="000000"/>
          <w:sz w:val="28"/>
          <w:szCs w:val="28"/>
        </w:rPr>
      </w:pPr>
      <w:r w:rsidRPr="000711D6">
        <w:rPr>
          <w:color w:val="000000"/>
          <w:sz w:val="28"/>
          <w:szCs w:val="28"/>
        </w:rPr>
        <w:t>Програма визначає цілі й пріоритети соціально-економічного та культурного розвитку міста на 20</w:t>
      </w:r>
      <w:r>
        <w:rPr>
          <w:color w:val="000000"/>
          <w:sz w:val="28"/>
          <w:szCs w:val="28"/>
        </w:rPr>
        <w:t>20</w:t>
      </w:r>
      <w:r w:rsidRPr="000711D6">
        <w:rPr>
          <w:color w:val="000000"/>
          <w:sz w:val="28"/>
          <w:szCs w:val="28"/>
        </w:rPr>
        <w:t xml:space="preserve"> рік, завдання та заходи щодо розвитку відповідних галузей (сфер діяльності) згідно з основними стратегічними напрямами розвитку і заходами міських цільових програм.</w:t>
      </w:r>
    </w:p>
    <w:p w:rsidR="00126426" w:rsidRPr="00097B7E" w:rsidRDefault="00126426" w:rsidP="00E66218">
      <w:pPr>
        <w:pStyle w:val="rvps8"/>
        <w:shd w:val="clear" w:color="auto" w:fill="FFFFFF"/>
        <w:spacing w:before="120" w:beforeAutospacing="0" w:after="120" w:afterAutospacing="0" w:line="276" w:lineRule="auto"/>
        <w:ind w:firstLine="570"/>
        <w:jc w:val="both"/>
        <w:rPr>
          <w:color w:val="000000"/>
          <w:sz w:val="28"/>
          <w:szCs w:val="28"/>
        </w:rPr>
      </w:pPr>
      <w:r w:rsidRPr="00097B7E">
        <w:rPr>
          <w:rStyle w:val="rvts6"/>
          <w:color w:val="000000"/>
          <w:sz w:val="28"/>
          <w:szCs w:val="28"/>
        </w:rPr>
        <w:t>Відповідно до результатів соціально-економічного розвитку міста</w:t>
      </w:r>
      <w:r>
        <w:rPr>
          <w:rStyle w:val="rvts6"/>
          <w:color w:val="000000"/>
          <w:sz w:val="28"/>
          <w:szCs w:val="28"/>
        </w:rPr>
        <w:t xml:space="preserve"> за попередні періоди</w:t>
      </w:r>
      <w:r w:rsidRPr="00097B7E">
        <w:rPr>
          <w:rStyle w:val="rvts6"/>
          <w:color w:val="000000"/>
          <w:sz w:val="28"/>
          <w:szCs w:val="28"/>
        </w:rPr>
        <w:t>, наявних проблем та нагальних потреб територіальної громади, можливост</w:t>
      </w:r>
      <w:r>
        <w:rPr>
          <w:rStyle w:val="rvts6"/>
          <w:color w:val="000000"/>
          <w:sz w:val="28"/>
          <w:szCs w:val="28"/>
        </w:rPr>
        <w:t>ей надходження до бюджету міста Городок на 2020</w:t>
      </w:r>
      <w:r w:rsidRPr="00097B7E">
        <w:rPr>
          <w:rStyle w:val="rvts6"/>
          <w:color w:val="000000"/>
          <w:sz w:val="28"/>
          <w:szCs w:val="28"/>
        </w:rPr>
        <w:t> рік, визначено цілі, пріоритети та завдання Городоцької міської ради, розроблено основні заходи щодо їх реалізації.</w:t>
      </w:r>
    </w:p>
    <w:p w:rsidR="00126426" w:rsidRPr="00097B7E" w:rsidRDefault="00126426" w:rsidP="00E66218">
      <w:pPr>
        <w:pStyle w:val="rvps8"/>
        <w:shd w:val="clear" w:color="auto" w:fill="FFFFFF"/>
        <w:spacing w:before="120" w:beforeAutospacing="0" w:after="120" w:afterAutospacing="0" w:line="276" w:lineRule="auto"/>
        <w:ind w:firstLine="570"/>
        <w:jc w:val="both"/>
        <w:rPr>
          <w:color w:val="000000"/>
          <w:sz w:val="28"/>
          <w:szCs w:val="28"/>
        </w:rPr>
      </w:pPr>
      <w:r w:rsidRPr="00097B7E">
        <w:rPr>
          <w:rStyle w:val="rvts6"/>
          <w:color w:val="000000"/>
          <w:sz w:val="28"/>
          <w:szCs w:val="28"/>
        </w:rPr>
        <w:t>Головними цілями передбачено створення умов для економічного зростання, подальшого сталого розвитку міста, вирішення соціальних і гуманітарних питань, забезпечення гідних умов життя та загального підвищення добробуту населення, підвищення ефективності використання земельних ресурсів і комунального майна, діяльності комунальних підприємств; розвитку міжнародних відносин; розвитку туризму; проведення цілеспрямованої містобудівної політики; поліпшення якості суспільних послуг.</w:t>
      </w:r>
    </w:p>
    <w:p w:rsidR="00126426" w:rsidRDefault="00126426" w:rsidP="00E66218">
      <w:pPr>
        <w:pStyle w:val="rvps8"/>
        <w:shd w:val="clear" w:color="auto" w:fill="FFFFFF"/>
        <w:spacing w:before="120" w:beforeAutospacing="0" w:after="120" w:afterAutospacing="0" w:line="276" w:lineRule="auto"/>
        <w:ind w:firstLine="570"/>
        <w:jc w:val="both"/>
        <w:rPr>
          <w:rStyle w:val="rvts6"/>
          <w:color w:val="000000"/>
          <w:sz w:val="28"/>
          <w:szCs w:val="28"/>
        </w:rPr>
      </w:pPr>
      <w:r w:rsidRPr="00097B7E">
        <w:rPr>
          <w:rStyle w:val="rvts6"/>
          <w:color w:val="000000"/>
          <w:sz w:val="28"/>
          <w:szCs w:val="28"/>
        </w:rPr>
        <w:t xml:space="preserve">Перевага надаватиметься оновленню та розвитку інженерно-транспортної інфраструктури міста; впровадженню програм і заходів щодо підвищення енергоефективності галузей міського господарства; залученню інвестицій і створенню умов для розвитку підприємництва у пріоритетних галузях економіки; формуванню сучасної інфраструктури споживчого ринку; будівництву об'єктів соціальної сфери; підтримці </w:t>
      </w:r>
      <w:r>
        <w:rPr>
          <w:rStyle w:val="rvts6"/>
          <w:color w:val="000000"/>
          <w:sz w:val="28"/>
          <w:szCs w:val="28"/>
        </w:rPr>
        <w:t>соціально-незахищених верств населення</w:t>
      </w:r>
      <w:r w:rsidRPr="00097B7E">
        <w:rPr>
          <w:rStyle w:val="rvts6"/>
          <w:color w:val="000000"/>
          <w:sz w:val="28"/>
          <w:szCs w:val="28"/>
        </w:rPr>
        <w:t>; покращенню житлових умов городян</w:t>
      </w:r>
      <w:r>
        <w:rPr>
          <w:rStyle w:val="rvts6"/>
          <w:color w:val="000000"/>
          <w:sz w:val="28"/>
          <w:szCs w:val="28"/>
        </w:rPr>
        <w:t xml:space="preserve">; </w:t>
      </w:r>
      <w:r w:rsidRPr="00097B7E">
        <w:rPr>
          <w:rStyle w:val="rvts6"/>
          <w:color w:val="000000"/>
          <w:sz w:val="28"/>
          <w:szCs w:val="28"/>
        </w:rPr>
        <w:t>розвитку культури, фізкультури та спорту, підтримки сім'ї, дітей та молоді; захисту прав і свобод громадян</w:t>
      </w:r>
      <w:r>
        <w:rPr>
          <w:rStyle w:val="rvts6"/>
          <w:color w:val="000000"/>
          <w:sz w:val="28"/>
          <w:szCs w:val="28"/>
        </w:rPr>
        <w:t>;</w:t>
      </w:r>
      <w:r w:rsidRPr="00097B7E">
        <w:rPr>
          <w:rStyle w:val="rvts6"/>
          <w:color w:val="000000"/>
          <w:sz w:val="28"/>
          <w:szCs w:val="28"/>
        </w:rPr>
        <w:t xml:space="preserve"> зміцненню законності</w:t>
      </w:r>
      <w:r>
        <w:rPr>
          <w:rStyle w:val="rvts6"/>
          <w:color w:val="000000"/>
          <w:sz w:val="28"/>
          <w:szCs w:val="28"/>
        </w:rPr>
        <w:t xml:space="preserve">,безпеки </w:t>
      </w:r>
      <w:r w:rsidRPr="00097B7E">
        <w:rPr>
          <w:rStyle w:val="rvts6"/>
          <w:color w:val="000000"/>
          <w:sz w:val="28"/>
          <w:szCs w:val="28"/>
        </w:rPr>
        <w:t xml:space="preserve">та правопорядку </w:t>
      </w:r>
      <w:r>
        <w:rPr>
          <w:rStyle w:val="rvts6"/>
          <w:color w:val="000000"/>
          <w:sz w:val="28"/>
          <w:szCs w:val="28"/>
        </w:rPr>
        <w:t>на території міста, розвитку зелених зон</w:t>
      </w:r>
      <w:r w:rsidRPr="00097B7E">
        <w:rPr>
          <w:rStyle w:val="rvts6"/>
          <w:color w:val="000000"/>
          <w:sz w:val="28"/>
          <w:szCs w:val="28"/>
        </w:rPr>
        <w:t>.</w:t>
      </w:r>
    </w:p>
    <w:p w:rsidR="00126426" w:rsidRPr="00346ADF" w:rsidRDefault="00126426" w:rsidP="00E66218">
      <w:pPr>
        <w:spacing w:after="120" w:line="276" w:lineRule="auto"/>
        <w:ind w:firstLine="720"/>
        <w:jc w:val="both"/>
        <w:rPr>
          <w:sz w:val="28"/>
          <w:szCs w:val="28"/>
        </w:rPr>
      </w:pPr>
      <w:r w:rsidRPr="00346ADF">
        <w:rPr>
          <w:b/>
          <w:i/>
          <w:sz w:val="28"/>
          <w:szCs w:val="28"/>
        </w:rPr>
        <w:lastRenderedPageBreak/>
        <w:t xml:space="preserve">Пріоритетами </w:t>
      </w:r>
      <w:r w:rsidRPr="00346ADF">
        <w:rPr>
          <w:sz w:val="28"/>
          <w:szCs w:val="28"/>
        </w:rPr>
        <w:t>в роботі міської ради щодосоціально-економічного та культурного розвитку міста на 2020 рік визначено:</w:t>
      </w:r>
    </w:p>
    <w:p w:rsidR="00126426" w:rsidRPr="00EC737D" w:rsidRDefault="00126426" w:rsidP="00BD554F">
      <w:pPr>
        <w:numPr>
          <w:ilvl w:val="0"/>
          <w:numId w:val="11"/>
        </w:numPr>
        <w:tabs>
          <w:tab w:val="num" w:pos="0"/>
        </w:tabs>
        <w:spacing w:after="120" w:line="276" w:lineRule="auto"/>
        <w:ind w:left="0" w:firstLine="720"/>
        <w:jc w:val="both"/>
        <w:rPr>
          <w:sz w:val="28"/>
          <w:szCs w:val="28"/>
        </w:rPr>
      </w:pPr>
      <w:r w:rsidRPr="00EC737D">
        <w:rPr>
          <w:sz w:val="28"/>
          <w:szCs w:val="28"/>
        </w:rPr>
        <w:t>забезпечення надійного функціонування систем життєзабезпечення, шляхом реалізації проектів з реконструкції та капітального ремонту, модернізації та розбудови інженерно-транспортної інфраструктури міста;</w:t>
      </w:r>
    </w:p>
    <w:p w:rsidR="00126426" w:rsidRPr="00EC737D" w:rsidRDefault="00126426" w:rsidP="00BD554F">
      <w:pPr>
        <w:numPr>
          <w:ilvl w:val="0"/>
          <w:numId w:val="11"/>
        </w:numPr>
        <w:tabs>
          <w:tab w:val="num" w:pos="0"/>
        </w:tabs>
        <w:spacing w:after="120" w:line="276" w:lineRule="auto"/>
        <w:ind w:left="0" w:firstLine="720"/>
        <w:jc w:val="both"/>
        <w:rPr>
          <w:sz w:val="28"/>
          <w:szCs w:val="28"/>
        </w:rPr>
      </w:pPr>
      <w:r w:rsidRPr="00EC737D">
        <w:rPr>
          <w:sz w:val="28"/>
          <w:szCs w:val="28"/>
        </w:rPr>
        <w:t>покращення стану навколишнього природного середовища, сприяння впровадженню природоохоронних заходів, підвищення екологічної культури населення;</w:t>
      </w:r>
    </w:p>
    <w:p w:rsidR="00126426" w:rsidRPr="00EC737D" w:rsidRDefault="00126426" w:rsidP="00BD554F">
      <w:pPr>
        <w:numPr>
          <w:ilvl w:val="0"/>
          <w:numId w:val="11"/>
        </w:numPr>
        <w:tabs>
          <w:tab w:val="num" w:pos="0"/>
        </w:tabs>
        <w:spacing w:after="120" w:line="276" w:lineRule="auto"/>
        <w:ind w:left="0" w:firstLine="720"/>
        <w:jc w:val="both"/>
        <w:rPr>
          <w:sz w:val="28"/>
          <w:szCs w:val="28"/>
        </w:rPr>
      </w:pPr>
      <w:r w:rsidRPr="00EC737D">
        <w:rPr>
          <w:sz w:val="28"/>
          <w:szCs w:val="28"/>
        </w:rPr>
        <w:t xml:space="preserve">підвищення ефективності енергоспоживання, зменшення споживання енергетичних ресурсів, шляхом заміни в рамках реконструкції та поточного ремонту мереж вуличного освітлення ламп на енергозберігаючі </w:t>
      </w:r>
      <w:r w:rsidRPr="00EC737D">
        <w:rPr>
          <w:sz w:val="28"/>
          <w:szCs w:val="28"/>
          <w:lang w:val="en-US"/>
        </w:rPr>
        <w:t>LED</w:t>
      </w:r>
      <w:r w:rsidRPr="00EC737D">
        <w:rPr>
          <w:sz w:val="28"/>
          <w:szCs w:val="28"/>
        </w:rPr>
        <w:t xml:space="preserve"> світильники; </w:t>
      </w:r>
    </w:p>
    <w:p w:rsidR="00126426" w:rsidRPr="00EC737D" w:rsidRDefault="00126426" w:rsidP="00BD554F">
      <w:pPr>
        <w:numPr>
          <w:ilvl w:val="0"/>
          <w:numId w:val="11"/>
        </w:numPr>
        <w:tabs>
          <w:tab w:val="num" w:pos="0"/>
        </w:tabs>
        <w:spacing w:after="120" w:line="276" w:lineRule="auto"/>
        <w:ind w:left="0" w:firstLine="720"/>
        <w:jc w:val="both"/>
        <w:rPr>
          <w:sz w:val="28"/>
          <w:szCs w:val="28"/>
        </w:rPr>
      </w:pPr>
      <w:r w:rsidRPr="00EC737D">
        <w:rPr>
          <w:sz w:val="28"/>
          <w:szCs w:val="28"/>
        </w:rPr>
        <w:t>підвищення рівня безпеки мешканців міста, шляхом реалізації заходів програми Безпечне місто Городок/</w:t>
      </w:r>
      <w:r w:rsidRPr="00EC737D">
        <w:rPr>
          <w:sz w:val="28"/>
          <w:szCs w:val="28"/>
          <w:lang w:val="en-US"/>
        </w:rPr>
        <w:t>SafecityHorodok</w:t>
      </w:r>
      <w:r w:rsidRPr="00EC737D">
        <w:rPr>
          <w:sz w:val="28"/>
          <w:szCs w:val="28"/>
        </w:rPr>
        <w:t xml:space="preserve"> на 2020-202</w:t>
      </w:r>
      <w:r>
        <w:rPr>
          <w:sz w:val="28"/>
          <w:szCs w:val="28"/>
        </w:rPr>
        <w:t>2</w:t>
      </w:r>
      <w:r w:rsidRPr="00EC737D">
        <w:rPr>
          <w:sz w:val="28"/>
          <w:szCs w:val="28"/>
        </w:rPr>
        <w:t xml:space="preserve"> роки;</w:t>
      </w:r>
    </w:p>
    <w:p w:rsidR="00126426" w:rsidRPr="00EC737D" w:rsidRDefault="00126426" w:rsidP="00BD554F">
      <w:pPr>
        <w:numPr>
          <w:ilvl w:val="0"/>
          <w:numId w:val="11"/>
        </w:numPr>
        <w:tabs>
          <w:tab w:val="num" w:pos="0"/>
        </w:tabs>
        <w:spacing w:after="120" w:line="276" w:lineRule="auto"/>
        <w:ind w:left="0" w:firstLine="720"/>
        <w:jc w:val="both"/>
        <w:rPr>
          <w:sz w:val="28"/>
          <w:szCs w:val="28"/>
        </w:rPr>
      </w:pPr>
      <w:r w:rsidRPr="00EC737D">
        <w:rPr>
          <w:sz w:val="28"/>
          <w:szCs w:val="28"/>
        </w:rPr>
        <w:t>створення умов для ефективного функціонування спортивних закладів міста;</w:t>
      </w:r>
    </w:p>
    <w:p w:rsidR="00126426" w:rsidRPr="00EC737D" w:rsidRDefault="00126426" w:rsidP="00BD554F">
      <w:pPr>
        <w:numPr>
          <w:ilvl w:val="0"/>
          <w:numId w:val="11"/>
        </w:numPr>
        <w:spacing w:after="120" w:line="276" w:lineRule="auto"/>
        <w:ind w:left="0" w:firstLine="720"/>
        <w:jc w:val="both"/>
        <w:rPr>
          <w:sz w:val="28"/>
          <w:szCs w:val="28"/>
        </w:rPr>
      </w:pPr>
      <w:r w:rsidRPr="00EC737D">
        <w:rPr>
          <w:sz w:val="28"/>
          <w:szCs w:val="28"/>
        </w:rPr>
        <w:t>забезпечення публічності та прозорості діяльності органів місцевого самоврядування.</w:t>
      </w:r>
    </w:p>
    <w:p w:rsidR="00126426" w:rsidRPr="00EC737D" w:rsidRDefault="00126426" w:rsidP="00E66218">
      <w:pPr>
        <w:pStyle w:val="rvps8"/>
        <w:shd w:val="clear" w:color="auto" w:fill="FFFFFF"/>
        <w:spacing w:before="120" w:beforeAutospacing="0" w:after="120" w:afterAutospacing="0" w:line="276" w:lineRule="auto"/>
        <w:ind w:firstLine="570"/>
        <w:jc w:val="both"/>
        <w:rPr>
          <w:sz w:val="28"/>
          <w:szCs w:val="28"/>
        </w:rPr>
      </w:pPr>
      <w:r w:rsidRPr="00EC737D">
        <w:rPr>
          <w:rStyle w:val="rvts6"/>
          <w:sz w:val="28"/>
          <w:szCs w:val="28"/>
        </w:rPr>
        <w:t>Програмою передбачено реалізацію затверджених галузевих програм, враховано пропозиції постійних комісій міської ради, структурних підрозділів міської ради.</w:t>
      </w:r>
    </w:p>
    <w:p w:rsidR="00126426" w:rsidRPr="004E7E49" w:rsidRDefault="00126426" w:rsidP="00E66218">
      <w:pPr>
        <w:spacing w:line="276" w:lineRule="auto"/>
        <w:rPr>
          <w:color w:val="FF0000"/>
        </w:rPr>
      </w:pPr>
      <w:r w:rsidRPr="004E7E49">
        <w:rPr>
          <w:color w:val="FF0000"/>
          <w:sz w:val="28"/>
          <w:szCs w:val="28"/>
        </w:rPr>
        <w:br w:type="page"/>
      </w:r>
    </w:p>
    <w:p w:rsidR="00126426" w:rsidRPr="00C55436" w:rsidRDefault="00126426" w:rsidP="00BD554F">
      <w:pPr>
        <w:pStyle w:val="3"/>
        <w:numPr>
          <w:ilvl w:val="0"/>
          <w:numId w:val="15"/>
        </w:numPr>
        <w:spacing w:line="276" w:lineRule="auto"/>
        <w:jc w:val="center"/>
        <w:rPr>
          <w:color w:val="auto"/>
          <w:sz w:val="28"/>
          <w:szCs w:val="28"/>
        </w:rPr>
      </w:pPr>
      <w:bookmarkStart w:id="9" w:name="_Toc375297727"/>
      <w:bookmarkStart w:id="10" w:name="_Toc406178654"/>
      <w:bookmarkStart w:id="11" w:name="_Toc406178846"/>
      <w:bookmarkStart w:id="12" w:name="_Toc406341811"/>
      <w:bookmarkStart w:id="13" w:name="_Toc466886554"/>
      <w:bookmarkStart w:id="14" w:name="_Toc41476116"/>
      <w:r w:rsidRPr="00C55436">
        <w:rPr>
          <w:color w:val="auto"/>
          <w:sz w:val="28"/>
          <w:szCs w:val="28"/>
        </w:rPr>
        <w:t>Аналіз соціально-економічного та культурного розвитку містау 2019 році</w:t>
      </w:r>
      <w:bookmarkEnd w:id="9"/>
      <w:bookmarkEnd w:id="10"/>
      <w:bookmarkEnd w:id="11"/>
      <w:bookmarkEnd w:id="12"/>
      <w:bookmarkEnd w:id="13"/>
      <w:bookmarkEnd w:id="14"/>
    </w:p>
    <w:p w:rsidR="00126426" w:rsidRPr="00C55436" w:rsidRDefault="00126426" w:rsidP="00E66218">
      <w:pPr>
        <w:spacing w:line="276" w:lineRule="auto"/>
        <w:jc w:val="center"/>
        <w:rPr>
          <w:bCs/>
          <w:sz w:val="28"/>
          <w:szCs w:val="28"/>
          <w:highlight w:val="yellow"/>
        </w:rPr>
      </w:pPr>
    </w:p>
    <w:p w:rsidR="00126426" w:rsidRPr="00762FD6" w:rsidRDefault="00126426" w:rsidP="00E66218">
      <w:pPr>
        <w:pStyle w:val="a3"/>
        <w:spacing w:line="276" w:lineRule="auto"/>
        <w:ind w:firstLine="567"/>
        <w:jc w:val="both"/>
        <w:rPr>
          <w:szCs w:val="28"/>
        </w:rPr>
      </w:pPr>
      <w:bookmarkStart w:id="15" w:name="_Toc41476117"/>
      <w:r w:rsidRPr="00762FD6">
        <w:rPr>
          <w:rStyle w:val="20"/>
          <w:color w:val="auto"/>
        </w:rPr>
        <w:t>1.1.Податково-бюджетна політика.</w:t>
      </w:r>
      <w:bookmarkEnd w:id="15"/>
    </w:p>
    <w:p w:rsidR="00126426" w:rsidRDefault="00126426" w:rsidP="00E66218">
      <w:pPr>
        <w:pStyle w:val="a3"/>
        <w:spacing w:line="276" w:lineRule="auto"/>
        <w:ind w:firstLine="567"/>
        <w:jc w:val="both"/>
        <w:rPr>
          <w:szCs w:val="28"/>
        </w:rPr>
      </w:pPr>
      <w:r>
        <w:rPr>
          <w:szCs w:val="28"/>
        </w:rPr>
        <w:t xml:space="preserve">Загальні доходи міського бюджету за 2019 рік склали </w:t>
      </w:r>
      <w:r>
        <w:rPr>
          <w:b/>
          <w:szCs w:val="28"/>
        </w:rPr>
        <w:t xml:space="preserve">61093,6 </w:t>
      </w:r>
      <w:r>
        <w:rPr>
          <w:szCs w:val="28"/>
        </w:rPr>
        <w:t xml:space="preserve">тис.грн  в т.ч. по загальному фонду – </w:t>
      </w:r>
      <w:r>
        <w:rPr>
          <w:b/>
          <w:szCs w:val="28"/>
        </w:rPr>
        <w:t>41672,9</w:t>
      </w:r>
      <w:r>
        <w:rPr>
          <w:szCs w:val="28"/>
        </w:rPr>
        <w:t xml:space="preserve">тис.грн, з них власні надходження (податкові платежі)- </w:t>
      </w:r>
      <w:r>
        <w:rPr>
          <w:b/>
          <w:szCs w:val="28"/>
        </w:rPr>
        <w:t>40089,5</w:t>
      </w:r>
      <w:r>
        <w:rPr>
          <w:szCs w:val="28"/>
        </w:rPr>
        <w:t xml:space="preserve">тис.грн, субвенція на будівництво мультифункціонального майданчика - </w:t>
      </w:r>
      <w:r>
        <w:rPr>
          <w:b/>
          <w:szCs w:val="28"/>
        </w:rPr>
        <w:t xml:space="preserve">1071,3 </w:t>
      </w:r>
      <w:r>
        <w:rPr>
          <w:szCs w:val="28"/>
        </w:rPr>
        <w:t xml:space="preserve">тис.грн, субвенція на закупівлю квартири ВПО – </w:t>
      </w:r>
      <w:r>
        <w:rPr>
          <w:b/>
          <w:szCs w:val="28"/>
        </w:rPr>
        <w:t>512,1</w:t>
      </w:r>
      <w:r>
        <w:rPr>
          <w:szCs w:val="28"/>
        </w:rPr>
        <w:t xml:space="preserve">тис.грн, по спеціальному фонду – </w:t>
      </w:r>
      <w:r>
        <w:rPr>
          <w:b/>
          <w:szCs w:val="28"/>
        </w:rPr>
        <w:t xml:space="preserve">19420,7 </w:t>
      </w:r>
      <w:r>
        <w:rPr>
          <w:szCs w:val="28"/>
        </w:rPr>
        <w:t xml:space="preserve">тис.грн. в т.ч. субвенція на фінансове забезпечення ремонту доріг  – </w:t>
      </w:r>
      <w:r>
        <w:rPr>
          <w:b/>
          <w:szCs w:val="28"/>
        </w:rPr>
        <w:t xml:space="preserve">10000,0 </w:t>
      </w:r>
      <w:r>
        <w:rPr>
          <w:szCs w:val="28"/>
        </w:rPr>
        <w:t xml:space="preserve">тис.грн та </w:t>
      </w:r>
      <w:r>
        <w:rPr>
          <w:b/>
          <w:szCs w:val="28"/>
        </w:rPr>
        <w:t>1400,0</w:t>
      </w:r>
      <w:r>
        <w:rPr>
          <w:szCs w:val="28"/>
        </w:rPr>
        <w:t>тис.гривень субвенція на закупівлю штучного покриття спортивних майданчиків.</w:t>
      </w:r>
    </w:p>
    <w:p w:rsidR="00126426" w:rsidRDefault="00126426" w:rsidP="00E66218">
      <w:pPr>
        <w:pStyle w:val="a3"/>
        <w:spacing w:line="276" w:lineRule="auto"/>
        <w:ind w:firstLine="709"/>
        <w:jc w:val="both"/>
        <w:rPr>
          <w:szCs w:val="28"/>
        </w:rPr>
      </w:pPr>
      <w:r w:rsidRPr="00EC737D">
        <w:rPr>
          <w:szCs w:val="28"/>
        </w:rPr>
        <w:t>В</w:t>
      </w:r>
      <w:r>
        <w:rPr>
          <w:szCs w:val="28"/>
        </w:rPr>
        <w:t xml:space="preserve">иконання дохідної частини бюджету міста, по </w:t>
      </w:r>
      <w:r>
        <w:rPr>
          <w:bCs/>
          <w:szCs w:val="28"/>
        </w:rPr>
        <w:t>загальному фонду склало103,00%</w:t>
      </w:r>
      <w:r>
        <w:rPr>
          <w:szCs w:val="28"/>
        </w:rPr>
        <w:t xml:space="preserve"> до плану</w:t>
      </w:r>
      <w:r>
        <w:rPr>
          <w:szCs w:val="28"/>
          <w:lang w:val="ru-RU"/>
        </w:rPr>
        <w:t xml:space="preserve">. </w:t>
      </w:r>
      <w:r>
        <w:rPr>
          <w:szCs w:val="28"/>
        </w:rPr>
        <w:t xml:space="preserve">Фактично до загального фонду міського бюджету надійшло доходів в сумі </w:t>
      </w:r>
      <w:r>
        <w:rPr>
          <w:b/>
          <w:szCs w:val="28"/>
        </w:rPr>
        <w:t>40089,5тис.грн</w:t>
      </w:r>
      <w:r>
        <w:rPr>
          <w:szCs w:val="28"/>
        </w:rPr>
        <w:t xml:space="preserve">, що на 5148,9 тис.грн або 114,7% більше ніж у 2018 році, перевиконання склало </w:t>
      </w:r>
      <w:r>
        <w:rPr>
          <w:b/>
          <w:szCs w:val="28"/>
        </w:rPr>
        <w:t xml:space="preserve">1176,9 </w:t>
      </w:r>
      <w:r>
        <w:rPr>
          <w:szCs w:val="28"/>
        </w:rPr>
        <w:t>тис.гривень.</w:t>
      </w:r>
    </w:p>
    <w:p w:rsidR="00126426" w:rsidRPr="004E7E49" w:rsidRDefault="0018348C" w:rsidP="00E66218">
      <w:pPr>
        <w:pStyle w:val="31"/>
        <w:spacing w:after="0" w:line="276" w:lineRule="auto"/>
        <w:ind w:left="0"/>
        <w:jc w:val="both"/>
        <w:rPr>
          <w:color w:val="FF0000"/>
          <w:sz w:val="28"/>
          <w:szCs w:val="28"/>
        </w:rPr>
      </w:pPr>
      <w:r>
        <w:rPr>
          <w:noProof/>
          <w:lang w:val="ru-RU"/>
        </w:rPr>
        <w:lastRenderedPageBreak/>
        <w:drawing>
          <wp:inline distT="0" distB="0" distL="0" distR="0">
            <wp:extent cx="6089650" cy="538480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6426" w:rsidRPr="00363D3E" w:rsidRDefault="00126426" w:rsidP="00E66218">
      <w:pPr>
        <w:widowControl w:val="0"/>
        <w:spacing w:line="276" w:lineRule="auto"/>
        <w:jc w:val="both"/>
      </w:pPr>
      <w:r w:rsidRPr="00363D3E">
        <w:t>Рис. 1. Виконання доходної частини загального фонду міського бюджету м.Городок (тис. грн).</w:t>
      </w:r>
    </w:p>
    <w:p w:rsidR="00126426" w:rsidRPr="00BA6AEB" w:rsidRDefault="00126426" w:rsidP="00E66218">
      <w:pPr>
        <w:spacing w:line="276" w:lineRule="auto"/>
        <w:ind w:firstLine="709"/>
        <w:jc w:val="both"/>
        <w:rPr>
          <w:position w:val="2"/>
          <w:sz w:val="28"/>
          <w:szCs w:val="28"/>
        </w:rPr>
      </w:pPr>
      <w:bookmarkStart w:id="16" w:name="_Toc41476118"/>
      <w:r w:rsidRPr="00BA6AEB">
        <w:rPr>
          <w:rStyle w:val="20"/>
          <w:color w:val="auto"/>
        </w:rPr>
        <w:t>1.2.Діяльність підприємств комунальної форми власності.</w:t>
      </w:r>
      <w:bookmarkEnd w:id="16"/>
      <w:r w:rsidRPr="00BA6AEB">
        <w:rPr>
          <w:position w:val="2"/>
          <w:sz w:val="28"/>
          <w:szCs w:val="28"/>
        </w:rPr>
        <w:t>Станом на 01.01.20</w:t>
      </w:r>
      <w:r w:rsidRPr="00BA6AEB">
        <w:rPr>
          <w:position w:val="2"/>
          <w:sz w:val="28"/>
          <w:szCs w:val="28"/>
          <w:lang w:val="ru-RU"/>
        </w:rPr>
        <w:t>20</w:t>
      </w:r>
      <w:r w:rsidRPr="00BA6AEB">
        <w:rPr>
          <w:position w:val="2"/>
          <w:sz w:val="28"/>
          <w:szCs w:val="28"/>
        </w:rPr>
        <w:t xml:space="preserve"> у місті діє 2 комунальні підприємства та 1 комунальна установа Городоцької міської ради. </w:t>
      </w:r>
      <w:r w:rsidRPr="00BA6AEB">
        <w:rPr>
          <w:sz w:val="28"/>
          <w:szCs w:val="28"/>
        </w:rPr>
        <w:t>З них 2 належать до житлово-комунальної сфери (КП «МКГ», КП «Городоцьке ВКГ»), 1</w:t>
      </w:r>
      <w:r w:rsidRPr="00BA6AEB">
        <w:rPr>
          <w:spacing w:val="7"/>
          <w:sz w:val="28"/>
          <w:szCs w:val="28"/>
        </w:rPr>
        <w:t xml:space="preserve"> – спорту (КУ «Центр «Спорт для всіх»)</w:t>
      </w:r>
      <w:r w:rsidRPr="00BA6AEB">
        <w:rPr>
          <w:spacing w:val="9"/>
          <w:sz w:val="28"/>
          <w:szCs w:val="28"/>
        </w:rPr>
        <w:t>.</w:t>
      </w:r>
    </w:p>
    <w:p w:rsidR="00126426" w:rsidRPr="00B14AE2" w:rsidRDefault="00126426" w:rsidP="00E66218">
      <w:pPr>
        <w:shd w:val="clear" w:color="auto" w:fill="FFFFFF"/>
        <w:spacing w:line="276" w:lineRule="auto"/>
        <w:ind w:firstLine="720"/>
        <w:jc w:val="both"/>
        <w:rPr>
          <w:position w:val="2"/>
          <w:sz w:val="28"/>
          <w:szCs w:val="28"/>
        </w:rPr>
      </w:pPr>
      <w:r w:rsidRPr="00B14AE2">
        <w:rPr>
          <w:position w:val="2"/>
          <w:sz w:val="28"/>
          <w:szCs w:val="28"/>
        </w:rPr>
        <w:t>Розмір доходів підприємств комунальної форми власності Городоцької міської ради за 2019 рік становить 17510,3 тис. грн. Сукупні витрати склали 18677,8 тис. грн.</w:t>
      </w:r>
    </w:p>
    <w:p w:rsidR="00126426" w:rsidRPr="00B14AE2" w:rsidRDefault="00126426" w:rsidP="00E66218">
      <w:pPr>
        <w:shd w:val="clear" w:color="auto" w:fill="FFFFFF"/>
        <w:spacing w:line="276" w:lineRule="auto"/>
        <w:ind w:firstLine="720"/>
        <w:jc w:val="both"/>
        <w:rPr>
          <w:position w:val="2"/>
          <w:sz w:val="28"/>
          <w:szCs w:val="28"/>
        </w:rPr>
      </w:pPr>
      <w:r w:rsidRPr="00B14AE2">
        <w:rPr>
          <w:position w:val="2"/>
          <w:sz w:val="28"/>
          <w:szCs w:val="28"/>
        </w:rPr>
        <w:t>Фінансовий результат діяльності комунальних підприємствміської ради за 2019 рік (сальдо) – 108,6 тис. грн. прибутків, у т.ч. прибутки – 136,6 тис. грн. (КП «Міське комунальне господарство»), збитки – 28 тис. гривен</w:t>
      </w:r>
      <w:r>
        <w:rPr>
          <w:position w:val="2"/>
          <w:sz w:val="28"/>
          <w:szCs w:val="28"/>
        </w:rPr>
        <w:t>ь</w:t>
      </w:r>
      <w:r w:rsidRPr="00B14AE2">
        <w:rPr>
          <w:position w:val="2"/>
          <w:sz w:val="28"/>
          <w:szCs w:val="28"/>
        </w:rPr>
        <w:t xml:space="preserve"> (КП «Городоцьке ВКГ». </w:t>
      </w:r>
    </w:p>
    <w:p w:rsidR="00126426" w:rsidRDefault="00126426" w:rsidP="00E66218">
      <w:pPr>
        <w:spacing w:line="276" w:lineRule="auto"/>
        <w:ind w:firstLine="709"/>
        <w:jc w:val="both"/>
        <w:rPr>
          <w:sz w:val="28"/>
          <w:szCs w:val="28"/>
        </w:rPr>
      </w:pPr>
      <w:r w:rsidRPr="009E5475">
        <w:rPr>
          <w:sz w:val="28"/>
          <w:szCs w:val="28"/>
        </w:rPr>
        <w:t>З метою розширення матеріально-технічної бази комунальних підприємств, розроблено та затверджено Програму фінансової підтримки комунальних підприємств м.Городка на 20</w:t>
      </w:r>
      <w:r>
        <w:rPr>
          <w:sz w:val="28"/>
          <w:szCs w:val="28"/>
        </w:rPr>
        <w:t>19</w:t>
      </w:r>
      <w:r w:rsidRPr="009E5475">
        <w:rPr>
          <w:sz w:val="28"/>
          <w:szCs w:val="28"/>
        </w:rPr>
        <w:t xml:space="preserve"> рік, в рамках реалізації заходів </w:t>
      </w:r>
      <w:r w:rsidRPr="009E5475">
        <w:rPr>
          <w:sz w:val="28"/>
          <w:szCs w:val="28"/>
        </w:rPr>
        <w:lastRenderedPageBreak/>
        <w:t>якої, надано фінансову допомогу в сумі 1359,00тис.грн на: 1. закупівлю мінітрактора з навісним обладнанням на суму 365,00тис.грн, придбання косарки – 30,00 тис.грн та напівпричіпа тракторного – 35,00 тис.грн для КП «Міське комунальне господарство»; 2. закупівлю каналопромивочної установки високого тиску - 647,00тис.грн, насоси для КНС – 282,00тис.грн - КП «Городоцьке водопровідно-каналізаційне господарство».</w:t>
      </w:r>
    </w:p>
    <w:p w:rsidR="00126426" w:rsidRPr="004E7E49" w:rsidRDefault="00126426" w:rsidP="00E66218">
      <w:pPr>
        <w:shd w:val="clear" w:color="auto" w:fill="FFFFFF"/>
        <w:spacing w:line="276" w:lineRule="auto"/>
        <w:ind w:firstLine="720"/>
        <w:jc w:val="both"/>
        <w:rPr>
          <w:color w:val="FF0000"/>
          <w:position w:val="2"/>
          <w:sz w:val="28"/>
          <w:szCs w:val="28"/>
        </w:rPr>
      </w:pPr>
    </w:p>
    <w:p w:rsidR="00126426" w:rsidRPr="00122D94" w:rsidRDefault="00126426" w:rsidP="00E66218">
      <w:pPr>
        <w:spacing w:line="276" w:lineRule="auto"/>
        <w:ind w:right="-1" w:firstLine="709"/>
        <w:jc w:val="both"/>
        <w:rPr>
          <w:sz w:val="28"/>
          <w:szCs w:val="28"/>
        </w:rPr>
      </w:pPr>
      <w:bookmarkStart w:id="17" w:name="_Toc41476119"/>
      <w:r w:rsidRPr="00F56158">
        <w:rPr>
          <w:rStyle w:val="20"/>
          <w:color w:val="auto"/>
        </w:rPr>
        <w:t>1.3.Містобудування.</w:t>
      </w:r>
      <w:bookmarkEnd w:id="17"/>
      <w:r w:rsidRPr="00F56158">
        <w:rPr>
          <w:sz w:val="28"/>
          <w:szCs w:val="28"/>
        </w:rPr>
        <w:t xml:space="preserve"> У 2019 році на виконання заходів Інвестиційної програми використано 33 649,6тис.грн, що на 11 332,2тис.грн більше ніж у 2018 році. Роботи </w:t>
      </w:r>
      <w:r w:rsidRPr="00122D94">
        <w:rPr>
          <w:sz w:val="28"/>
          <w:szCs w:val="28"/>
        </w:rPr>
        <w:t>виконувались у галузі дорожнього господарства, водопостачання та водовідведення, вуличного освітлення міста, покращення житлового фонду та інші заходи.</w:t>
      </w:r>
    </w:p>
    <w:p w:rsidR="00126426" w:rsidRDefault="00126426" w:rsidP="00E66218">
      <w:pPr>
        <w:tabs>
          <w:tab w:val="num" w:pos="720"/>
        </w:tabs>
        <w:spacing w:line="276" w:lineRule="auto"/>
        <w:ind w:firstLine="709"/>
        <w:jc w:val="both"/>
        <w:rPr>
          <w:sz w:val="28"/>
          <w:szCs w:val="28"/>
        </w:rPr>
      </w:pPr>
      <w:r>
        <w:rPr>
          <w:sz w:val="28"/>
          <w:szCs w:val="28"/>
        </w:rPr>
        <w:t>З метою збереження та відновлення архітектурного ансамблю центральної частини міста, у 2019 році виконано роботи щодо капітального ремонту багатоквартирного житлового будинку на майдані Гайдамаків, 17-18 в процесі якого замінено покрівлю даху та відремонтовано фасад другого поверху (за рахунок коштів міського бюджету – 478,664 тис.грн) та фасад першого поверху коштом власників приміщень. Розпочато капітальний ремонт даху багатоквартирного житлового будинку на майдані Гайдамаків, 28, який заплановано завершити у 2020 році (профінансовано на 1 січня 2020 року 228,912тис.грн).</w:t>
      </w:r>
    </w:p>
    <w:p w:rsidR="00126426" w:rsidRPr="004E7E49" w:rsidRDefault="00126426" w:rsidP="00E66218">
      <w:pPr>
        <w:spacing w:line="276" w:lineRule="auto"/>
        <w:ind w:firstLine="709"/>
        <w:jc w:val="both"/>
        <w:rPr>
          <w:color w:val="FF0000"/>
          <w:position w:val="2"/>
          <w:sz w:val="28"/>
          <w:szCs w:val="28"/>
        </w:rPr>
      </w:pPr>
      <w:r w:rsidRPr="00645F93">
        <w:rPr>
          <w:position w:val="2"/>
          <w:sz w:val="28"/>
          <w:szCs w:val="28"/>
        </w:rPr>
        <w:t>В рамках реалізації заходів, що брали участь в обласно</w:t>
      </w:r>
      <w:r w:rsidRPr="00645F93">
        <w:rPr>
          <w:position w:val="2"/>
          <w:sz w:val="28"/>
          <w:szCs w:val="28"/>
          <w:lang w:val="ru-RU"/>
        </w:rPr>
        <w:t>му</w:t>
      </w:r>
      <w:r w:rsidRPr="00645F93">
        <w:rPr>
          <w:position w:val="2"/>
          <w:sz w:val="28"/>
          <w:szCs w:val="28"/>
        </w:rPr>
        <w:t xml:space="preserve"> конкурсі мікропроектів, проте не перемогли, проведено реконструкцію вуличного освітлення вулиць:</w:t>
      </w:r>
      <w:r>
        <w:rPr>
          <w:sz w:val="28"/>
          <w:szCs w:val="28"/>
        </w:rPr>
        <w:t>Зарицького, Полуботка, Сонячна, Антонича, Людкевича, Заньковецької, Петлюри, Черемшини, Кн. Ольги, Січинського, В.Великого, Воробкевича, Вітовського</w:t>
      </w:r>
      <w:r w:rsidRPr="004E7E49">
        <w:rPr>
          <w:color w:val="FF0000"/>
          <w:position w:val="2"/>
          <w:sz w:val="28"/>
          <w:szCs w:val="28"/>
        </w:rPr>
        <w:t xml:space="preserve">. </w:t>
      </w:r>
    </w:p>
    <w:p w:rsidR="00126426" w:rsidRPr="00BA6AEB" w:rsidRDefault="00126426" w:rsidP="00E66218">
      <w:pPr>
        <w:spacing w:line="276" w:lineRule="auto"/>
        <w:ind w:firstLine="709"/>
        <w:jc w:val="both"/>
        <w:rPr>
          <w:position w:val="2"/>
          <w:sz w:val="28"/>
          <w:szCs w:val="28"/>
        </w:rPr>
      </w:pPr>
      <w:r w:rsidRPr="00BA6AEB">
        <w:rPr>
          <w:sz w:val="28"/>
          <w:szCs w:val="28"/>
        </w:rPr>
        <w:t>Розпочато роботи щодо забезпечення</w:t>
      </w:r>
      <w:r>
        <w:rPr>
          <w:sz w:val="28"/>
          <w:szCs w:val="28"/>
        </w:rPr>
        <w:t xml:space="preserve"> вуличним освітленням вул.</w:t>
      </w:r>
      <w:r w:rsidRPr="00BA6AEB">
        <w:rPr>
          <w:sz w:val="28"/>
          <w:szCs w:val="28"/>
        </w:rPr>
        <w:t>Залізнична, П.Мирного.</w:t>
      </w:r>
    </w:p>
    <w:p w:rsidR="00126426" w:rsidRPr="00122D94" w:rsidRDefault="00126426" w:rsidP="00E66218">
      <w:pPr>
        <w:spacing w:line="276" w:lineRule="auto"/>
        <w:ind w:firstLine="709"/>
        <w:jc w:val="both"/>
        <w:rPr>
          <w:sz w:val="28"/>
          <w:szCs w:val="28"/>
        </w:rPr>
      </w:pPr>
      <w:bookmarkStart w:id="18" w:name="_Toc41476120"/>
      <w:r w:rsidRPr="00122D94">
        <w:rPr>
          <w:rStyle w:val="20"/>
          <w:color w:val="auto"/>
        </w:rPr>
        <w:t>1.4.Дорожнє господарство.</w:t>
      </w:r>
      <w:bookmarkEnd w:id="18"/>
    </w:p>
    <w:p w:rsidR="00126426" w:rsidRPr="005C3EBE" w:rsidRDefault="00126426" w:rsidP="00E66218">
      <w:pPr>
        <w:spacing w:line="276" w:lineRule="auto"/>
        <w:ind w:firstLine="709"/>
        <w:jc w:val="both"/>
        <w:rPr>
          <w:sz w:val="28"/>
          <w:szCs w:val="28"/>
        </w:rPr>
      </w:pPr>
      <w:r w:rsidRPr="005C3EBE">
        <w:rPr>
          <w:sz w:val="28"/>
          <w:szCs w:val="28"/>
        </w:rPr>
        <w:t>З метою забезпечення утримання в належному стані доріг загального та комунального значення, у 20</w:t>
      </w:r>
      <w:r>
        <w:rPr>
          <w:sz w:val="28"/>
          <w:szCs w:val="28"/>
        </w:rPr>
        <w:t>19</w:t>
      </w:r>
      <w:r w:rsidRPr="005C3EBE">
        <w:rPr>
          <w:sz w:val="28"/>
          <w:szCs w:val="28"/>
        </w:rPr>
        <w:t xml:space="preserve"> році проведено капітальний ремонт міських доріг на вулицях:</w:t>
      </w:r>
    </w:p>
    <w:p w:rsidR="00126426" w:rsidRPr="005C3EBE" w:rsidRDefault="00126426" w:rsidP="00BD554F">
      <w:pPr>
        <w:numPr>
          <w:ilvl w:val="0"/>
          <w:numId w:val="6"/>
        </w:numPr>
        <w:tabs>
          <w:tab w:val="clear" w:pos="644"/>
        </w:tabs>
        <w:spacing w:line="276" w:lineRule="auto"/>
        <w:ind w:left="0" w:firstLine="709"/>
        <w:jc w:val="both"/>
        <w:rPr>
          <w:sz w:val="28"/>
          <w:szCs w:val="28"/>
        </w:rPr>
      </w:pPr>
      <w:r w:rsidRPr="005C3EBE">
        <w:rPr>
          <w:sz w:val="28"/>
          <w:szCs w:val="28"/>
        </w:rPr>
        <w:t>вул. Гоголя;</w:t>
      </w:r>
    </w:p>
    <w:p w:rsidR="00126426" w:rsidRPr="005C3EBE" w:rsidRDefault="00126426" w:rsidP="00BD554F">
      <w:pPr>
        <w:numPr>
          <w:ilvl w:val="0"/>
          <w:numId w:val="6"/>
        </w:numPr>
        <w:tabs>
          <w:tab w:val="clear" w:pos="644"/>
        </w:tabs>
        <w:spacing w:line="276" w:lineRule="auto"/>
        <w:ind w:left="0" w:firstLine="709"/>
        <w:jc w:val="both"/>
        <w:rPr>
          <w:sz w:val="28"/>
          <w:szCs w:val="28"/>
        </w:rPr>
      </w:pPr>
      <w:r w:rsidRPr="005C3EBE">
        <w:rPr>
          <w:sz w:val="28"/>
          <w:szCs w:val="28"/>
        </w:rPr>
        <w:t>вул. Комарнівська;</w:t>
      </w:r>
    </w:p>
    <w:p w:rsidR="00126426" w:rsidRPr="005C3EBE" w:rsidRDefault="00126426" w:rsidP="00BD554F">
      <w:pPr>
        <w:numPr>
          <w:ilvl w:val="0"/>
          <w:numId w:val="6"/>
        </w:numPr>
        <w:tabs>
          <w:tab w:val="clear" w:pos="644"/>
        </w:tabs>
        <w:spacing w:line="276" w:lineRule="auto"/>
        <w:ind w:left="0" w:firstLine="709"/>
        <w:jc w:val="both"/>
        <w:rPr>
          <w:sz w:val="28"/>
          <w:szCs w:val="28"/>
        </w:rPr>
      </w:pPr>
      <w:r>
        <w:rPr>
          <w:sz w:val="28"/>
          <w:szCs w:val="28"/>
        </w:rPr>
        <w:t xml:space="preserve">проїзд на </w:t>
      </w:r>
      <w:r w:rsidRPr="005C3EBE">
        <w:rPr>
          <w:sz w:val="28"/>
          <w:szCs w:val="28"/>
        </w:rPr>
        <w:t>м-н</w:t>
      </w:r>
      <w:r>
        <w:rPr>
          <w:sz w:val="28"/>
          <w:szCs w:val="28"/>
        </w:rPr>
        <w:t>і</w:t>
      </w:r>
      <w:r w:rsidRPr="005C3EBE">
        <w:rPr>
          <w:sz w:val="28"/>
          <w:szCs w:val="28"/>
        </w:rPr>
        <w:t xml:space="preserve"> Гайдамаків;</w:t>
      </w:r>
    </w:p>
    <w:p w:rsidR="00126426" w:rsidRPr="005C3EBE" w:rsidRDefault="00126426" w:rsidP="00BD554F">
      <w:pPr>
        <w:numPr>
          <w:ilvl w:val="0"/>
          <w:numId w:val="6"/>
        </w:numPr>
        <w:tabs>
          <w:tab w:val="clear" w:pos="644"/>
        </w:tabs>
        <w:spacing w:line="276" w:lineRule="auto"/>
        <w:ind w:left="0" w:firstLine="709"/>
        <w:jc w:val="both"/>
        <w:rPr>
          <w:sz w:val="28"/>
          <w:szCs w:val="28"/>
        </w:rPr>
      </w:pPr>
      <w:r w:rsidRPr="005C3EBE">
        <w:rPr>
          <w:sz w:val="28"/>
          <w:szCs w:val="28"/>
        </w:rPr>
        <w:t xml:space="preserve">вул. Шевченка на ділянці від вул. Підгір’я до вул. Нижні Пасіки; </w:t>
      </w:r>
    </w:p>
    <w:p w:rsidR="00126426" w:rsidRPr="00645F93" w:rsidRDefault="00126426" w:rsidP="00BD554F">
      <w:pPr>
        <w:numPr>
          <w:ilvl w:val="0"/>
          <w:numId w:val="6"/>
        </w:numPr>
        <w:tabs>
          <w:tab w:val="clear" w:pos="644"/>
        </w:tabs>
        <w:spacing w:line="276" w:lineRule="auto"/>
        <w:ind w:left="0" w:firstLine="709"/>
        <w:jc w:val="both"/>
        <w:rPr>
          <w:sz w:val="28"/>
          <w:szCs w:val="28"/>
        </w:rPr>
      </w:pPr>
      <w:r>
        <w:rPr>
          <w:sz w:val="28"/>
          <w:szCs w:val="28"/>
        </w:rPr>
        <w:t>капітальний ремонт дорожнього покриття між нежитловими будівлями на вул. Львівська, 38 (виконано робіт на суму 611,237тис.грн), об’єкт заплановано закінчити у 2020 році</w:t>
      </w:r>
      <w:r w:rsidRPr="00645F93">
        <w:rPr>
          <w:sz w:val="28"/>
          <w:szCs w:val="28"/>
        </w:rPr>
        <w:t>;</w:t>
      </w:r>
    </w:p>
    <w:p w:rsidR="00126426" w:rsidRDefault="00126426" w:rsidP="00BD554F">
      <w:pPr>
        <w:pStyle w:val="a8"/>
        <w:numPr>
          <w:ilvl w:val="0"/>
          <w:numId w:val="6"/>
        </w:numPr>
        <w:tabs>
          <w:tab w:val="clear" w:pos="644"/>
          <w:tab w:val="num" w:pos="284"/>
        </w:tabs>
        <w:spacing w:line="276" w:lineRule="auto"/>
        <w:ind w:left="0" w:firstLine="709"/>
        <w:jc w:val="both"/>
        <w:rPr>
          <w:sz w:val="28"/>
          <w:szCs w:val="28"/>
        </w:rPr>
      </w:pPr>
      <w:r w:rsidRPr="00645F93">
        <w:rPr>
          <w:sz w:val="28"/>
          <w:szCs w:val="28"/>
        </w:rPr>
        <w:lastRenderedPageBreak/>
        <w:t>капітальн</w:t>
      </w:r>
      <w:r>
        <w:rPr>
          <w:sz w:val="28"/>
          <w:szCs w:val="28"/>
        </w:rPr>
        <w:t>ий</w:t>
      </w:r>
      <w:r w:rsidRPr="00645F93">
        <w:rPr>
          <w:sz w:val="28"/>
          <w:szCs w:val="28"/>
        </w:rPr>
        <w:t xml:space="preserve"> ремонт дорожнього покриття між нежитловими будівлями на вул. Львівська, 38 (виконано робіт на суму 611,237тис.грн), об’єкт заплановано закінчити у 2020 році;</w:t>
      </w:r>
    </w:p>
    <w:p w:rsidR="00126426" w:rsidRPr="00645F93" w:rsidRDefault="00126426" w:rsidP="00BD554F">
      <w:pPr>
        <w:pStyle w:val="a8"/>
        <w:numPr>
          <w:ilvl w:val="0"/>
          <w:numId w:val="6"/>
        </w:numPr>
        <w:tabs>
          <w:tab w:val="clear" w:pos="644"/>
          <w:tab w:val="num" w:pos="284"/>
        </w:tabs>
        <w:spacing w:line="276" w:lineRule="auto"/>
        <w:ind w:left="0" w:firstLine="709"/>
        <w:jc w:val="both"/>
        <w:rPr>
          <w:sz w:val="28"/>
          <w:szCs w:val="28"/>
        </w:rPr>
      </w:pPr>
      <w:r w:rsidRPr="00645F93">
        <w:rPr>
          <w:sz w:val="28"/>
          <w:szCs w:val="28"/>
        </w:rPr>
        <w:t xml:space="preserve"> а також капітальний ремонт пішохідного переходу і прилеглої території на вул.Перемишльська, роботи по цьому об’єкту також будуть завершені у 2020 році.</w:t>
      </w:r>
    </w:p>
    <w:p w:rsidR="00126426" w:rsidRPr="004E7E49" w:rsidRDefault="00126426" w:rsidP="00E66218">
      <w:pPr>
        <w:spacing w:line="276" w:lineRule="auto"/>
        <w:ind w:firstLine="709"/>
        <w:jc w:val="both"/>
        <w:rPr>
          <w:color w:val="FF0000"/>
          <w:sz w:val="28"/>
          <w:szCs w:val="28"/>
        </w:rPr>
      </w:pPr>
      <w:r>
        <w:rPr>
          <w:sz w:val="28"/>
          <w:szCs w:val="28"/>
        </w:rPr>
        <w:t>Загалом впродовж 2019 року проведено поточних ремонтів міських доріг на 4,74млн.грн, що майже вдвічі більше ніж у 2018 році.</w:t>
      </w:r>
    </w:p>
    <w:p w:rsidR="00126426" w:rsidRDefault="00126426" w:rsidP="00E66218">
      <w:pPr>
        <w:pStyle w:val="a3"/>
        <w:spacing w:line="276" w:lineRule="auto"/>
        <w:ind w:firstLine="709"/>
        <w:jc w:val="both"/>
        <w:rPr>
          <w:rStyle w:val="20"/>
          <w:color w:val="auto"/>
        </w:rPr>
      </w:pPr>
    </w:p>
    <w:p w:rsidR="00126426" w:rsidRPr="00C85FC2" w:rsidRDefault="00126426" w:rsidP="00E66218">
      <w:pPr>
        <w:pStyle w:val="a3"/>
        <w:spacing w:line="276" w:lineRule="auto"/>
        <w:ind w:firstLine="709"/>
        <w:jc w:val="both"/>
      </w:pPr>
      <w:bookmarkStart w:id="19" w:name="_Toc41476121"/>
      <w:r w:rsidRPr="00C85FC2">
        <w:rPr>
          <w:rStyle w:val="20"/>
          <w:color w:val="auto"/>
        </w:rPr>
        <w:t>1.5.Охорона навколишнього природного середовища.</w:t>
      </w:r>
      <w:bookmarkEnd w:id="19"/>
    </w:p>
    <w:p w:rsidR="00126426" w:rsidRPr="00C85FC2" w:rsidRDefault="00126426" w:rsidP="00E66218">
      <w:pPr>
        <w:pStyle w:val="a3"/>
        <w:spacing w:line="276" w:lineRule="auto"/>
        <w:ind w:firstLine="709"/>
        <w:jc w:val="both"/>
        <w:rPr>
          <w:szCs w:val="28"/>
        </w:rPr>
      </w:pPr>
      <w:r w:rsidRPr="00C85FC2">
        <w:rPr>
          <w:szCs w:val="28"/>
        </w:rPr>
        <w:t>Для покращення санітарного та екологічного стану м. Городка впродовж 2019 року забезпечено збирання та вивезення побутових відходів з міського кладовища, проводилась ліквідація несанкціонованих сміттєзвалищ на вулицях міста.</w:t>
      </w:r>
    </w:p>
    <w:p w:rsidR="00126426" w:rsidRPr="00F03AF9" w:rsidRDefault="00126426" w:rsidP="00E66218">
      <w:pPr>
        <w:pStyle w:val="a8"/>
        <w:spacing w:line="276" w:lineRule="auto"/>
        <w:ind w:left="0" w:firstLine="709"/>
        <w:jc w:val="both"/>
        <w:rPr>
          <w:sz w:val="28"/>
          <w:szCs w:val="28"/>
        </w:rPr>
      </w:pPr>
      <w:r w:rsidRPr="00F03AF9">
        <w:rPr>
          <w:sz w:val="28"/>
          <w:szCs w:val="28"/>
        </w:rPr>
        <w:t>З метою забезпечення відводу дощових вод з по вул.Львівська, на замовлення міської ради</w:t>
      </w:r>
      <w:r>
        <w:rPr>
          <w:sz w:val="28"/>
          <w:szCs w:val="28"/>
        </w:rPr>
        <w:t>,</w:t>
      </w:r>
      <w:r w:rsidRPr="00F03AF9">
        <w:rPr>
          <w:sz w:val="28"/>
          <w:szCs w:val="28"/>
        </w:rPr>
        <w:t xml:space="preserve"> КП «МКГ» проведено очистку меліоративних канав (198,999тис.грн).</w:t>
      </w:r>
    </w:p>
    <w:p w:rsidR="00126426" w:rsidRPr="00C85FC2" w:rsidRDefault="00126426" w:rsidP="00E66218">
      <w:pPr>
        <w:spacing w:line="276" w:lineRule="auto"/>
        <w:ind w:firstLine="709"/>
        <w:jc w:val="both"/>
        <w:rPr>
          <w:sz w:val="28"/>
          <w:szCs w:val="28"/>
        </w:rPr>
      </w:pPr>
      <w:r w:rsidRPr="00C85FC2">
        <w:rPr>
          <w:sz w:val="28"/>
          <w:szCs w:val="28"/>
        </w:rPr>
        <w:t>Продовжувалась робота видалення аварійних дерев, а також формування крон дерев, обрізання кущів, та косіння трави на вулицях та площах міста.</w:t>
      </w:r>
    </w:p>
    <w:p w:rsidR="00126426" w:rsidRDefault="00126426" w:rsidP="00E66218">
      <w:pPr>
        <w:spacing w:line="276" w:lineRule="auto"/>
        <w:ind w:firstLine="708"/>
        <w:contextualSpacing/>
        <w:jc w:val="both"/>
        <w:rPr>
          <w:sz w:val="28"/>
          <w:szCs w:val="28"/>
        </w:rPr>
      </w:pPr>
      <w:r>
        <w:rPr>
          <w:sz w:val="28"/>
          <w:szCs w:val="28"/>
        </w:rPr>
        <w:t>Протягом 2019 року видалено 15 аварійних дерев на вул. Авіаційній (біля будинків №37, 35, 112, 113, 114, 120); 20 дерев на майдані Гайдамаків, 2 дерева (ясеня) на вул. Коцюбинського; 2 дерева (тополі) на вул. Комарнівській; 1 дерево (ясен) на вул. Шевченка біля будинку №2 на загальну суму 175,968 тис.гривень.</w:t>
      </w:r>
    </w:p>
    <w:p w:rsidR="00126426" w:rsidRDefault="00126426" w:rsidP="00E66218">
      <w:pPr>
        <w:pStyle w:val="a3"/>
        <w:spacing w:line="276" w:lineRule="auto"/>
        <w:ind w:firstLine="709"/>
        <w:jc w:val="both"/>
        <w:rPr>
          <w:szCs w:val="28"/>
        </w:rPr>
      </w:pPr>
      <w:r>
        <w:rPr>
          <w:szCs w:val="28"/>
        </w:rPr>
        <w:t>Придбано декоративні дерева Катальпи, а також кущі Гортензії, які висаджені на клумбах міста, зокрема, на вул. Львівській біля стоматполіклініки, в центральному сквері на майдані Гайдамаків, на вул.Перемишльська. Закуплено декоративні вазони, в які висаджено хвойні кущі та розташовано в центральній частині міста.</w:t>
      </w:r>
    </w:p>
    <w:p w:rsidR="00126426" w:rsidRDefault="00126426" w:rsidP="00E66218">
      <w:pPr>
        <w:pStyle w:val="a3"/>
        <w:spacing w:line="276" w:lineRule="auto"/>
        <w:ind w:firstLine="709"/>
        <w:jc w:val="both"/>
        <w:rPr>
          <w:szCs w:val="28"/>
        </w:rPr>
      </w:pPr>
      <w:r>
        <w:rPr>
          <w:szCs w:val="28"/>
        </w:rPr>
        <w:t>У звітному періоді проведено ряд просвітницьких заходів серед учнів міських шкіл та вихованців ДНЗ щодо сортування сміття, за підтримки ГО «Зелена коробка».</w:t>
      </w:r>
    </w:p>
    <w:p w:rsidR="00126426" w:rsidRPr="004E7E49" w:rsidRDefault="00126426" w:rsidP="00E66218">
      <w:pPr>
        <w:spacing w:line="276" w:lineRule="auto"/>
        <w:ind w:firstLine="709"/>
        <w:jc w:val="both"/>
        <w:rPr>
          <w:rStyle w:val="20"/>
          <w:color w:val="FF0000"/>
        </w:rPr>
      </w:pPr>
    </w:p>
    <w:p w:rsidR="00126426" w:rsidRPr="00E671C4" w:rsidRDefault="00126426" w:rsidP="00E66218">
      <w:pPr>
        <w:spacing w:line="276" w:lineRule="auto"/>
        <w:ind w:firstLine="709"/>
        <w:jc w:val="both"/>
        <w:rPr>
          <w:sz w:val="28"/>
          <w:szCs w:val="28"/>
        </w:rPr>
      </w:pPr>
      <w:bookmarkStart w:id="20" w:name="_Toc41476122"/>
      <w:r w:rsidRPr="00E671C4">
        <w:rPr>
          <w:rStyle w:val="20"/>
          <w:color w:val="auto"/>
        </w:rPr>
        <w:t>1.6.Управління комунальним майном</w:t>
      </w:r>
      <w:bookmarkEnd w:id="20"/>
    </w:p>
    <w:p w:rsidR="00126426" w:rsidRDefault="00126426" w:rsidP="00E66218">
      <w:pPr>
        <w:spacing w:line="276" w:lineRule="auto"/>
        <w:ind w:firstLine="709"/>
        <w:jc w:val="both"/>
        <w:rPr>
          <w:sz w:val="28"/>
          <w:szCs w:val="28"/>
        </w:rPr>
      </w:pPr>
      <w:r>
        <w:rPr>
          <w:sz w:val="28"/>
          <w:szCs w:val="28"/>
        </w:rPr>
        <w:t xml:space="preserve">У 2019 році завершено реконструкцію другого поверху адміністративного корпусу на вул. Авіаційна, 35 в м. Городок Львівської області під дошкільний навчальний заклад, касові видатки з міського бюджету по об’єкту - 759,158тис.гривень. Для введення об’єкту в експлуатацію та повноцінного функціонування садочку було здійснено реконструкцію об’єктів благоустрою </w:t>
      </w:r>
      <w:r>
        <w:rPr>
          <w:sz w:val="28"/>
          <w:szCs w:val="28"/>
        </w:rPr>
        <w:lastRenderedPageBreak/>
        <w:t>території (936,613 тис.грн) влаштовано огорожу – 128м, забруковано тротуарну доріжку, облаштовано 21 місце для зупинки транспортних засобів.</w:t>
      </w:r>
    </w:p>
    <w:p w:rsidR="00126426" w:rsidRDefault="00126426" w:rsidP="00E66218">
      <w:pPr>
        <w:spacing w:line="276" w:lineRule="auto"/>
        <w:ind w:firstLine="709"/>
        <w:jc w:val="both"/>
        <w:rPr>
          <w:sz w:val="28"/>
          <w:szCs w:val="28"/>
        </w:rPr>
      </w:pPr>
      <w:r>
        <w:rPr>
          <w:sz w:val="28"/>
          <w:szCs w:val="28"/>
        </w:rPr>
        <w:t>Шляхом проведення електронного аукціону приватизовано об’єкт малої приватизації – нежитлову будівлю-котельню, за адресою вул. Чорновола, 10а.</w:t>
      </w:r>
    </w:p>
    <w:p w:rsidR="00126426" w:rsidRDefault="00126426" w:rsidP="00E66218">
      <w:pPr>
        <w:spacing w:line="276" w:lineRule="auto"/>
        <w:ind w:firstLine="709"/>
        <w:jc w:val="both"/>
        <w:rPr>
          <w:sz w:val="28"/>
          <w:szCs w:val="28"/>
        </w:rPr>
      </w:pPr>
      <w:r>
        <w:rPr>
          <w:sz w:val="28"/>
          <w:szCs w:val="28"/>
        </w:rPr>
        <w:t>У 2019 році від здачі в оренду комунального майна поступило 498,9 тис.грн. Всього орендарів комунального майна - 41 (в т.ч. 24 за 1 грн в рік), площа орендованих приміщень – 1950 м.кв, (в т.ч 19733 м.кв., що надається в оренду за 1 грн в рік). Впродовж року до Городоцької міської ради надійшло10 звернень стосовно оренди комунального майна, та укладено понад 66 додаткових угод стосовно продовження термінів договорів оренди.</w:t>
      </w:r>
    </w:p>
    <w:p w:rsidR="00126426" w:rsidRDefault="00126426" w:rsidP="00E66218">
      <w:pPr>
        <w:spacing w:line="276" w:lineRule="auto"/>
        <w:ind w:firstLine="709"/>
        <w:contextualSpacing/>
        <w:jc w:val="both"/>
        <w:rPr>
          <w:sz w:val="28"/>
          <w:szCs w:val="28"/>
        </w:rPr>
      </w:pPr>
      <w:r>
        <w:rPr>
          <w:sz w:val="28"/>
          <w:szCs w:val="28"/>
        </w:rPr>
        <w:t>Впро</w:t>
      </w:r>
      <w:r>
        <w:rPr>
          <w:sz w:val="28"/>
          <w:szCs w:val="28"/>
          <w:lang w:val="ru-RU"/>
        </w:rPr>
        <w:t>довж</w:t>
      </w:r>
      <w:r>
        <w:rPr>
          <w:sz w:val="28"/>
          <w:szCs w:val="28"/>
        </w:rPr>
        <w:t xml:space="preserve"> року продано наземельних торгах у формі аукціону: </w:t>
      </w:r>
    </w:p>
    <w:p w:rsidR="00126426" w:rsidRDefault="00126426" w:rsidP="00E66218">
      <w:pPr>
        <w:spacing w:line="276" w:lineRule="auto"/>
        <w:ind w:firstLine="709"/>
        <w:contextualSpacing/>
        <w:jc w:val="both"/>
        <w:rPr>
          <w:sz w:val="28"/>
          <w:szCs w:val="28"/>
        </w:rPr>
      </w:pPr>
      <w:r>
        <w:rPr>
          <w:sz w:val="28"/>
          <w:szCs w:val="28"/>
        </w:rPr>
        <w:t>- земельну ділянку площею 0,2443 га на вул. Ю.Березинського (об’їзна дорога) для будівництва та обслуговування СТО з мийкою. При стартовій ціні продажу земельної ділянки – 575</w:t>
      </w:r>
      <w:r>
        <w:rPr>
          <w:sz w:val="28"/>
          <w:szCs w:val="28"/>
          <w:lang w:val="ru-RU"/>
        </w:rPr>
        <w:t>,</w:t>
      </w:r>
      <w:r>
        <w:rPr>
          <w:sz w:val="28"/>
          <w:szCs w:val="28"/>
        </w:rPr>
        <w:t xml:space="preserve">937 </w:t>
      </w:r>
      <w:r>
        <w:rPr>
          <w:sz w:val="28"/>
          <w:szCs w:val="28"/>
          <w:lang w:val="ru-RU"/>
        </w:rPr>
        <w:t>тис.</w:t>
      </w:r>
      <w:r>
        <w:rPr>
          <w:sz w:val="28"/>
          <w:szCs w:val="28"/>
        </w:rPr>
        <w:t>грн, земельна ділянка була продана ФОП Сенику Я.І. за 633</w:t>
      </w:r>
      <w:r>
        <w:rPr>
          <w:sz w:val="28"/>
          <w:szCs w:val="28"/>
          <w:lang w:val="ru-RU"/>
        </w:rPr>
        <w:t>,</w:t>
      </w:r>
      <w:r>
        <w:rPr>
          <w:sz w:val="28"/>
          <w:szCs w:val="28"/>
        </w:rPr>
        <w:t xml:space="preserve">530 </w:t>
      </w:r>
      <w:r>
        <w:rPr>
          <w:sz w:val="28"/>
          <w:szCs w:val="28"/>
          <w:lang w:val="ru-RU"/>
        </w:rPr>
        <w:t>тис.</w:t>
      </w:r>
      <w:r>
        <w:rPr>
          <w:sz w:val="28"/>
          <w:szCs w:val="28"/>
        </w:rPr>
        <w:t>гр</w:t>
      </w:r>
      <w:r>
        <w:rPr>
          <w:sz w:val="28"/>
          <w:szCs w:val="28"/>
          <w:lang w:val="ru-RU"/>
        </w:rPr>
        <w:t>иве</w:t>
      </w:r>
      <w:r>
        <w:rPr>
          <w:sz w:val="28"/>
          <w:szCs w:val="28"/>
        </w:rPr>
        <w:t>н</w:t>
      </w:r>
      <w:r>
        <w:rPr>
          <w:sz w:val="28"/>
          <w:szCs w:val="28"/>
          <w:lang w:val="ru-RU"/>
        </w:rPr>
        <w:t>ь</w:t>
      </w:r>
      <w:r>
        <w:rPr>
          <w:sz w:val="28"/>
          <w:szCs w:val="28"/>
        </w:rPr>
        <w:t xml:space="preserve">; </w:t>
      </w:r>
    </w:p>
    <w:p w:rsidR="00126426" w:rsidRDefault="00126426" w:rsidP="00E66218">
      <w:pPr>
        <w:spacing w:line="276" w:lineRule="auto"/>
        <w:ind w:firstLine="709"/>
        <w:contextualSpacing/>
        <w:jc w:val="both"/>
        <w:rPr>
          <w:sz w:val="28"/>
          <w:szCs w:val="28"/>
        </w:rPr>
      </w:pPr>
      <w:r>
        <w:rPr>
          <w:b/>
          <w:sz w:val="28"/>
          <w:szCs w:val="28"/>
        </w:rPr>
        <w:t xml:space="preserve">- </w:t>
      </w:r>
      <w:r>
        <w:rPr>
          <w:sz w:val="28"/>
          <w:szCs w:val="28"/>
        </w:rPr>
        <w:t>земельну ділянку площею 0,4200 га на вул. Івасюка для розміщення та експлуатації будівель та споруд підприємств промисловості. При стартовій ціні земельної ділянки – 718</w:t>
      </w:r>
      <w:r>
        <w:rPr>
          <w:sz w:val="28"/>
          <w:szCs w:val="28"/>
          <w:lang w:val="ru-RU"/>
        </w:rPr>
        <w:t>,</w:t>
      </w:r>
      <w:r>
        <w:rPr>
          <w:sz w:val="28"/>
          <w:szCs w:val="28"/>
        </w:rPr>
        <w:t xml:space="preserve">499 </w:t>
      </w:r>
      <w:r>
        <w:rPr>
          <w:sz w:val="28"/>
          <w:szCs w:val="28"/>
          <w:lang w:val="ru-RU"/>
        </w:rPr>
        <w:t>тис.</w:t>
      </w:r>
      <w:r>
        <w:rPr>
          <w:sz w:val="28"/>
          <w:szCs w:val="28"/>
        </w:rPr>
        <w:t>грн, в результаті торгів її було продано Котису О.І. за 790</w:t>
      </w:r>
      <w:r>
        <w:rPr>
          <w:sz w:val="28"/>
          <w:szCs w:val="28"/>
          <w:lang w:val="ru-RU"/>
        </w:rPr>
        <w:t>,</w:t>
      </w:r>
      <w:r>
        <w:rPr>
          <w:sz w:val="28"/>
          <w:szCs w:val="28"/>
        </w:rPr>
        <w:t xml:space="preserve">349 </w:t>
      </w:r>
      <w:r>
        <w:rPr>
          <w:sz w:val="28"/>
          <w:szCs w:val="28"/>
          <w:lang w:val="ru-RU"/>
        </w:rPr>
        <w:t>тис.</w:t>
      </w:r>
      <w:r>
        <w:rPr>
          <w:sz w:val="28"/>
          <w:szCs w:val="28"/>
        </w:rPr>
        <w:t>гр</w:t>
      </w:r>
      <w:r>
        <w:rPr>
          <w:sz w:val="28"/>
          <w:szCs w:val="28"/>
          <w:lang w:val="ru-RU"/>
        </w:rPr>
        <w:t>иве</w:t>
      </w:r>
      <w:r>
        <w:rPr>
          <w:sz w:val="28"/>
          <w:szCs w:val="28"/>
        </w:rPr>
        <w:t>н</w:t>
      </w:r>
      <w:r>
        <w:rPr>
          <w:sz w:val="28"/>
          <w:szCs w:val="28"/>
          <w:lang w:val="ru-RU"/>
        </w:rPr>
        <w:t>ь</w:t>
      </w:r>
      <w:r>
        <w:rPr>
          <w:sz w:val="28"/>
          <w:szCs w:val="28"/>
        </w:rPr>
        <w:t>;</w:t>
      </w:r>
    </w:p>
    <w:p w:rsidR="00126426" w:rsidRDefault="00126426" w:rsidP="00E66218">
      <w:pPr>
        <w:spacing w:line="276" w:lineRule="auto"/>
        <w:ind w:firstLine="709"/>
        <w:contextualSpacing/>
        <w:jc w:val="both"/>
        <w:rPr>
          <w:sz w:val="28"/>
          <w:szCs w:val="28"/>
        </w:rPr>
      </w:pPr>
      <w:r>
        <w:rPr>
          <w:sz w:val="28"/>
          <w:szCs w:val="28"/>
        </w:rPr>
        <w:t>- земельну ділянку площею 0,1898 га на вул. В.Чорновола для будівництва та обслуговування об</w:t>
      </w:r>
      <w:r>
        <w:rPr>
          <w:sz w:val="28"/>
          <w:szCs w:val="28"/>
          <w:lang w:val="ru-RU"/>
        </w:rPr>
        <w:t>’</w:t>
      </w:r>
      <w:r>
        <w:rPr>
          <w:sz w:val="28"/>
          <w:szCs w:val="28"/>
        </w:rPr>
        <w:t>єктів рекреаційного призначення. Ділянка була продана в результаті повторних земельних торгів по стартовій ціні – 487</w:t>
      </w:r>
      <w:r>
        <w:rPr>
          <w:sz w:val="28"/>
          <w:szCs w:val="28"/>
          <w:lang w:val="ru-RU"/>
        </w:rPr>
        <w:t>,</w:t>
      </w:r>
      <w:r>
        <w:rPr>
          <w:sz w:val="28"/>
          <w:szCs w:val="28"/>
        </w:rPr>
        <w:t xml:space="preserve">463 </w:t>
      </w:r>
      <w:r>
        <w:rPr>
          <w:sz w:val="28"/>
          <w:szCs w:val="28"/>
          <w:lang w:val="ru-RU"/>
        </w:rPr>
        <w:t>тис.</w:t>
      </w:r>
      <w:r>
        <w:rPr>
          <w:sz w:val="28"/>
          <w:szCs w:val="28"/>
        </w:rPr>
        <w:t>гр</w:t>
      </w:r>
      <w:r>
        <w:rPr>
          <w:sz w:val="28"/>
          <w:szCs w:val="28"/>
          <w:lang w:val="ru-RU"/>
        </w:rPr>
        <w:t>ивень</w:t>
      </w:r>
      <w:r>
        <w:rPr>
          <w:sz w:val="28"/>
          <w:szCs w:val="28"/>
        </w:rPr>
        <w:t>.</w:t>
      </w:r>
    </w:p>
    <w:p w:rsidR="00126426" w:rsidRDefault="00126426" w:rsidP="00E66218">
      <w:pPr>
        <w:spacing w:line="276" w:lineRule="auto"/>
        <w:ind w:firstLine="851"/>
        <w:contextualSpacing/>
        <w:jc w:val="both"/>
        <w:rPr>
          <w:sz w:val="28"/>
          <w:szCs w:val="28"/>
        </w:rPr>
      </w:pPr>
      <w:r>
        <w:rPr>
          <w:sz w:val="28"/>
          <w:szCs w:val="28"/>
        </w:rPr>
        <w:t>Всього у 2019 році до міського бюджету за результатами земельних торгів надійшло 1 911</w:t>
      </w:r>
      <w:r>
        <w:rPr>
          <w:sz w:val="28"/>
          <w:szCs w:val="28"/>
          <w:lang w:val="ru-RU"/>
        </w:rPr>
        <w:t>,</w:t>
      </w:r>
      <w:r>
        <w:rPr>
          <w:sz w:val="28"/>
          <w:szCs w:val="28"/>
        </w:rPr>
        <w:t xml:space="preserve">342 </w:t>
      </w:r>
      <w:r>
        <w:rPr>
          <w:sz w:val="28"/>
          <w:szCs w:val="28"/>
          <w:lang w:val="ru-RU"/>
        </w:rPr>
        <w:t>тис.</w:t>
      </w:r>
      <w:r>
        <w:rPr>
          <w:sz w:val="28"/>
          <w:szCs w:val="28"/>
        </w:rPr>
        <w:t>гр</w:t>
      </w:r>
      <w:r>
        <w:rPr>
          <w:sz w:val="28"/>
          <w:szCs w:val="28"/>
          <w:lang w:val="ru-RU"/>
        </w:rPr>
        <w:t>иве</w:t>
      </w:r>
      <w:r>
        <w:rPr>
          <w:sz w:val="28"/>
          <w:szCs w:val="28"/>
        </w:rPr>
        <w:t>н</w:t>
      </w:r>
      <w:r>
        <w:rPr>
          <w:sz w:val="28"/>
          <w:szCs w:val="28"/>
          <w:lang w:val="ru-RU"/>
        </w:rPr>
        <w:t>ь</w:t>
      </w:r>
      <w:r>
        <w:rPr>
          <w:sz w:val="28"/>
          <w:szCs w:val="28"/>
        </w:rPr>
        <w:t xml:space="preserve">. </w:t>
      </w:r>
      <w:r w:rsidRPr="000D4931">
        <w:rPr>
          <w:sz w:val="28"/>
          <w:szCs w:val="28"/>
        </w:rPr>
        <w:t>Відповідно до ст.128 Земельного кодексу України за рахунок авансових внесків, сплачених покупцями земельних ділянок несільськогосподарського призначення, проведено експертну грошову оцінку та продано у приватну власність 5 земельних ділянок комунальної власності під приватизованими об</w:t>
      </w:r>
      <w:r w:rsidRPr="000D4931">
        <w:rPr>
          <w:sz w:val="28"/>
          <w:szCs w:val="28"/>
          <w:lang w:val="ru-RU"/>
        </w:rPr>
        <w:t>’</w:t>
      </w:r>
      <w:r w:rsidRPr="000D4931">
        <w:rPr>
          <w:sz w:val="28"/>
          <w:szCs w:val="28"/>
        </w:rPr>
        <w:t>єктами на загальну суму 2</w:t>
      </w:r>
      <w:r>
        <w:rPr>
          <w:sz w:val="28"/>
          <w:szCs w:val="28"/>
        </w:rPr>
        <w:t> </w:t>
      </w:r>
      <w:r w:rsidRPr="000D4931">
        <w:rPr>
          <w:sz w:val="28"/>
          <w:szCs w:val="28"/>
        </w:rPr>
        <w:t>839</w:t>
      </w:r>
      <w:r>
        <w:rPr>
          <w:sz w:val="28"/>
          <w:szCs w:val="28"/>
          <w:lang w:val="ru-RU"/>
        </w:rPr>
        <w:t>,</w:t>
      </w:r>
      <w:r w:rsidRPr="000D4931">
        <w:rPr>
          <w:sz w:val="28"/>
          <w:szCs w:val="28"/>
        </w:rPr>
        <w:t xml:space="preserve">088 </w:t>
      </w:r>
      <w:r>
        <w:rPr>
          <w:sz w:val="28"/>
          <w:szCs w:val="28"/>
          <w:lang w:val="ru-RU"/>
        </w:rPr>
        <w:t>тис.</w:t>
      </w:r>
      <w:r>
        <w:rPr>
          <w:sz w:val="28"/>
          <w:szCs w:val="28"/>
        </w:rPr>
        <w:t>грн</w:t>
      </w:r>
    </w:p>
    <w:p w:rsidR="00126426" w:rsidRPr="004E7E49" w:rsidRDefault="00126426" w:rsidP="00E66218">
      <w:pPr>
        <w:spacing w:line="276" w:lineRule="auto"/>
        <w:ind w:firstLine="709"/>
        <w:jc w:val="both"/>
        <w:rPr>
          <w:bCs/>
          <w:color w:val="FF0000"/>
          <w:sz w:val="28"/>
          <w:szCs w:val="28"/>
        </w:rPr>
      </w:pPr>
    </w:p>
    <w:p w:rsidR="00126426" w:rsidRPr="00C57462" w:rsidRDefault="00126426" w:rsidP="00E66218">
      <w:pPr>
        <w:spacing w:line="276" w:lineRule="auto"/>
        <w:ind w:firstLine="709"/>
        <w:jc w:val="both"/>
        <w:rPr>
          <w:rStyle w:val="20"/>
          <w:color w:val="auto"/>
        </w:rPr>
      </w:pPr>
      <w:bookmarkStart w:id="21" w:name="_Toc41476123"/>
      <w:r w:rsidRPr="00C57462">
        <w:rPr>
          <w:rStyle w:val="20"/>
          <w:color w:val="auto"/>
        </w:rPr>
        <w:t>1.7.Водопровідно-каналізаційні мережі.</w:t>
      </w:r>
      <w:bookmarkEnd w:id="21"/>
    </w:p>
    <w:p w:rsidR="00126426" w:rsidRDefault="00126426" w:rsidP="00E66218">
      <w:pPr>
        <w:pStyle w:val="a8"/>
        <w:spacing w:line="276" w:lineRule="auto"/>
        <w:ind w:left="0" w:firstLine="709"/>
        <w:jc w:val="both"/>
        <w:rPr>
          <w:sz w:val="28"/>
          <w:szCs w:val="28"/>
        </w:rPr>
      </w:pPr>
      <w:r>
        <w:rPr>
          <w:sz w:val="28"/>
          <w:szCs w:val="28"/>
        </w:rPr>
        <w:t>На виконання завдань Програми СЕКР на 2019 рік та з</w:t>
      </w:r>
      <w:r>
        <w:rPr>
          <w:sz w:val="28"/>
          <w:szCs w:val="34"/>
        </w:rPr>
        <w:t xml:space="preserve"> метою забезпечення належного водопостачання і зменшення технічних втрат, </w:t>
      </w:r>
      <w:r>
        <w:rPr>
          <w:sz w:val="28"/>
          <w:szCs w:val="28"/>
        </w:rPr>
        <w:t>в даній галузі виконано наступні завдання:</w:t>
      </w:r>
    </w:p>
    <w:p w:rsidR="00126426" w:rsidRDefault="00126426" w:rsidP="00BD554F">
      <w:pPr>
        <w:pStyle w:val="a8"/>
        <w:numPr>
          <w:ilvl w:val="0"/>
          <w:numId w:val="13"/>
        </w:numPr>
        <w:spacing w:after="200" w:line="276" w:lineRule="auto"/>
        <w:ind w:left="0" w:firstLine="709"/>
        <w:jc w:val="both"/>
        <w:rPr>
          <w:sz w:val="28"/>
          <w:szCs w:val="28"/>
        </w:rPr>
      </w:pPr>
      <w:r>
        <w:rPr>
          <w:sz w:val="28"/>
          <w:szCs w:val="28"/>
        </w:rPr>
        <w:t>збудовано водопровід по вул. Чорновола – 1119,456тис.грн (ТОВ «Тройдбуд»);</w:t>
      </w:r>
    </w:p>
    <w:p w:rsidR="00126426" w:rsidRDefault="00126426" w:rsidP="00BD554F">
      <w:pPr>
        <w:pStyle w:val="a8"/>
        <w:numPr>
          <w:ilvl w:val="0"/>
          <w:numId w:val="13"/>
        </w:numPr>
        <w:spacing w:line="276" w:lineRule="auto"/>
        <w:ind w:left="0" w:firstLine="709"/>
        <w:jc w:val="both"/>
        <w:rPr>
          <w:sz w:val="28"/>
          <w:szCs w:val="28"/>
        </w:rPr>
      </w:pPr>
      <w:r>
        <w:rPr>
          <w:sz w:val="28"/>
          <w:szCs w:val="28"/>
        </w:rPr>
        <w:t>Виконано роботи з капітального ремонту ділянки водопроводу на вул. Чайківського – 185,033 тис.грн (КП «Городоцьке ВКГ»);</w:t>
      </w:r>
    </w:p>
    <w:p w:rsidR="00126426" w:rsidRDefault="00126426" w:rsidP="00BD554F">
      <w:pPr>
        <w:pStyle w:val="a8"/>
        <w:numPr>
          <w:ilvl w:val="0"/>
          <w:numId w:val="13"/>
        </w:numPr>
        <w:spacing w:after="200" w:line="276" w:lineRule="auto"/>
        <w:ind w:left="0" w:firstLine="709"/>
        <w:jc w:val="both"/>
        <w:rPr>
          <w:sz w:val="28"/>
          <w:szCs w:val="28"/>
        </w:rPr>
      </w:pPr>
      <w:r>
        <w:rPr>
          <w:sz w:val="28"/>
          <w:szCs w:val="28"/>
        </w:rPr>
        <w:lastRenderedPageBreak/>
        <w:t xml:space="preserve">Продовжено виконання робіт по капітальному ремонту магістрального водогону Будзень </w:t>
      </w:r>
      <w:r>
        <w:rPr>
          <w:sz w:val="28"/>
          <w:szCs w:val="28"/>
          <w:lang w:val="en-US"/>
        </w:rPr>
        <w:t>II</w:t>
      </w:r>
      <w:r>
        <w:rPr>
          <w:sz w:val="28"/>
          <w:szCs w:val="28"/>
        </w:rPr>
        <w:t xml:space="preserve"> на ділянці від ПК 40 +16 до ПК 52+35 – 497,57тис.грн (ТзОВ «БК «Ключ добробуту»);</w:t>
      </w:r>
    </w:p>
    <w:p w:rsidR="00126426" w:rsidRDefault="00126426" w:rsidP="00BD554F">
      <w:pPr>
        <w:pStyle w:val="a8"/>
        <w:numPr>
          <w:ilvl w:val="0"/>
          <w:numId w:val="13"/>
        </w:numPr>
        <w:spacing w:line="276" w:lineRule="auto"/>
        <w:ind w:left="0" w:firstLine="709"/>
        <w:jc w:val="both"/>
        <w:rPr>
          <w:sz w:val="28"/>
          <w:szCs w:val="28"/>
        </w:rPr>
      </w:pPr>
      <w:r>
        <w:rPr>
          <w:sz w:val="28"/>
          <w:szCs w:val="28"/>
        </w:rPr>
        <w:t>Проведено капітальний ремонт водопроводу від вул.Шевченка до вул.Валової – 687,013тис.гривень (ТзОВ «ГАЛІО»).</w:t>
      </w:r>
    </w:p>
    <w:p w:rsidR="00126426" w:rsidRPr="009F6F5F" w:rsidRDefault="00126426" w:rsidP="00BD554F">
      <w:pPr>
        <w:pStyle w:val="a8"/>
        <w:numPr>
          <w:ilvl w:val="0"/>
          <w:numId w:val="13"/>
        </w:numPr>
        <w:spacing w:line="276" w:lineRule="auto"/>
        <w:ind w:left="0" w:firstLine="709"/>
        <w:jc w:val="both"/>
        <w:rPr>
          <w:rFonts w:eastAsia="SimSun"/>
          <w:bCs/>
          <w:sz w:val="28"/>
          <w:szCs w:val="28"/>
        </w:rPr>
      </w:pPr>
      <w:r w:rsidRPr="009F6F5F">
        <w:rPr>
          <w:sz w:val="28"/>
          <w:szCs w:val="34"/>
          <w:highlight w:val="white"/>
        </w:rPr>
        <w:t>КП «Городоцьке ВКГ» проведено поточний ремонт:аварійної ділянки водогону БудзеньІІ-</w:t>
      </w:r>
      <w:r w:rsidRPr="009F6F5F">
        <w:rPr>
          <w:sz w:val="28"/>
          <w:szCs w:val="28"/>
          <w:highlight w:val="white"/>
        </w:rPr>
        <w:t>Поріччя</w:t>
      </w:r>
      <w:r w:rsidRPr="009F6F5F">
        <w:rPr>
          <w:rFonts w:eastAsia="SimSun"/>
          <w:sz w:val="28"/>
          <w:szCs w:val="28"/>
          <w:highlight w:val="white"/>
        </w:rPr>
        <w:t xml:space="preserve">, </w:t>
      </w:r>
      <w:r w:rsidRPr="009F6F5F">
        <w:rPr>
          <w:rFonts w:eastAsia="SimSun"/>
          <w:bCs/>
          <w:sz w:val="28"/>
          <w:szCs w:val="28"/>
          <w:highlight w:val="white"/>
        </w:rPr>
        <w:t>з</w:t>
      </w:r>
      <w:r w:rsidRPr="009F6F5F">
        <w:rPr>
          <w:sz w:val="28"/>
          <w:szCs w:val="34"/>
          <w:highlight w:val="white"/>
        </w:rPr>
        <w:t xml:space="preserve">амінено 204 м.п </w:t>
      </w:r>
      <w:r w:rsidRPr="009F6F5F">
        <w:rPr>
          <w:rFonts w:eastAsia="SimSun"/>
          <w:sz w:val="28"/>
          <w:szCs w:val="28"/>
          <w:highlight w:val="white"/>
        </w:rPr>
        <w:t xml:space="preserve">Ø200мм/, </w:t>
      </w:r>
      <w:r w:rsidRPr="009F6F5F">
        <w:rPr>
          <w:sz w:val="28"/>
          <w:szCs w:val="34"/>
          <w:highlight w:val="white"/>
        </w:rPr>
        <w:t>аварійної ділянки водогону БудзеньІІ-</w:t>
      </w:r>
      <w:r w:rsidRPr="009F6F5F">
        <w:rPr>
          <w:sz w:val="28"/>
          <w:szCs w:val="28"/>
          <w:highlight w:val="white"/>
        </w:rPr>
        <w:t>Поріччя</w:t>
      </w:r>
      <w:r w:rsidRPr="009F6F5F">
        <w:rPr>
          <w:rFonts w:eastAsia="SimSun"/>
          <w:sz w:val="28"/>
          <w:szCs w:val="28"/>
          <w:highlight w:val="white"/>
        </w:rPr>
        <w:t xml:space="preserve">, </w:t>
      </w:r>
      <w:r w:rsidRPr="009F6F5F">
        <w:rPr>
          <w:rFonts w:eastAsia="SimSun"/>
          <w:bCs/>
          <w:sz w:val="28"/>
          <w:szCs w:val="28"/>
          <w:highlight w:val="white"/>
        </w:rPr>
        <w:t>з</w:t>
      </w:r>
      <w:r w:rsidRPr="009F6F5F">
        <w:rPr>
          <w:sz w:val="28"/>
          <w:szCs w:val="34"/>
          <w:highlight w:val="white"/>
        </w:rPr>
        <w:t xml:space="preserve">амінено228 м.п </w:t>
      </w:r>
      <w:r w:rsidRPr="009F6F5F">
        <w:rPr>
          <w:rFonts w:eastAsia="SimSun"/>
          <w:sz w:val="28"/>
          <w:szCs w:val="28"/>
          <w:highlight w:val="white"/>
        </w:rPr>
        <w:t>Ø200мм</w:t>
      </w:r>
      <w:r w:rsidRPr="009F6F5F">
        <w:rPr>
          <w:sz w:val="28"/>
          <w:szCs w:val="34"/>
          <w:highlight w:val="white"/>
        </w:rPr>
        <w:t>;</w:t>
      </w:r>
      <w:r w:rsidRPr="009F6F5F">
        <w:rPr>
          <w:sz w:val="28"/>
          <w:szCs w:val="34"/>
        </w:rPr>
        <w:t>в</w:t>
      </w:r>
      <w:r w:rsidRPr="009F6F5F">
        <w:rPr>
          <w:rFonts w:eastAsia="SimSun"/>
          <w:bCs/>
          <w:sz w:val="28"/>
          <w:szCs w:val="28"/>
        </w:rPr>
        <w:t>одопроводу вул.Мазепи-вул.Львівська, буд.92а,б.;зовнішнього водопроводу будинку 5Б вул.Скітник;водопроводу вул. Коцюбинського-вул.Шкільна; водопроводу вул. Виговського;водопроводу по вул.Я.Мудрого.</w:t>
      </w:r>
    </w:p>
    <w:p w:rsidR="00126426" w:rsidRPr="001E01E5" w:rsidRDefault="00126426" w:rsidP="00E66218">
      <w:pPr>
        <w:pStyle w:val="a8"/>
        <w:spacing w:line="276" w:lineRule="auto"/>
        <w:ind w:left="709"/>
        <w:jc w:val="both"/>
        <w:rPr>
          <w:sz w:val="28"/>
          <w:szCs w:val="28"/>
        </w:rPr>
      </w:pPr>
    </w:p>
    <w:p w:rsidR="00126426" w:rsidRPr="001E01E5" w:rsidRDefault="00126426" w:rsidP="00E66218">
      <w:pPr>
        <w:pStyle w:val="a3"/>
        <w:spacing w:line="276" w:lineRule="auto"/>
        <w:rPr>
          <w:b/>
        </w:rPr>
      </w:pPr>
      <w:r w:rsidRPr="001E01E5">
        <w:rPr>
          <w:b/>
        </w:rPr>
        <w:t xml:space="preserve">1.8.Соціальне забезпечення. Надання адміністративних послуг. </w:t>
      </w:r>
    </w:p>
    <w:p w:rsidR="00126426" w:rsidRPr="00EB37E5" w:rsidRDefault="00126426" w:rsidP="00E66218">
      <w:pPr>
        <w:spacing w:line="276" w:lineRule="auto"/>
        <w:ind w:firstLine="709"/>
        <w:jc w:val="both"/>
        <w:rPr>
          <w:sz w:val="28"/>
          <w:szCs w:val="28"/>
          <w:lang w:eastAsia="uk-UA"/>
        </w:rPr>
      </w:pPr>
      <w:r w:rsidRPr="001E01E5">
        <w:rPr>
          <w:sz w:val="28"/>
          <w:szCs w:val="28"/>
          <w:lang w:eastAsia="uk-UA"/>
        </w:rPr>
        <w:t xml:space="preserve">Станом на 1 січня 2020 року кількість населення міста Городок становить </w:t>
      </w:r>
      <w:r>
        <w:rPr>
          <w:sz w:val="28"/>
          <w:szCs w:val="28"/>
          <w:lang w:eastAsia="uk-UA"/>
        </w:rPr>
        <w:t xml:space="preserve">16168, що у порівнянні з 2019 роком менше на 31 особу. </w:t>
      </w:r>
      <w:r w:rsidRPr="00EB37E5">
        <w:rPr>
          <w:sz w:val="28"/>
          <w:szCs w:val="28"/>
          <w:lang w:eastAsia="uk-UA"/>
        </w:rPr>
        <w:t>Загальна чисельність жителів міста становить 23,6% у структурі населення району в цілому.</w:t>
      </w:r>
    </w:p>
    <w:p w:rsidR="00126426" w:rsidRDefault="00126426" w:rsidP="00E66218">
      <w:pPr>
        <w:spacing w:line="276" w:lineRule="auto"/>
        <w:ind w:firstLine="709"/>
        <w:jc w:val="both"/>
        <w:rPr>
          <w:sz w:val="28"/>
          <w:szCs w:val="28"/>
        </w:rPr>
      </w:pPr>
      <w:r w:rsidRPr="00EB37E5">
        <w:rPr>
          <w:sz w:val="28"/>
          <w:szCs w:val="28"/>
        </w:rPr>
        <w:t xml:space="preserve">Відділом державної реєстрації та надання адміністративних послуг Городоцької міської ради впродовж року надано 4356 адміністративних послуг, до бюджету міста надійшло </w:t>
      </w:r>
      <w:r w:rsidRPr="00EB37E5">
        <w:rPr>
          <w:bCs/>
          <w:sz w:val="28"/>
          <w:szCs w:val="28"/>
        </w:rPr>
        <w:t>325,651 тис.</w:t>
      </w:r>
      <w:r w:rsidRPr="00EB37E5">
        <w:rPr>
          <w:sz w:val="28"/>
          <w:szCs w:val="28"/>
        </w:rPr>
        <w:t xml:space="preserve"> гривень. </w:t>
      </w:r>
    </w:p>
    <w:p w:rsidR="00126426" w:rsidRPr="00EB37E5" w:rsidRDefault="00126426" w:rsidP="00E66218">
      <w:pPr>
        <w:spacing w:line="276" w:lineRule="auto"/>
        <w:ind w:firstLine="709"/>
        <w:jc w:val="both"/>
        <w:rPr>
          <w:sz w:val="28"/>
          <w:szCs w:val="28"/>
        </w:rPr>
      </w:pPr>
      <w:r>
        <w:rPr>
          <w:sz w:val="28"/>
          <w:szCs w:val="28"/>
        </w:rPr>
        <w:t>Мешканцям міста впродовж року надано матеріальних допомог на суму 472,7тис.грн (232-ом особам), з них 32 тис.грн допомоги на поховання (8 осіб).</w:t>
      </w:r>
    </w:p>
    <w:p w:rsidR="00126426" w:rsidRDefault="00126426" w:rsidP="00E66218">
      <w:pPr>
        <w:pStyle w:val="a3"/>
        <w:spacing w:line="276" w:lineRule="auto"/>
        <w:ind w:firstLine="709"/>
        <w:jc w:val="both"/>
        <w:rPr>
          <w:szCs w:val="24"/>
        </w:rPr>
      </w:pPr>
      <w:r>
        <w:t>На виконання Постанови Кабінету Міністрів України  від 26.06.2019 року № 582 «Про затвердження Порядку формування фондів житла для тимчасового проживання внутрішньо переміщених осіб та Порядку безоплатного надання у тимчасове користування житлових приміщень з фондів житла для тимчасового проживання внутрішньо переміщених осіб» Городоцькою міською радою придбано в комунальну власність міста 3-х кімнатну квартиру загальною площею 83,2 кв.м. вартістю 731,6 тис.грн (512,12тис.грн субвенція), яку планується надати родині ВПО.</w:t>
      </w:r>
    </w:p>
    <w:p w:rsidR="00126426" w:rsidRDefault="00126426" w:rsidP="00E66218">
      <w:pPr>
        <w:pStyle w:val="a3"/>
        <w:spacing w:line="276" w:lineRule="auto"/>
        <w:ind w:firstLine="709"/>
        <w:jc w:val="both"/>
      </w:pPr>
      <w:r>
        <w:t>Надано субвенцію районному бюджету в сумі 138,756тис.грн на придбання житла учаснику бойових дій, з числа учасників АТО – Кіш І.Д, на умовах співфінансування, відповідно до Порядку придбання житла для учасників АТО та родин  Героїв Небесної Сотні.</w:t>
      </w:r>
    </w:p>
    <w:p w:rsidR="00126426" w:rsidRDefault="00126426" w:rsidP="00E66218">
      <w:pPr>
        <w:pStyle w:val="a3"/>
        <w:spacing w:line="276" w:lineRule="auto"/>
        <w:ind w:firstLine="709"/>
        <w:jc w:val="both"/>
      </w:pPr>
      <w:r>
        <w:t>На виконання Програми компенсації пільгового проїзду окремих  категорій громадян в автомобільному транспорті на 2019 рік, перевізнику, що обслуговує маршрут №161 «Городок-АС – вул.Авіаційна» Орліку Н.Б. компенсовано 80,00тис.грн. за перевезення пільгових категорій громадян (орієнтовно 2666 поїздок в місяць).</w:t>
      </w:r>
    </w:p>
    <w:p w:rsidR="00126426" w:rsidRPr="004E7E49" w:rsidRDefault="00126426" w:rsidP="00751E04">
      <w:pPr>
        <w:pStyle w:val="a3"/>
        <w:spacing w:line="276" w:lineRule="auto"/>
        <w:ind w:firstLine="709"/>
        <w:jc w:val="both"/>
        <w:rPr>
          <w:bCs/>
          <w:color w:val="FF0000"/>
        </w:rPr>
      </w:pPr>
    </w:p>
    <w:p w:rsidR="00126426" w:rsidRDefault="00126426" w:rsidP="00EE35B9">
      <w:pPr>
        <w:ind w:firstLine="720"/>
        <w:jc w:val="both"/>
        <w:rPr>
          <w:sz w:val="28"/>
          <w:szCs w:val="28"/>
        </w:rPr>
        <w:sectPr w:rsidR="00126426" w:rsidSect="009B64D0">
          <w:footerReference w:type="default" r:id="rId9"/>
          <w:pgSz w:w="11906" w:h="16838"/>
          <w:pgMar w:top="1134" w:right="567" w:bottom="1134" w:left="1701" w:header="709" w:footer="709" w:gutter="0"/>
          <w:cols w:space="708"/>
          <w:docGrid w:linePitch="360"/>
        </w:sectPr>
      </w:pPr>
    </w:p>
    <w:p w:rsidR="00126426" w:rsidRDefault="00126426" w:rsidP="00521325">
      <w:pPr>
        <w:pStyle w:val="3"/>
        <w:jc w:val="center"/>
        <w:rPr>
          <w:color w:val="FF0000"/>
        </w:rPr>
      </w:pPr>
      <w:bookmarkStart w:id="22" w:name="_Toc41469831"/>
      <w:bookmarkStart w:id="23" w:name="_Toc41476124"/>
      <w:r w:rsidRPr="00AE0DF8">
        <w:rPr>
          <w:sz w:val="28"/>
          <w:szCs w:val="28"/>
        </w:rPr>
        <w:lastRenderedPageBreak/>
        <w:t xml:space="preserve">3. Основні </w:t>
      </w:r>
      <w:r>
        <w:rPr>
          <w:sz w:val="28"/>
          <w:szCs w:val="28"/>
        </w:rPr>
        <w:t>завдання на 2020</w:t>
      </w:r>
      <w:r w:rsidRPr="00AE0DF8">
        <w:rPr>
          <w:sz w:val="28"/>
          <w:szCs w:val="28"/>
        </w:rPr>
        <w:t xml:space="preserve"> рік </w:t>
      </w:r>
      <w:r w:rsidR="0018348C">
        <w:rPr>
          <w:noProof/>
          <w:color w:val="FF0000"/>
          <w:lang w:val="ru-RU"/>
        </w:rPr>
        <w:drawing>
          <wp:inline distT="0" distB="0" distL="0" distR="0">
            <wp:extent cx="6205220" cy="7696200"/>
            <wp:effectExtent l="0" t="0" r="0" b="0"/>
            <wp:docPr id="3"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22"/>
      <w:bookmarkEnd w:id="23"/>
    </w:p>
    <w:p w:rsidR="00126426" w:rsidRDefault="00126426" w:rsidP="001B4D2E">
      <w:pPr>
        <w:tabs>
          <w:tab w:val="left" w:pos="2145"/>
        </w:tabs>
        <w:rPr>
          <w:sz w:val="28"/>
          <w:szCs w:val="28"/>
        </w:rPr>
      </w:pPr>
      <w:r>
        <w:rPr>
          <w:sz w:val="28"/>
          <w:szCs w:val="28"/>
        </w:rPr>
        <w:tab/>
      </w:r>
      <w:r w:rsidRPr="00887051">
        <w:rPr>
          <w:sz w:val="28"/>
          <w:szCs w:val="28"/>
        </w:rPr>
        <w:t xml:space="preserve">Рис.3 </w:t>
      </w:r>
      <w:r w:rsidRPr="00410962">
        <w:rPr>
          <w:sz w:val="28"/>
          <w:szCs w:val="28"/>
        </w:rPr>
        <w:t>Основні завдання на 20</w:t>
      </w:r>
      <w:r>
        <w:rPr>
          <w:sz w:val="28"/>
          <w:szCs w:val="28"/>
        </w:rPr>
        <w:t>20</w:t>
      </w:r>
      <w:r w:rsidRPr="00410962">
        <w:rPr>
          <w:sz w:val="28"/>
          <w:szCs w:val="28"/>
        </w:rPr>
        <w:t xml:space="preserve"> рік</w:t>
      </w:r>
    </w:p>
    <w:p w:rsidR="00126426" w:rsidRPr="00887051" w:rsidRDefault="00126426" w:rsidP="001B4D2E">
      <w:pPr>
        <w:tabs>
          <w:tab w:val="left" w:pos="2145"/>
        </w:tabs>
        <w:rPr>
          <w:sz w:val="28"/>
          <w:szCs w:val="28"/>
        </w:rPr>
      </w:pPr>
    </w:p>
    <w:p w:rsidR="00126426" w:rsidRPr="00154524" w:rsidRDefault="00126426" w:rsidP="00A5472D">
      <w:pPr>
        <w:pStyle w:val="2"/>
        <w:spacing w:line="276" w:lineRule="auto"/>
        <w:ind w:firstLine="708"/>
      </w:pPr>
      <w:bookmarkStart w:id="24" w:name="_Toc41476125"/>
      <w:r w:rsidRPr="00154524">
        <w:lastRenderedPageBreak/>
        <w:t>3.1. Бюджет. Фінансове забезпечення розвитку міста.</w:t>
      </w:r>
      <w:bookmarkEnd w:id="24"/>
    </w:p>
    <w:p w:rsidR="00126426" w:rsidRPr="0089611D" w:rsidRDefault="00126426" w:rsidP="00E66218">
      <w:pPr>
        <w:spacing w:line="276" w:lineRule="auto"/>
        <w:ind w:firstLine="709"/>
        <w:jc w:val="both"/>
        <w:rPr>
          <w:iCs/>
          <w:color w:val="FF0000"/>
          <w:sz w:val="28"/>
          <w:szCs w:val="28"/>
        </w:rPr>
      </w:pPr>
      <w:r w:rsidRPr="00AD1583">
        <w:rPr>
          <w:sz w:val="28"/>
          <w:szCs w:val="28"/>
        </w:rPr>
        <w:t xml:space="preserve">На 2020 рік затверджено </w:t>
      </w:r>
      <w:r w:rsidRPr="00AD1583">
        <w:rPr>
          <w:bCs/>
          <w:sz w:val="28"/>
          <w:szCs w:val="28"/>
        </w:rPr>
        <w:t>доходи</w:t>
      </w:r>
      <w:r w:rsidRPr="00AD1583">
        <w:rPr>
          <w:sz w:val="28"/>
          <w:szCs w:val="28"/>
        </w:rPr>
        <w:t xml:space="preserve"> міського бюджету у сумі 53 679,419тис.грн, в тому числі </w:t>
      </w:r>
      <w:r w:rsidRPr="00AD1583">
        <w:rPr>
          <w:bCs/>
          <w:sz w:val="28"/>
          <w:szCs w:val="28"/>
        </w:rPr>
        <w:t>доходи загального фонду міського бюджету39 826,700</w:t>
      </w:r>
      <w:r w:rsidRPr="00AD1583">
        <w:rPr>
          <w:sz w:val="28"/>
          <w:szCs w:val="28"/>
        </w:rPr>
        <w:t xml:space="preserve"> тис.грн, доходи спеціального фонду міського бюджету 13 852,719тис.грн, </w:t>
      </w:r>
      <w:r w:rsidRPr="0089611D">
        <w:rPr>
          <w:sz w:val="28"/>
          <w:szCs w:val="28"/>
        </w:rPr>
        <w:t>у тому числі бюджету розвитку 13</w:t>
      </w:r>
      <w:r>
        <w:rPr>
          <w:sz w:val="28"/>
          <w:szCs w:val="28"/>
        </w:rPr>
        <w:t>411</w:t>
      </w:r>
      <w:r w:rsidRPr="0089611D">
        <w:rPr>
          <w:sz w:val="28"/>
          <w:szCs w:val="28"/>
        </w:rPr>
        <w:t>,119</w:t>
      </w:r>
      <w:r>
        <w:rPr>
          <w:sz w:val="28"/>
          <w:szCs w:val="28"/>
        </w:rPr>
        <w:t xml:space="preserve"> тис.грн.</w:t>
      </w:r>
    </w:p>
    <w:p w:rsidR="00126426" w:rsidRPr="00312112" w:rsidRDefault="00126426" w:rsidP="00E66218">
      <w:pPr>
        <w:spacing w:line="276" w:lineRule="auto"/>
        <w:ind w:firstLine="709"/>
        <w:jc w:val="both"/>
        <w:rPr>
          <w:iCs/>
          <w:sz w:val="28"/>
          <w:szCs w:val="28"/>
          <w:lang w:val="ru-RU"/>
        </w:rPr>
      </w:pPr>
      <w:r w:rsidRPr="0089611D">
        <w:rPr>
          <w:iCs/>
          <w:sz w:val="28"/>
          <w:szCs w:val="28"/>
        </w:rPr>
        <w:t>Заплановано реалізувати 16 земельних ділянок, загальною площею</w:t>
      </w:r>
      <w:r w:rsidRPr="00312112">
        <w:rPr>
          <w:iCs/>
          <w:sz w:val="28"/>
          <w:szCs w:val="28"/>
        </w:rPr>
        <w:t>11,341га.</w:t>
      </w:r>
    </w:p>
    <w:p w:rsidR="00126426" w:rsidRPr="00312112" w:rsidRDefault="00126426" w:rsidP="00E66218">
      <w:pPr>
        <w:spacing w:line="276" w:lineRule="auto"/>
        <w:ind w:firstLine="709"/>
        <w:jc w:val="both"/>
        <w:rPr>
          <w:i/>
          <w:iCs/>
          <w:sz w:val="28"/>
          <w:szCs w:val="28"/>
          <w:highlight w:val="yellow"/>
        </w:rPr>
      </w:pPr>
      <w:r w:rsidRPr="00312112">
        <w:rPr>
          <w:iCs/>
          <w:sz w:val="28"/>
          <w:szCs w:val="28"/>
        </w:rPr>
        <w:t xml:space="preserve">В структурі доходів міського бюджету акцизний податок становить 30,3% відсотків надходжень </w:t>
      </w:r>
      <w:r>
        <w:rPr>
          <w:iCs/>
          <w:sz w:val="28"/>
          <w:szCs w:val="28"/>
        </w:rPr>
        <w:t>загального фонду</w:t>
      </w:r>
      <w:r w:rsidRPr="00312112">
        <w:rPr>
          <w:iCs/>
          <w:sz w:val="28"/>
          <w:szCs w:val="28"/>
        </w:rPr>
        <w:t>.</w:t>
      </w:r>
    </w:p>
    <w:p w:rsidR="00126426" w:rsidRPr="00312112" w:rsidRDefault="00126426" w:rsidP="00E66218">
      <w:pPr>
        <w:spacing w:line="276" w:lineRule="auto"/>
        <w:ind w:firstLine="709"/>
        <w:jc w:val="both"/>
        <w:rPr>
          <w:sz w:val="28"/>
          <w:szCs w:val="28"/>
        </w:rPr>
      </w:pPr>
      <w:r w:rsidRPr="00312112">
        <w:rPr>
          <w:bCs/>
          <w:iCs/>
          <w:snapToGrid w:val="0"/>
          <w:sz w:val="28"/>
          <w:szCs w:val="28"/>
        </w:rPr>
        <w:t>П</w:t>
      </w:r>
      <w:r w:rsidRPr="00312112">
        <w:rPr>
          <w:iCs/>
          <w:snapToGrid w:val="0"/>
          <w:sz w:val="28"/>
          <w:szCs w:val="28"/>
        </w:rPr>
        <w:t xml:space="preserve">оказник надходжень </w:t>
      </w:r>
      <w:r w:rsidRPr="00312112">
        <w:rPr>
          <w:bCs/>
          <w:iCs/>
          <w:snapToGrid w:val="0"/>
          <w:sz w:val="28"/>
          <w:szCs w:val="28"/>
        </w:rPr>
        <w:t>акцизного податку</w:t>
      </w:r>
      <w:r w:rsidRPr="00312112">
        <w:rPr>
          <w:iCs/>
          <w:snapToGrid w:val="0"/>
          <w:sz w:val="28"/>
          <w:szCs w:val="28"/>
        </w:rPr>
        <w:t xml:space="preserve"> на </w:t>
      </w:r>
      <w:r w:rsidRPr="00312112">
        <w:rPr>
          <w:bCs/>
          <w:iCs/>
          <w:snapToGrid w:val="0"/>
          <w:sz w:val="28"/>
          <w:szCs w:val="28"/>
        </w:rPr>
        <w:t xml:space="preserve">2020 рік враховує </w:t>
      </w:r>
      <w:r w:rsidRPr="00312112">
        <w:rPr>
          <w:sz w:val="28"/>
          <w:szCs w:val="28"/>
        </w:rPr>
        <w:t xml:space="preserve">прогнозні обсяги підакцизних товарів за даними міністерств. </w:t>
      </w:r>
    </w:p>
    <w:p w:rsidR="00126426" w:rsidRPr="0089611D" w:rsidRDefault="00126426" w:rsidP="00E66218">
      <w:pPr>
        <w:spacing w:line="276" w:lineRule="auto"/>
        <w:ind w:firstLine="709"/>
        <w:jc w:val="both"/>
        <w:rPr>
          <w:sz w:val="28"/>
          <w:szCs w:val="28"/>
        </w:rPr>
      </w:pPr>
      <w:r w:rsidRPr="0089611D">
        <w:rPr>
          <w:sz w:val="28"/>
          <w:szCs w:val="28"/>
        </w:rPr>
        <w:t xml:space="preserve">Зарахування у 2020 році частини (13,44%) акцизного податку з виробленого в Україні та ввезеного на митну територію України пального до міського бюджету  прогнозується – 11 573,755тис.грн. </w:t>
      </w:r>
    </w:p>
    <w:p w:rsidR="00126426" w:rsidRPr="0089611D" w:rsidRDefault="00126426" w:rsidP="00E66218">
      <w:pPr>
        <w:spacing w:line="276" w:lineRule="auto"/>
        <w:ind w:firstLine="709"/>
        <w:jc w:val="both"/>
        <w:rPr>
          <w:bCs/>
          <w:iCs/>
          <w:snapToGrid w:val="0"/>
          <w:sz w:val="28"/>
          <w:szCs w:val="28"/>
        </w:rPr>
      </w:pPr>
      <w:r w:rsidRPr="0089611D">
        <w:rPr>
          <w:bCs/>
          <w:iCs/>
          <w:snapToGrid w:val="0"/>
          <w:sz w:val="28"/>
          <w:szCs w:val="28"/>
        </w:rPr>
        <w:t>Прогнозна</w:t>
      </w:r>
      <w:r w:rsidRPr="0089611D">
        <w:rPr>
          <w:iCs/>
          <w:snapToGrid w:val="0"/>
          <w:sz w:val="28"/>
          <w:szCs w:val="28"/>
        </w:rPr>
        <w:t xml:space="preserve"> сума </w:t>
      </w:r>
      <w:r w:rsidRPr="0089611D">
        <w:rPr>
          <w:bCs/>
          <w:iCs/>
          <w:snapToGrid w:val="0"/>
          <w:sz w:val="28"/>
          <w:szCs w:val="28"/>
        </w:rPr>
        <w:t>єдиного податку</w:t>
      </w:r>
      <w:r w:rsidRPr="0089611D">
        <w:rPr>
          <w:iCs/>
          <w:snapToGrid w:val="0"/>
          <w:sz w:val="28"/>
          <w:szCs w:val="28"/>
        </w:rPr>
        <w:t xml:space="preserve"> на </w:t>
      </w:r>
      <w:r w:rsidRPr="0089611D">
        <w:rPr>
          <w:bCs/>
          <w:iCs/>
          <w:snapToGrid w:val="0"/>
          <w:sz w:val="28"/>
          <w:szCs w:val="28"/>
        </w:rPr>
        <w:t xml:space="preserve">2020 рік </w:t>
      </w:r>
      <w:r w:rsidRPr="0089611D">
        <w:rPr>
          <w:iCs/>
          <w:snapToGrid w:val="0"/>
          <w:sz w:val="28"/>
          <w:szCs w:val="28"/>
        </w:rPr>
        <w:t>становить 13794,2тис.г</w:t>
      </w:r>
      <w:r w:rsidRPr="0089611D">
        <w:rPr>
          <w:bCs/>
          <w:iCs/>
          <w:snapToGrid w:val="0"/>
          <w:sz w:val="28"/>
          <w:szCs w:val="28"/>
        </w:rPr>
        <w:t>рн</w:t>
      </w:r>
      <w:r w:rsidRPr="0089611D">
        <w:rPr>
          <w:i/>
          <w:iCs/>
          <w:snapToGrid w:val="0"/>
          <w:sz w:val="28"/>
          <w:szCs w:val="28"/>
        </w:rPr>
        <w:t xml:space="preserve">, </w:t>
      </w:r>
      <w:r w:rsidRPr="0089611D">
        <w:rPr>
          <w:iCs/>
          <w:snapToGrid w:val="0"/>
          <w:sz w:val="28"/>
          <w:szCs w:val="28"/>
        </w:rPr>
        <w:t>і</w:t>
      </w:r>
      <w:r w:rsidR="00BE31EA" w:rsidRPr="00BE31EA">
        <w:rPr>
          <w:iCs/>
          <w:snapToGrid w:val="0"/>
          <w:sz w:val="28"/>
          <w:szCs w:val="28"/>
          <w:lang w:val="ru-RU"/>
        </w:rPr>
        <w:t xml:space="preserve"> </w:t>
      </w:r>
      <w:r w:rsidRPr="0089611D">
        <w:rPr>
          <w:bCs/>
          <w:iCs/>
          <w:snapToGrid w:val="0"/>
          <w:sz w:val="28"/>
          <w:szCs w:val="28"/>
        </w:rPr>
        <w:t xml:space="preserve">збільшується </w:t>
      </w:r>
      <w:r w:rsidRPr="0089611D">
        <w:rPr>
          <w:iCs/>
          <w:snapToGrid w:val="0"/>
          <w:sz w:val="28"/>
          <w:szCs w:val="28"/>
        </w:rPr>
        <w:t>порівняно із очікуваним показником у 2019 році (13551,6тис.</w:t>
      </w:r>
      <w:r w:rsidRPr="0089611D">
        <w:rPr>
          <w:bCs/>
          <w:iCs/>
          <w:snapToGrid w:val="0"/>
          <w:sz w:val="28"/>
          <w:szCs w:val="28"/>
        </w:rPr>
        <w:t xml:space="preserve">грн.) на 242,6тис.грн. </w:t>
      </w:r>
    </w:p>
    <w:p w:rsidR="00126426" w:rsidRPr="008B2BE8" w:rsidRDefault="00126426" w:rsidP="00E66218">
      <w:pPr>
        <w:spacing w:line="276" w:lineRule="auto"/>
        <w:ind w:firstLine="709"/>
        <w:jc w:val="both"/>
        <w:rPr>
          <w:iCs/>
          <w:snapToGrid w:val="0"/>
          <w:sz w:val="28"/>
          <w:szCs w:val="28"/>
        </w:rPr>
      </w:pPr>
      <w:r w:rsidRPr="00E66218">
        <w:rPr>
          <w:bCs/>
          <w:iCs/>
          <w:snapToGrid w:val="0"/>
          <w:sz w:val="28"/>
          <w:szCs w:val="28"/>
        </w:rPr>
        <w:t xml:space="preserve">Прогнозний </w:t>
      </w:r>
      <w:r w:rsidRPr="00E66218">
        <w:rPr>
          <w:iCs/>
          <w:snapToGrid w:val="0"/>
          <w:sz w:val="28"/>
          <w:szCs w:val="28"/>
        </w:rPr>
        <w:t>показник податку на майно(</w:t>
      </w:r>
      <w:r w:rsidRPr="00E66218">
        <w:rPr>
          <w:bCs/>
          <w:iCs/>
          <w:snapToGrid w:val="0"/>
          <w:sz w:val="28"/>
          <w:szCs w:val="28"/>
        </w:rPr>
        <w:t>плата</w:t>
      </w:r>
      <w:r w:rsidR="00BE31EA" w:rsidRPr="00BE31EA">
        <w:rPr>
          <w:bCs/>
          <w:iCs/>
          <w:snapToGrid w:val="0"/>
          <w:sz w:val="28"/>
          <w:szCs w:val="28"/>
          <w:lang w:val="ru-RU"/>
        </w:rPr>
        <w:t xml:space="preserve"> </w:t>
      </w:r>
      <w:r w:rsidRPr="00E66218">
        <w:rPr>
          <w:bCs/>
          <w:iCs/>
          <w:snapToGrid w:val="0"/>
          <w:sz w:val="28"/>
          <w:szCs w:val="28"/>
        </w:rPr>
        <w:t xml:space="preserve">за землю та орендної плати з юридичних та фізичних осіб, податку на нерухоме майно відмінне від земельної ділянки) </w:t>
      </w:r>
      <w:r w:rsidRPr="00E66218">
        <w:rPr>
          <w:iCs/>
          <w:snapToGrid w:val="0"/>
          <w:sz w:val="28"/>
          <w:szCs w:val="28"/>
        </w:rPr>
        <w:t xml:space="preserve">до місцевого бюджету на </w:t>
      </w:r>
      <w:r w:rsidRPr="00E66218">
        <w:rPr>
          <w:bCs/>
          <w:iCs/>
          <w:snapToGrid w:val="0"/>
          <w:sz w:val="28"/>
          <w:szCs w:val="28"/>
        </w:rPr>
        <w:t>2020 рік становить 10599,5тис.грн</w:t>
      </w:r>
      <w:r w:rsidRPr="00E66218">
        <w:rPr>
          <w:iCs/>
          <w:snapToGrid w:val="0"/>
          <w:sz w:val="28"/>
          <w:szCs w:val="28"/>
        </w:rPr>
        <w:t xml:space="preserve">, порівняно із очікуваним показником на 2019 рік (10701,2тис.грн), </w:t>
      </w:r>
      <w:r w:rsidRPr="00E66218">
        <w:rPr>
          <w:bCs/>
          <w:iCs/>
          <w:snapToGrid w:val="0"/>
          <w:sz w:val="28"/>
          <w:szCs w:val="28"/>
        </w:rPr>
        <w:t>зменшується</w:t>
      </w:r>
      <w:r w:rsidRPr="00E66218">
        <w:rPr>
          <w:iCs/>
          <w:snapToGrid w:val="0"/>
          <w:sz w:val="28"/>
          <w:szCs w:val="28"/>
        </w:rPr>
        <w:t xml:space="preserve"> на 101,7тис.грн.</w:t>
      </w:r>
    </w:p>
    <w:p w:rsidR="00126426" w:rsidRPr="000820C0" w:rsidRDefault="00126426" w:rsidP="00E66218">
      <w:pPr>
        <w:pStyle w:val="2"/>
        <w:spacing w:line="276" w:lineRule="auto"/>
        <w:ind w:firstLine="708"/>
        <w:rPr>
          <w:color w:val="auto"/>
        </w:rPr>
      </w:pPr>
      <w:bookmarkStart w:id="25" w:name="_Toc41476126"/>
      <w:r w:rsidRPr="000820C0">
        <w:rPr>
          <w:color w:val="auto"/>
        </w:rPr>
        <w:t>3.2.Житлово-комунальне господарство.</w:t>
      </w:r>
      <w:bookmarkEnd w:id="25"/>
    </w:p>
    <w:p w:rsidR="00126426" w:rsidRPr="000820C0" w:rsidRDefault="00126426" w:rsidP="00E66218">
      <w:pPr>
        <w:spacing w:line="276" w:lineRule="auto"/>
        <w:ind w:firstLine="709"/>
        <w:jc w:val="both"/>
        <w:rPr>
          <w:sz w:val="28"/>
          <w:szCs w:val="28"/>
        </w:rPr>
      </w:pPr>
      <w:r w:rsidRPr="000820C0">
        <w:rPr>
          <w:sz w:val="28"/>
          <w:szCs w:val="28"/>
        </w:rPr>
        <w:t xml:space="preserve">Одним з головних завдань на 2020 рік у даній сфері є </w:t>
      </w:r>
      <w:r>
        <w:rPr>
          <w:sz w:val="28"/>
          <w:szCs w:val="28"/>
        </w:rPr>
        <w:t xml:space="preserve">зняття з балансу </w:t>
      </w:r>
      <w:r w:rsidRPr="000820C0">
        <w:rPr>
          <w:sz w:val="28"/>
          <w:szCs w:val="28"/>
        </w:rPr>
        <w:t>КП «Міське комунальне господарство» багатоквартирних будинків та забезпечення максимально комфортного переходу на запропоновані Законом України «Про житлово-комунальні послуги» форми управління.</w:t>
      </w:r>
    </w:p>
    <w:p w:rsidR="00126426" w:rsidRPr="000820C0" w:rsidRDefault="00126426" w:rsidP="00E66218">
      <w:pPr>
        <w:spacing w:line="276" w:lineRule="auto"/>
        <w:ind w:firstLine="709"/>
        <w:jc w:val="both"/>
        <w:rPr>
          <w:sz w:val="28"/>
          <w:szCs w:val="28"/>
        </w:rPr>
      </w:pPr>
      <w:r w:rsidRPr="000820C0">
        <w:rPr>
          <w:sz w:val="28"/>
          <w:szCs w:val="28"/>
        </w:rPr>
        <w:t>Актуальним у 2020 році залишається питання впорядкування міського кладовища, а саме: завершення брукування основних доріжок, впорядкування території під поховання.</w:t>
      </w:r>
    </w:p>
    <w:p w:rsidR="00126426" w:rsidRPr="009A190D" w:rsidRDefault="00126426" w:rsidP="00E66218">
      <w:pPr>
        <w:spacing w:line="276" w:lineRule="auto"/>
        <w:ind w:firstLine="709"/>
        <w:jc w:val="both"/>
        <w:rPr>
          <w:sz w:val="28"/>
          <w:szCs w:val="28"/>
        </w:rPr>
      </w:pPr>
      <w:r w:rsidRPr="009A190D">
        <w:rPr>
          <w:sz w:val="28"/>
          <w:szCs w:val="28"/>
        </w:rPr>
        <w:t xml:space="preserve">Передбачено кошти на озеленення міста, в т.ч. закупівлю дерев, кущів, </w:t>
      </w:r>
      <w:r>
        <w:rPr>
          <w:sz w:val="28"/>
          <w:szCs w:val="28"/>
        </w:rPr>
        <w:t xml:space="preserve">смітників, </w:t>
      </w:r>
      <w:r w:rsidRPr="009A190D">
        <w:rPr>
          <w:sz w:val="28"/>
          <w:szCs w:val="28"/>
        </w:rPr>
        <w:t xml:space="preserve">декоративних вазонів, проведення благоустрою </w:t>
      </w:r>
      <w:r>
        <w:rPr>
          <w:sz w:val="28"/>
          <w:szCs w:val="28"/>
        </w:rPr>
        <w:t xml:space="preserve">територій та </w:t>
      </w:r>
      <w:r w:rsidRPr="009A190D">
        <w:rPr>
          <w:sz w:val="28"/>
          <w:szCs w:val="28"/>
        </w:rPr>
        <w:t>площ</w:t>
      </w:r>
      <w:r>
        <w:rPr>
          <w:sz w:val="28"/>
          <w:szCs w:val="28"/>
        </w:rPr>
        <w:t xml:space="preserve"> в центральній частині міста. Заплановано також капітально відремонтувати фасад будинку на майдані Гайдамаків, 28.</w:t>
      </w:r>
    </w:p>
    <w:p w:rsidR="00126426" w:rsidRPr="00452DCE" w:rsidRDefault="00126426" w:rsidP="00E66218">
      <w:pPr>
        <w:spacing w:line="276" w:lineRule="auto"/>
        <w:ind w:firstLine="709"/>
        <w:jc w:val="both"/>
        <w:rPr>
          <w:sz w:val="28"/>
          <w:szCs w:val="28"/>
        </w:rPr>
      </w:pPr>
      <w:r w:rsidRPr="00452DCE">
        <w:rPr>
          <w:sz w:val="28"/>
          <w:szCs w:val="28"/>
        </w:rPr>
        <w:t>Завдання на 2020 рік у сфері житлово-комунального господарства:</w:t>
      </w:r>
    </w:p>
    <w:p w:rsidR="00126426" w:rsidRPr="00452DCE" w:rsidRDefault="00126426" w:rsidP="00E66218">
      <w:pPr>
        <w:numPr>
          <w:ilvl w:val="0"/>
          <w:numId w:val="1"/>
        </w:numPr>
        <w:spacing w:line="276" w:lineRule="auto"/>
        <w:ind w:left="0" w:firstLine="709"/>
        <w:jc w:val="both"/>
        <w:rPr>
          <w:sz w:val="28"/>
          <w:szCs w:val="28"/>
        </w:rPr>
      </w:pPr>
      <w:r w:rsidRPr="000C3C83">
        <w:rPr>
          <w:sz w:val="28"/>
          <w:szCs w:val="28"/>
        </w:rPr>
        <w:t>Поточний ремонт та благоустрій площі</w:t>
      </w:r>
      <w:r>
        <w:rPr>
          <w:sz w:val="28"/>
          <w:szCs w:val="28"/>
        </w:rPr>
        <w:t>:</w:t>
      </w:r>
      <w:r w:rsidRPr="000C3C83">
        <w:rPr>
          <w:sz w:val="28"/>
          <w:szCs w:val="28"/>
        </w:rPr>
        <w:t xml:space="preserve"> на вул.Перемишльська (біля ресторану "Калина") та </w:t>
      </w:r>
      <w:r>
        <w:rPr>
          <w:sz w:val="28"/>
          <w:szCs w:val="28"/>
        </w:rPr>
        <w:t>б</w:t>
      </w:r>
      <w:r w:rsidRPr="000C3C83">
        <w:rPr>
          <w:sz w:val="28"/>
          <w:szCs w:val="28"/>
        </w:rPr>
        <w:t>іля пам</w:t>
      </w:r>
      <w:r w:rsidRPr="00452DCE">
        <w:rPr>
          <w:sz w:val="28"/>
          <w:szCs w:val="28"/>
        </w:rPr>
        <w:t>’</w:t>
      </w:r>
      <w:r w:rsidRPr="000C3C83">
        <w:rPr>
          <w:sz w:val="28"/>
          <w:szCs w:val="28"/>
        </w:rPr>
        <w:t xml:space="preserve">ятника Б.Хмельницькому на </w:t>
      </w:r>
      <w:r w:rsidRPr="000C3C83">
        <w:rPr>
          <w:sz w:val="28"/>
          <w:szCs w:val="28"/>
        </w:rPr>
        <w:lastRenderedPageBreak/>
        <w:t>вул.Львівська, в сквері на майдані Гайдамаків, навпроти будинку №3</w:t>
      </w:r>
      <w:r>
        <w:rPr>
          <w:sz w:val="28"/>
          <w:szCs w:val="28"/>
        </w:rPr>
        <w:t xml:space="preserve">, </w:t>
      </w:r>
      <w:r w:rsidRPr="00CE6EA8">
        <w:rPr>
          <w:sz w:val="28"/>
          <w:szCs w:val="28"/>
        </w:rPr>
        <w:t>на вул. Львівська,17</w:t>
      </w:r>
      <w:r>
        <w:rPr>
          <w:sz w:val="28"/>
          <w:szCs w:val="28"/>
        </w:rPr>
        <w:t xml:space="preserve"> (біля Городоцької дитячої музичної школи)</w:t>
      </w:r>
      <w:r w:rsidRPr="000C3C83">
        <w:rPr>
          <w:sz w:val="28"/>
          <w:szCs w:val="28"/>
        </w:rPr>
        <w:t>.</w:t>
      </w:r>
    </w:p>
    <w:p w:rsidR="00126426" w:rsidRPr="00452DCE" w:rsidRDefault="00126426" w:rsidP="00E66218">
      <w:pPr>
        <w:numPr>
          <w:ilvl w:val="0"/>
          <w:numId w:val="1"/>
        </w:numPr>
        <w:spacing w:line="276" w:lineRule="auto"/>
        <w:ind w:left="0" w:firstLine="709"/>
        <w:jc w:val="both"/>
        <w:rPr>
          <w:sz w:val="28"/>
          <w:szCs w:val="28"/>
        </w:rPr>
      </w:pPr>
      <w:r w:rsidRPr="00452DCE">
        <w:rPr>
          <w:sz w:val="28"/>
          <w:szCs w:val="28"/>
          <w:lang w:val="ru-RU"/>
        </w:rPr>
        <w:t>Виготовлення технічних паспортів на комунальні багатоквартирні житлові будинки</w:t>
      </w:r>
      <w:r>
        <w:rPr>
          <w:sz w:val="28"/>
          <w:szCs w:val="28"/>
          <w:lang w:val="ru-RU"/>
        </w:rPr>
        <w:t>;</w:t>
      </w:r>
    </w:p>
    <w:p w:rsidR="00126426" w:rsidRPr="00452DCE" w:rsidRDefault="00126426" w:rsidP="00E66218">
      <w:pPr>
        <w:numPr>
          <w:ilvl w:val="0"/>
          <w:numId w:val="1"/>
        </w:numPr>
        <w:spacing w:line="276" w:lineRule="auto"/>
        <w:ind w:left="0" w:firstLine="709"/>
        <w:jc w:val="both"/>
        <w:rPr>
          <w:sz w:val="28"/>
          <w:szCs w:val="28"/>
        </w:rPr>
      </w:pPr>
      <w:r w:rsidRPr="00452DCE">
        <w:rPr>
          <w:sz w:val="28"/>
          <w:szCs w:val="28"/>
        </w:rPr>
        <w:t>Зняття з балансу багатоквартирних будинків, проведення конкурсу на визначення управителя</w:t>
      </w:r>
      <w:r>
        <w:rPr>
          <w:sz w:val="28"/>
          <w:szCs w:val="28"/>
        </w:rPr>
        <w:t>;</w:t>
      </w:r>
    </w:p>
    <w:p w:rsidR="00126426" w:rsidRPr="00452DCE" w:rsidRDefault="00126426" w:rsidP="00E66218">
      <w:pPr>
        <w:numPr>
          <w:ilvl w:val="0"/>
          <w:numId w:val="1"/>
        </w:numPr>
        <w:spacing w:line="276" w:lineRule="auto"/>
        <w:ind w:left="0" w:firstLine="709"/>
        <w:jc w:val="both"/>
        <w:rPr>
          <w:sz w:val="28"/>
          <w:szCs w:val="28"/>
        </w:rPr>
      </w:pPr>
      <w:r w:rsidRPr="00452DCE">
        <w:rPr>
          <w:sz w:val="28"/>
          <w:szCs w:val="28"/>
        </w:rPr>
        <w:t>Електропостачання кварталу комплексної забудови по вул.Героїв Крут ( в т.ч. коригування ПКД) та кварталу індивідуальної житлової забудови в мікрорайоні «Підгай»</w:t>
      </w:r>
      <w:r>
        <w:rPr>
          <w:sz w:val="28"/>
          <w:szCs w:val="28"/>
        </w:rPr>
        <w:t>;</w:t>
      </w:r>
    </w:p>
    <w:p w:rsidR="00126426" w:rsidRDefault="00126426" w:rsidP="00E66218">
      <w:pPr>
        <w:numPr>
          <w:ilvl w:val="0"/>
          <w:numId w:val="1"/>
        </w:numPr>
        <w:spacing w:line="276" w:lineRule="auto"/>
        <w:ind w:left="0" w:firstLine="709"/>
        <w:jc w:val="both"/>
        <w:rPr>
          <w:sz w:val="28"/>
          <w:szCs w:val="28"/>
        </w:rPr>
      </w:pPr>
      <w:r w:rsidRPr="00452DCE">
        <w:rPr>
          <w:sz w:val="28"/>
          <w:szCs w:val="28"/>
        </w:rPr>
        <w:t xml:space="preserve">Придбання </w:t>
      </w:r>
      <w:r>
        <w:rPr>
          <w:sz w:val="28"/>
          <w:szCs w:val="28"/>
        </w:rPr>
        <w:t xml:space="preserve">павільйонів для </w:t>
      </w:r>
      <w:r w:rsidRPr="00452DCE">
        <w:rPr>
          <w:sz w:val="28"/>
          <w:szCs w:val="28"/>
        </w:rPr>
        <w:t>зупинок громадського транспорту</w:t>
      </w:r>
      <w:r>
        <w:rPr>
          <w:sz w:val="28"/>
          <w:szCs w:val="28"/>
        </w:rPr>
        <w:t xml:space="preserve"> та у</w:t>
      </w:r>
      <w:r w:rsidRPr="000C3C83">
        <w:rPr>
          <w:sz w:val="28"/>
          <w:szCs w:val="28"/>
        </w:rPr>
        <w:t>лаштування посадкових майданчиків на зупинках громадського транспорту з установленням павільйонів на вул. Львівська м.Городок Львівської област</w:t>
      </w:r>
      <w:r>
        <w:rPr>
          <w:sz w:val="28"/>
          <w:szCs w:val="28"/>
        </w:rPr>
        <w:t>і;</w:t>
      </w:r>
    </w:p>
    <w:p w:rsidR="00126426" w:rsidRPr="00452DCE" w:rsidRDefault="00126426" w:rsidP="00E66218">
      <w:pPr>
        <w:numPr>
          <w:ilvl w:val="0"/>
          <w:numId w:val="1"/>
        </w:numPr>
        <w:spacing w:line="276" w:lineRule="auto"/>
        <w:ind w:left="0" w:firstLine="709"/>
        <w:jc w:val="both"/>
        <w:rPr>
          <w:sz w:val="28"/>
          <w:szCs w:val="28"/>
        </w:rPr>
      </w:pPr>
      <w:r>
        <w:rPr>
          <w:sz w:val="28"/>
          <w:szCs w:val="28"/>
        </w:rPr>
        <w:t>Спільно з Гродоцьким РЕМ вирішити питання встановлення трансформаторної підстанції в мікрорайоні «Підгай» з метою розвантаження лінії електропередач вул.Підгай, вул.Я.Мудрого.</w:t>
      </w:r>
    </w:p>
    <w:p w:rsidR="00126426" w:rsidRPr="004E7E49" w:rsidRDefault="00126426" w:rsidP="00E66218">
      <w:pPr>
        <w:spacing w:line="276" w:lineRule="auto"/>
        <w:ind w:firstLine="709"/>
        <w:jc w:val="both"/>
        <w:rPr>
          <w:rStyle w:val="20"/>
          <w:color w:val="FF0000"/>
        </w:rPr>
      </w:pPr>
    </w:p>
    <w:p w:rsidR="00126426" w:rsidRPr="00071CE2" w:rsidRDefault="00126426" w:rsidP="00E66218">
      <w:pPr>
        <w:spacing w:line="276" w:lineRule="auto"/>
        <w:ind w:firstLine="709"/>
        <w:jc w:val="both"/>
        <w:rPr>
          <w:rStyle w:val="20"/>
          <w:color w:val="auto"/>
        </w:rPr>
      </w:pPr>
      <w:bookmarkStart w:id="26" w:name="_Toc41476127"/>
      <w:r w:rsidRPr="00071CE2">
        <w:rPr>
          <w:rStyle w:val="20"/>
          <w:color w:val="auto"/>
        </w:rPr>
        <w:t>3.3.Діяльність підприємств комунальної форми власності.</w:t>
      </w:r>
      <w:bookmarkEnd w:id="26"/>
    </w:p>
    <w:p w:rsidR="00126426" w:rsidRPr="00071CE2" w:rsidRDefault="00126426" w:rsidP="00E66218">
      <w:pPr>
        <w:shd w:val="clear" w:color="auto" w:fill="FFFFFF"/>
        <w:spacing w:after="100" w:line="276" w:lineRule="auto"/>
        <w:ind w:firstLine="709"/>
        <w:jc w:val="both"/>
        <w:rPr>
          <w:sz w:val="28"/>
          <w:szCs w:val="28"/>
        </w:rPr>
      </w:pPr>
      <w:r w:rsidRPr="00071CE2">
        <w:rPr>
          <w:sz w:val="28"/>
          <w:szCs w:val="28"/>
        </w:rPr>
        <w:t>З метою забезпечення стабільної роботи комунальних підприємств, відповідно до їх функціональних призначень щодо надання послуг мешканцям міста, покращення якості надаваних послуг для забезпечення необхідними основними засобами, прийнято Програму фінансової підтримки комунальних підприємств м.Городка на 2020-2022 роки.</w:t>
      </w:r>
    </w:p>
    <w:p w:rsidR="00126426" w:rsidRPr="006122E4" w:rsidRDefault="00126426" w:rsidP="00E66218">
      <w:pPr>
        <w:shd w:val="clear" w:color="auto" w:fill="FFFFFF"/>
        <w:spacing w:after="100" w:line="276" w:lineRule="auto"/>
        <w:ind w:firstLine="851"/>
        <w:jc w:val="both"/>
        <w:rPr>
          <w:sz w:val="28"/>
          <w:szCs w:val="28"/>
        </w:rPr>
      </w:pPr>
      <w:r w:rsidRPr="006122E4">
        <w:rPr>
          <w:sz w:val="28"/>
          <w:szCs w:val="28"/>
        </w:rPr>
        <w:t xml:space="preserve">Програмою передбачено надання фінансової допомоги на: </w:t>
      </w:r>
    </w:p>
    <w:p w:rsidR="00126426" w:rsidRPr="001B24D6" w:rsidRDefault="00126426" w:rsidP="00BD554F">
      <w:pPr>
        <w:pStyle w:val="a8"/>
        <w:numPr>
          <w:ilvl w:val="0"/>
          <w:numId w:val="14"/>
        </w:numPr>
        <w:shd w:val="clear" w:color="auto" w:fill="FFFFFF"/>
        <w:spacing w:after="100" w:line="276" w:lineRule="auto"/>
        <w:ind w:left="0" w:firstLine="709"/>
        <w:jc w:val="both"/>
        <w:rPr>
          <w:sz w:val="28"/>
          <w:szCs w:val="28"/>
        </w:rPr>
      </w:pPr>
      <w:r w:rsidRPr="001B24D6">
        <w:rPr>
          <w:sz w:val="28"/>
          <w:szCs w:val="28"/>
        </w:rPr>
        <w:t>Закупівлю прибиральної машини для КП «Міське комуналь</w:t>
      </w:r>
      <w:r>
        <w:rPr>
          <w:sz w:val="28"/>
          <w:szCs w:val="28"/>
        </w:rPr>
        <w:t>не господарство»;</w:t>
      </w:r>
    </w:p>
    <w:p w:rsidR="00126426" w:rsidRPr="001B24D6" w:rsidRDefault="00126426" w:rsidP="00BD554F">
      <w:pPr>
        <w:pStyle w:val="a8"/>
        <w:numPr>
          <w:ilvl w:val="0"/>
          <w:numId w:val="14"/>
        </w:numPr>
        <w:shd w:val="clear" w:color="auto" w:fill="FFFFFF"/>
        <w:spacing w:after="100" w:line="276" w:lineRule="auto"/>
        <w:ind w:left="0" w:firstLine="709"/>
        <w:jc w:val="both"/>
        <w:rPr>
          <w:sz w:val="28"/>
          <w:szCs w:val="28"/>
        </w:rPr>
      </w:pPr>
      <w:r w:rsidRPr="001B24D6">
        <w:rPr>
          <w:sz w:val="28"/>
          <w:szCs w:val="28"/>
        </w:rPr>
        <w:t>Закупівля матеріалів для ремонт</w:t>
      </w:r>
      <w:r>
        <w:rPr>
          <w:sz w:val="28"/>
          <w:szCs w:val="28"/>
        </w:rPr>
        <w:t>у огорожі бази КП "МКГ" на вул.</w:t>
      </w:r>
      <w:r w:rsidRPr="001B24D6">
        <w:rPr>
          <w:sz w:val="28"/>
          <w:szCs w:val="28"/>
        </w:rPr>
        <w:t>Чорновола в м.Городок Львівської області</w:t>
      </w:r>
    </w:p>
    <w:p w:rsidR="00126426" w:rsidRPr="001B24D6" w:rsidRDefault="00126426" w:rsidP="00BD554F">
      <w:pPr>
        <w:pStyle w:val="a8"/>
        <w:numPr>
          <w:ilvl w:val="0"/>
          <w:numId w:val="14"/>
        </w:numPr>
        <w:shd w:val="clear" w:color="auto" w:fill="FFFFFF"/>
        <w:spacing w:after="100" w:line="276" w:lineRule="auto"/>
        <w:ind w:left="0" w:firstLine="709"/>
        <w:jc w:val="both"/>
        <w:rPr>
          <w:sz w:val="28"/>
          <w:szCs w:val="28"/>
        </w:rPr>
      </w:pPr>
      <w:r w:rsidRPr="001B24D6">
        <w:rPr>
          <w:sz w:val="28"/>
          <w:szCs w:val="28"/>
        </w:rPr>
        <w:t>Закупівлю матеріалів на ліквідацію аварій водопровідно-каналізаційних мереж;</w:t>
      </w:r>
    </w:p>
    <w:p w:rsidR="00126426" w:rsidRPr="001B24D6" w:rsidRDefault="00126426" w:rsidP="00BD554F">
      <w:pPr>
        <w:pStyle w:val="a8"/>
        <w:numPr>
          <w:ilvl w:val="0"/>
          <w:numId w:val="14"/>
        </w:numPr>
        <w:shd w:val="clear" w:color="auto" w:fill="FFFFFF"/>
        <w:spacing w:after="100" w:line="276" w:lineRule="auto"/>
        <w:ind w:left="0" w:firstLine="709"/>
        <w:jc w:val="both"/>
        <w:rPr>
          <w:sz w:val="28"/>
          <w:szCs w:val="28"/>
        </w:rPr>
      </w:pPr>
      <w:r w:rsidRPr="001B24D6">
        <w:rPr>
          <w:sz w:val="28"/>
          <w:szCs w:val="28"/>
        </w:rPr>
        <w:t>Закупівлю автозапчасти</w:t>
      </w:r>
      <w:bookmarkStart w:id="27" w:name="_GoBack"/>
      <w:bookmarkEnd w:id="27"/>
      <w:r w:rsidRPr="001B24D6">
        <w:rPr>
          <w:sz w:val="28"/>
          <w:szCs w:val="28"/>
        </w:rPr>
        <w:t>н до комунальної техніки;</w:t>
      </w:r>
    </w:p>
    <w:p w:rsidR="00126426" w:rsidRPr="00792EA8" w:rsidRDefault="00126426" w:rsidP="00E66218">
      <w:pPr>
        <w:pStyle w:val="2"/>
        <w:spacing w:line="276" w:lineRule="auto"/>
        <w:ind w:firstLine="708"/>
        <w:rPr>
          <w:color w:val="auto"/>
        </w:rPr>
      </w:pPr>
      <w:bookmarkStart w:id="28" w:name="_Toc41476128"/>
      <w:r w:rsidRPr="00792EA8">
        <w:rPr>
          <w:color w:val="auto"/>
        </w:rPr>
        <w:t>3.4.Водопостачання та водовідведення.</w:t>
      </w:r>
      <w:bookmarkEnd w:id="28"/>
    </w:p>
    <w:p w:rsidR="00126426" w:rsidRPr="00792EA8" w:rsidRDefault="00126426" w:rsidP="00E66218">
      <w:pPr>
        <w:spacing w:line="276" w:lineRule="auto"/>
        <w:ind w:firstLine="709"/>
        <w:jc w:val="both"/>
        <w:rPr>
          <w:sz w:val="28"/>
          <w:szCs w:val="28"/>
        </w:rPr>
      </w:pPr>
      <w:r w:rsidRPr="00792EA8">
        <w:rPr>
          <w:sz w:val="28"/>
          <w:szCs w:val="28"/>
        </w:rPr>
        <w:t>Спираючись на роботу проведену у попередні періоди, у 2020 році міською владою заплановано продовжити виконання робіт у сфері водопостачання та водовідведення міста. Зокрема, заміна найбільш</w:t>
      </w:r>
      <w:r w:rsidR="00BE31EA" w:rsidRPr="00BE31EA">
        <w:rPr>
          <w:sz w:val="28"/>
          <w:szCs w:val="28"/>
          <w:lang w:val="ru-RU"/>
        </w:rPr>
        <w:t xml:space="preserve"> </w:t>
      </w:r>
      <w:r w:rsidRPr="00792EA8">
        <w:rPr>
          <w:sz w:val="28"/>
          <w:szCs w:val="28"/>
        </w:rPr>
        <w:t>аварійних ділянок водопроводів, в тому числі водогону Будзень, з метою зменшення втрат води.</w:t>
      </w:r>
    </w:p>
    <w:p w:rsidR="00126426" w:rsidRPr="00792EA8" w:rsidRDefault="00126426" w:rsidP="00E66218">
      <w:pPr>
        <w:spacing w:line="276" w:lineRule="auto"/>
        <w:ind w:firstLine="709"/>
        <w:jc w:val="both"/>
        <w:rPr>
          <w:sz w:val="28"/>
          <w:szCs w:val="28"/>
        </w:rPr>
      </w:pPr>
      <w:r w:rsidRPr="00792EA8">
        <w:rPr>
          <w:sz w:val="28"/>
          <w:szCs w:val="28"/>
        </w:rPr>
        <w:lastRenderedPageBreak/>
        <w:t>Актуальним залишається питання продовження каналізування міста, з метою забезпечення його належного санітарно-екологічного стану, а також надання населенню доступу до користування мережею побутової каналізації.</w:t>
      </w:r>
    </w:p>
    <w:p w:rsidR="00126426" w:rsidRPr="00792EA8" w:rsidRDefault="00126426" w:rsidP="00E66218">
      <w:pPr>
        <w:spacing w:line="276" w:lineRule="auto"/>
        <w:ind w:firstLine="709"/>
        <w:jc w:val="both"/>
        <w:rPr>
          <w:sz w:val="28"/>
          <w:szCs w:val="28"/>
        </w:rPr>
      </w:pPr>
      <w:r w:rsidRPr="00792EA8">
        <w:rPr>
          <w:sz w:val="28"/>
          <w:szCs w:val="28"/>
        </w:rPr>
        <w:t xml:space="preserve"> З метою вирішення даного проблемного питання, у 2020 році заплановано профінансувати ряд заходів із розширення каналізаційних мереж міста та модернізації існуючих. </w:t>
      </w:r>
    </w:p>
    <w:p w:rsidR="00126426" w:rsidRPr="006F6DA4" w:rsidRDefault="00126426" w:rsidP="00E66218">
      <w:pPr>
        <w:spacing w:line="276" w:lineRule="auto"/>
        <w:ind w:firstLine="709"/>
        <w:jc w:val="both"/>
        <w:rPr>
          <w:sz w:val="28"/>
          <w:szCs w:val="28"/>
        </w:rPr>
      </w:pPr>
      <w:r w:rsidRPr="006F6DA4">
        <w:rPr>
          <w:sz w:val="28"/>
          <w:szCs w:val="28"/>
        </w:rPr>
        <w:t>Завдання на 2020 рік у сфері водопостачання та водовідведення:</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Будівництво водопроводу кварталу індивідуальної житлової забудови в мікрорайоні «Підгай»</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Будівництво водопроводу на вул. Зарицького</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Каналізування жит</w:t>
      </w:r>
      <w:r>
        <w:rPr>
          <w:sz w:val="28"/>
          <w:szCs w:val="28"/>
          <w:lang w:val="ru-RU"/>
        </w:rPr>
        <w:t xml:space="preserve">лових мікрорайонів м. Городок, </w:t>
      </w:r>
      <w:r w:rsidRPr="006F6DA4">
        <w:rPr>
          <w:sz w:val="28"/>
          <w:szCs w:val="28"/>
          <w:lang w:val="ru-RU"/>
        </w:rPr>
        <w:t>Львів</w:t>
      </w:r>
      <w:r w:rsidRPr="006F6DA4">
        <w:rPr>
          <w:sz w:val="28"/>
          <w:szCs w:val="28"/>
          <w:lang w:val="en-US"/>
        </w:rPr>
        <w:t>c</w:t>
      </w:r>
      <w:r w:rsidRPr="006F6DA4">
        <w:rPr>
          <w:sz w:val="28"/>
          <w:szCs w:val="28"/>
          <w:lang w:val="ru-RU"/>
        </w:rPr>
        <w:t xml:space="preserve">ької обл. </w:t>
      </w:r>
      <w:r w:rsidRPr="006F6DA4">
        <w:rPr>
          <w:sz w:val="28"/>
          <w:szCs w:val="28"/>
          <w:lang w:val="en-US"/>
        </w:rPr>
        <w:t>V</w:t>
      </w:r>
      <w:r w:rsidRPr="006F6DA4">
        <w:rPr>
          <w:sz w:val="28"/>
          <w:szCs w:val="28"/>
          <w:lang w:val="ru-RU"/>
        </w:rPr>
        <w:t xml:space="preserve"> етап, вул.Підгір’я, Дорошенка, Сагайдачного, Шашкевича, Хоткевича, Шевченка, Окружна, Галицька, Коновальця</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Капітальний ремонт ділянок напірного колектора каналізації від вул. Стуса до вул. Комарнівська</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Капітальний ремонт напірного колектора каналізації від КНС на вул.Комарнівська до очисних споруд</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rPr>
        <w:t xml:space="preserve">Капітальний ремонт магістрального водогону Будзень </w:t>
      </w:r>
      <w:r w:rsidRPr="006F6DA4">
        <w:rPr>
          <w:sz w:val="28"/>
          <w:szCs w:val="28"/>
          <w:lang w:val="en-US"/>
        </w:rPr>
        <w:t>II</w:t>
      </w:r>
      <w:r w:rsidRPr="006F6DA4">
        <w:rPr>
          <w:sz w:val="28"/>
          <w:szCs w:val="28"/>
        </w:rPr>
        <w:t>на ділянці від ПК 40+16 до ПК 52+35</w:t>
      </w:r>
      <w:r>
        <w:rPr>
          <w:sz w:val="28"/>
          <w:szCs w:val="28"/>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lang w:val="ru-RU"/>
        </w:rPr>
        <w:t>Будівництво каналізаційної мережі на вул. Біласа, вул.Нова в м.Городок Львівської області (в т.ч. коригування ПКД)</w:t>
      </w:r>
      <w:r>
        <w:rPr>
          <w:sz w:val="28"/>
          <w:szCs w:val="28"/>
          <w:lang w:val="ru-RU"/>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rPr>
        <w:t>Будівництво побутової каналізації на вул.Вергуна, Довбуша в м.Городок Львівської області (в т.ч. виготовлення ПКД)</w:t>
      </w:r>
      <w:r>
        <w:rPr>
          <w:sz w:val="28"/>
          <w:szCs w:val="28"/>
        </w:rPr>
        <w:t>;</w:t>
      </w:r>
    </w:p>
    <w:p w:rsidR="00126426" w:rsidRPr="006F6DA4" w:rsidRDefault="00126426" w:rsidP="00E66218">
      <w:pPr>
        <w:numPr>
          <w:ilvl w:val="0"/>
          <w:numId w:val="2"/>
        </w:numPr>
        <w:spacing w:line="276" w:lineRule="auto"/>
        <w:ind w:left="0" w:firstLine="709"/>
        <w:jc w:val="both"/>
        <w:rPr>
          <w:sz w:val="28"/>
          <w:szCs w:val="28"/>
        </w:rPr>
      </w:pPr>
      <w:r w:rsidRPr="006F6DA4">
        <w:rPr>
          <w:sz w:val="28"/>
          <w:szCs w:val="28"/>
        </w:rPr>
        <w:t xml:space="preserve">Виготовлення ПКД на об’єкти: </w:t>
      </w:r>
      <w:r w:rsidRPr="006846A7">
        <w:rPr>
          <w:sz w:val="28"/>
          <w:szCs w:val="28"/>
        </w:rPr>
        <w:t>«Будівництво водопроводу по вул.Стасюка, Огієнка, Озаркевича в м. Городок Львівської області», «Будівництво водопроводу кварталу індивідуальної житлової забудови на вул.Героїв Крут та П.Орлика в м. Городок Львівської області»;</w:t>
      </w:r>
      <w:r w:rsidRPr="006F6DA4">
        <w:rPr>
          <w:sz w:val="28"/>
          <w:szCs w:val="28"/>
        </w:rPr>
        <w:t>«Будівництво побутової каналізації на вул.Стуса в м.Городок Львівської області», «Будівництво побутової каналізації на вул.Перемишльська, вул.Сірка, вул.Д.Галицького, вул.Павлика до вул.Грушевського в м.Городок Львівської області», «Будівництво дощової каналізації по вул.Д.Галицького на ділянці від вул.Павлика до вул.Грушевського в м.Городок Львівської області»</w:t>
      </w:r>
      <w:r>
        <w:rPr>
          <w:sz w:val="28"/>
          <w:szCs w:val="28"/>
        </w:rPr>
        <w:t>.</w:t>
      </w:r>
    </w:p>
    <w:p w:rsidR="00126426" w:rsidRPr="0097478B" w:rsidRDefault="00126426" w:rsidP="00E66218">
      <w:pPr>
        <w:pStyle w:val="2"/>
        <w:spacing w:line="276" w:lineRule="auto"/>
        <w:ind w:firstLine="709"/>
        <w:rPr>
          <w:color w:val="auto"/>
        </w:rPr>
      </w:pPr>
      <w:bookmarkStart w:id="29" w:name="_Toc41476129"/>
      <w:r w:rsidRPr="0097478B">
        <w:rPr>
          <w:color w:val="auto"/>
        </w:rPr>
        <w:t>3.5. Охорона навколишнього природного середовища</w:t>
      </w:r>
      <w:bookmarkEnd w:id="29"/>
    </w:p>
    <w:p w:rsidR="00126426" w:rsidRPr="00BD7865" w:rsidRDefault="00126426" w:rsidP="00E66218">
      <w:pPr>
        <w:spacing w:line="276" w:lineRule="auto"/>
        <w:ind w:firstLine="709"/>
        <w:jc w:val="both"/>
        <w:rPr>
          <w:sz w:val="28"/>
          <w:szCs w:val="28"/>
        </w:rPr>
      </w:pPr>
      <w:r w:rsidRPr="00BD7865">
        <w:rPr>
          <w:sz w:val="28"/>
          <w:szCs w:val="28"/>
        </w:rPr>
        <w:t>Завдання на 2020 рік у сфері благоустрою та охорони навколишнього природного середовища:</w:t>
      </w:r>
    </w:p>
    <w:p w:rsidR="00126426" w:rsidRPr="00BD7865" w:rsidRDefault="00126426" w:rsidP="00BD554F">
      <w:pPr>
        <w:numPr>
          <w:ilvl w:val="0"/>
          <w:numId w:val="4"/>
        </w:numPr>
        <w:tabs>
          <w:tab w:val="clear" w:pos="720"/>
        </w:tabs>
        <w:spacing w:line="276" w:lineRule="auto"/>
        <w:ind w:left="0" w:firstLine="709"/>
        <w:jc w:val="both"/>
        <w:rPr>
          <w:sz w:val="28"/>
          <w:szCs w:val="28"/>
        </w:rPr>
      </w:pPr>
      <w:r w:rsidRPr="00BD7865">
        <w:rPr>
          <w:sz w:val="28"/>
          <w:szCs w:val="28"/>
        </w:rPr>
        <w:t>Придбання та встановлення урн для сміття</w:t>
      </w:r>
      <w:r>
        <w:rPr>
          <w:sz w:val="28"/>
          <w:szCs w:val="28"/>
        </w:rPr>
        <w:t>;</w:t>
      </w:r>
    </w:p>
    <w:p w:rsidR="00126426" w:rsidRPr="00BD7865" w:rsidRDefault="00126426" w:rsidP="00BD554F">
      <w:pPr>
        <w:numPr>
          <w:ilvl w:val="0"/>
          <w:numId w:val="4"/>
        </w:numPr>
        <w:tabs>
          <w:tab w:val="clear" w:pos="720"/>
        </w:tabs>
        <w:spacing w:line="276" w:lineRule="auto"/>
        <w:ind w:left="0" w:firstLine="709"/>
        <w:jc w:val="both"/>
        <w:rPr>
          <w:sz w:val="28"/>
          <w:szCs w:val="28"/>
        </w:rPr>
      </w:pPr>
      <w:r w:rsidRPr="00BD7865">
        <w:rPr>
          <w:sz w:val="28"/>
          <w:szCs w:val="28"/>
        </w:rPr>
        <w:t>Висадка зелених насаджень на вул.Авіаційна (біля фігурки Матері Божої), на майдані Гайдамаків, вул.Валова</w:t>
      </w:r>
      <w:r>
        <w:rPr>
          <w:sz w:val="28"/>
          <w:szCs w:val="28"/>
        </w:rPr>
        <w:t>;</w:t>
      </w:r>
    </w:p>
    <w:p w:rsidR="00126426" w:rsidRPr="00BD7865" w:rsidRDefault="00126426" w:rsidP="00BD554F">
      <w:pPr>
        <w:numPr>
          <w:ilvl w:val="0"/>
          <w:numId w:val="4"/>
        </w:numPr>
        <w:tabs>
          <w:tab w:val="clear" w:pos="720"/>
        </w:tabs>
        <w:spacing w:line="276" w:lineRule="auto"/>
        <w:ind w:left="0" w:firstLine="709"/>
        <w:jc w:val="both"/>
        <w:rPr>
          <w:sz w:val="28"/>
          <w:szCs w:val="28"/>
        </w:rPr>
      </w:pPr>
      <w:r w:rsidRPr="00BD7865">
        <w:rPr>
          <w:sz w:val="28"/>
          <w:szCs w:val="28"/>
        </w:rPr>
        <w:lastRenderedPageBreak/>
        <w:t>Продовження ліквідації стихійного сміттєзвалища на вул.Григоренка (територія міського кладовища)</w:t>
      </w:r>
      <w:r>
        <w:rPr>
          <w:sz w:val="28"/>
          <w:szCs w:val="28"/>
        </w:rPr>
        <w:t>;</w:t>
      </w:r>
    </w:p>
    <w:p w:rsidR="00126426" w:rsidRDefault="00126426" w:rsidP="00BD554F">
      <w:pPr>
        <w:numPr>
          <w:ilvl w:val="0"/>
          <w:numId w:val="4"/>
        </w:numPr>
        <w:tabs>
          <w:tab w:val="clear" w:pos="720"/>
        </w:tabs>
        <w:spacing w:line="276" w:lineRule="auto"/>
        <w:ind w:left="0" w:firstLine="709"/>
        <w:jc w:val="both"/>
        <w:rPr>
          <w:sz w:val="28"/>
          <w:szCs w:val="28"/>
        </w:rPr>
      </w:pPr>
      <w:r w:rsidRPr="00BD7865">
        <w:rPr>
          <w:sz w:val="28"/>
          <w:szCs w:val="28"/>
        </w:rPr>
        <w:t>Продовження робіт щодо відновлення, очистки та забезпечення належного утримання меліоративних ровів міста</w:t>
      </w:r>
      <w:r>
        <w:rPr>
          <w:sz w:val="28"/>
          <w:szCs w:val="28"/>
        </w:rPr>
        <w:t>;</w:t>
      </w:r>
    </w:p>
    <w:p w:rsidR="00126426" w:rsidRPr="00BA1511" w:rsidRDefault="00126426" w:rsidP="00BD554F">
      <w:pPr>
        <w:numPr>
          <w:ilvl w:val="0"/>
          <w:numId w:val="4"/>
        </w:numPr>
        <w:tabs>
          <w:tab w:val="clear" w:pos="720"/>
        </w:tabs>
        <w:spacing w:line="276" w:lineRule="auto"/>
        <w:ind w:left="0" w:firstLine="709"/>
        <w:jc w:val="both"/>
        <w:rPr>
          <w:sz w:val="28"/>
          <w:szCs w:val="28"/>
        </w:rPr>
      </w:pPr>
      <w:r>
        <w:rPr>
          <w:bCs/>
          <w:sz w:val="28"/>
          <w:szCs w:val="28"/>
        </w:rPr>
        <w:t>Виявлення і ліквідація</w:t>
      </w:r>
      <w:r w:rsidRPr="00696508">
        <w:rPr>
          <w:bCs/>
          <w:sz w:val="28"/>
          <w:szCs w:val="28"/>
        </w:rPr>
        <w:t xml:space="preserve"> неконтрольованих скидів </w:t>
      </w:r>
      <w:r>
        <w:rPr>
          <w:bCs/>
          <w:sz w:val="28"/>
          <w:szCs w:val="28"/>
        </w:rPr>
        <w:t xml:space="preserve">нечистот </w:t>
      </w:r>
      <w:r w:rsidRPr="00696508">
        <w:rPr>
          <w:bCs/>
          <w:sz w:val="28"/>
          <w:szCs w:val="28"/>
        </w:rPr>
        <w:t>у р. Верещиця</w:t>
      </w:r>
      <w:r>
        <w:rPr>
          <w:bCs/>
          <w:sz w:val="28"/>
          <w:szCs w:val="28"/>
        </w:rPr>
        <w:t>;</w:t>
      </w:r>
    </w:p>
    <w:p w:rsidR="00126426" w:rsidRPr="00BD7865" w:rsidRDefault="00126426" w:rsidP="00BD554F">
      <w:pPr>
        <w:numPr>
          <w:ilvl w:val="0"/>
          <w:numId w:val="4"/>
        </w:numPr>
        <w:tabs>
          <w:tab w:val="clear" w:pos="720"/>
        </w:tabs>
        <w:spacing w:line="276" w:lineRule="auto"/>
        <w:ind w:left="0" w:firstLine="709"/>
        <w:jc w:val="both"/>
        <w:rPr>
          <w:sz w:val="28"/>
          <w:szCs w:val="28"/>
        </w:rPr>
      </w:pPr>
      <w:r w:rsidRPr="00BD7865">
        <w:rPr>
          <w:sz w:val="28"/>
          <w:szCs w:val="28"/>
        </w:rPr>
        <w:t>Продовження відлову, імунізації та стерилізації безпритульних тварин міста.</w:t>
      </w:r>
    </w:p>
    <w:p w:rsidR="00126426" w:rsidRPr="0097478B" w:rsidRDefault="00126426" w:rsidP="00E66218">
      <w:pPr>
        <w:pStyle w:val="2"/>
        <w:spacing w:line="276" w:lineRule="auto"/>
        <w:ind w:left="709"/>
        <w:rPr>
          <w:color w:val="auto"/>
        </w:rPr>
      </w:pPr>
      <w:bookmarkStart w:id="30" w:name="_Toc41476130"/>
      <w:r w:rsidRPr="0097478B">
        <w:rPr>
          <w:color w:val="auto"/>
        </w:rPr>
        <w:t>3.6.Дорожнє господарство.</w:t>
      </w:r>
      <w:bookmarkEnd w:id="30"/>
    </w:p>
    <w:p w:rsidR="00126426" w:rsidRPr="004E7E49" w:rsidRDefault="00126426" w:rsidP="00E66218">
      <w:pPr>
        <w:spacing w:line="276" w:lineRule="auto"/>
        <w:ind w:firstLine="709"/>
        <w:jc w:val="both"/>
        <w:rPr>
          <w:color w:val="FF0000"/>
          <w:sz w:val="28"/>
          <w:szCs w:val="28"/>
        </w:rPr>
      </w:pPr>
      <w:r w:rsidRPr="0097478B">
        <w:rPr>
          <w:sz w:val="28"/>
          <w:szCs w:val="28"/>
        </w:rPr>
        <w:t xml:space="preserve">Впродовж останніх </w:t>
      </w:r>
      <w:r>
        <w:rPr>
          <w:sz w:val="28"/>
          <w:szCs w:val="28"/>
        </w:rPr>
        <w:t>чотирьох</w:t>
      </w:r>
      <w:r w:rsidRPr="0097478B">
        <w:rPr>
          <w:sz w:val="28"/>
          <w:szCs w:val="28"/>
        </w:rPr>
        <w:t xml:space="preserve"> років вдалось капітально відремонтувати ряд доріг, утримувати в належному стані</w:t>
      </w:r>
      <w:r>
        <w:rPr>
          <w:sz w:val="28"/>
          <w:szCs w:val="28"/>
        </w:rPr>
        <w:t xml:space="preserve"> ґ</w:t>
      </w:r>
      <w:r w:rsidRPr="0097478B">
        <w:rPr>
          <w:sz w:val="28"/>
          <w:szCs w:val="28"/>
        </w:rPr>
        <w:t>рунтові дороги, шляхом поточного ремонту з використанням щебню, асфальтні – ямковим ремонтом. У 2019 році за підтримки державного бюджету розпочато ремонт вул.Комарнівська, який заплановано завершити у 2020 році. З метою організації об’їзду центральної частини міста, впродовж 2018-2019 років капітально відремонтовано доро</w:t>
      </w:r>
      <w:r>
        <w:rPr>
          <w:sz w:val="28"/>
          <w:szCs w:val="28"/>
        </w:rPr>
        <w:t>жнє покриття</w:t>
      </w:r>
      <w:r w:rsidRPr="0097478B">
        <w:rPr>
          <w:sz w:val="28"/>
          <w:szCs w:val="28"/>
        </w:rPr>
        <w:t xml:space="preserve"> вулиць Валова, Шевченка, Яворницького та Гоголя. Для завершення об’їзного шляху залишилось відремонтувати вул.</w:t>
      </w:r>
      <w:r>
        <w:rPr>
          <w:sz w:val="28"/>
          <w:szCs w:val="28"/>
        </w:rPr>
        <w:t>Нижні П</w:t>
      </w:r>
      <w:r w:rsidRPr="0097478B">
        <w:rPr>
          <w:sz w:val="28"/>
          <w:szCs w:val="28"/>
        </w:rPr>
        <w:t>асіки, яка з’єднує</w:t>
      </w:r>
      <w:r>
        <w:rPr>
          <w:sz w:val="28"/>
          <w:szCs w:val="28"/>
        </w:rPr>
        <w:t xml:space="preserve"> між собою вул</w:t>
      </w:r>
      <w:r w:rsidRPr="0097478B">
        <w:rPr>
          <w:sz w:val="28"/>
          <w:szCs w:val="28"/>
        </w:rPr>
        <w:t xml:space="preserve">иці Валова-Шевченка та Гоголя-Шевченка. </w:t>
      </w:r>
      <w:r>
        <w:rPr>
          <w:sz w:val="28"/>
          <w:szCs w:val="28"/>
        </w:rPr>
        <w:t xml:space="preserve">Першочергове питання – капітальний ремонт вул.Артищівська, яка є частиною дороги загального користування місцевого значення </w:t>
      </w:r>
      <w:r w:rsidRPr="00356D5C">
        <w:rPr>
          <w:sz w:val="28"/>
          <w:szCs w:val="28"/>
        </w:rPr>
        <w:t>С140304 Городок – Малий Любінь</w:t>
      </w:r>
      <w:r>
        <w:rPr>
          <w:sz w:val="28"/>
          <w:szCs w:val="28"/>
        </w:rPr>
        <w:t>. Оскільки через судовий процес із підрядником, що не виконав своїх договірних зобов’язань, тривав два роки та унеможливлював проведення робіт по даному об</w:t>
      </w:r>
      <w:r w:rsidRPr="00356D5C">
        <w:rPr>
          <w:sz w:val="28"/>
          <w:szCs w:val="28"/>
        </w:rPr>
        <w:t>’</w:t>
      </w:r>
      <w:r>
        <w:rPr>
          <w:sz w:val="28"/>
          <w:szCs w:val="28"/>
        </w:rPr>
        <w:t>єкту, цьогоріч усі зусилля міської ради будуть скеровані на ремонт даної дороги.</w:t>
      </w:r>
    </w:p>
    <w:p w:rsidR="00126426" w:rsidRPr="008F634A" w:rsidRDefault="00126426" w:rsidP="00E66218">
      <w:pPr>
        <w:spacing w:line="276" w:lineRule="auto"/>
        <w:ind w:firstLine="709"/>
        <w:jc w:val="both"/>
        <w:rPr>
          <w:sz w:val="28"/>
          <w:szCs w:val="28"/>
        </w:rPr>
      </w:pPr>
      <w:r w:rsidRPr="008F634A">
        <w:rPr>
          <w:sz w:val="28"/>
          <w:szCs w:val="28"/>
        </w:rPr>
        <w:t>Завдання на 2020 рік у сфері дорожнього господарства:</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 xml:space="preserve">Капітальний ремонт доріг на вулицях: Комарнівська, Артищівська, Нижні Пасіки, </w:t>
      </w:r>
      <w:r w:rsidRPr="008F634A">
        <w:rPr>
          <w:sz w:val="28"/>
          <w:szCs w:val="28"/>
          <w:lang w:val="ru-RU"/>
        </w:rPr>
        <w:t>заїзду між багатоповерховими житловими будинками по вул.Чорновола, 10-14</w:t>
      </w:r>
      <w:r>
        <w:rPr>
          <w:sz w:val="28"/>
          <w:szCs w:val="28"/>
          <w:lang w:val="ru-RU"/>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Завершення капітального ремонту дорожнього покриття між нежитловими будівлями на вул.Львівська, 38</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Завершення капітального ремонту пішохідного переходу і прилеглої території на вул.Перемишльська</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lang w:val="ru-RU"/>
        </w:rPr>
        <w:t>Реконструкція частини площі на майдані Гайдамаків</w:t>
      </w:r>
      <w:r>
        <w:rPr>
          <w:sz w:val="28"/>
          <w:szCs w:val="28"/>
          <w:lang w:val="ru-RU"/>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Поточний ремонт пішохідної доріжки на ділянці від площі біля універмагу до вул.Перемишльська, 16 «б»</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 xml:space="preserve">Поточний ремонт проїздів: по вул.Виговського від № 5 до 12, біля багатоквартирних житлових будинків по вул.Авіаційна від № 55 до 56, біля багатоквартирних житлових будинків по вул.Авіаційна від № 29 до 33, від </w:t>
      </w:r>
      <w:r w:rsidRPr="008F634A">
        <w:rPr>
          <w:sz w:val="28"/>
          <w:szCs w:val="28"/>
        </w:rPr>
        <w:lastRenderedPageBreak/>
        <w:t xml:space="preserve">вул.Львівська до вул. </w:t>
      </w:r>
      <w:r w:rsidRPr="008F634A">
        <w:rPr>
          <w:sz w:val="28"/>
          <w:szCs w:val="28"/>
          <w:lang w:val="ru-RU"/>
        </w:rPr>
        <w:t>Івасюка,</w:t>
      </w:r>
      <w:r>
        <w:rPr>
          <w:sz w:val="28"/>
          <w:szCs w:val="28"/>
          <w:lang w:val="ru-RU"/>
        </w:rPr>
        <w:t xml:space="preserve"> від вул.Львівька до вул.Джерельна,</w:t>
      </w:r>
      <w:r w:rsidRPr="008F634A">
        <w:rPr>
          <w:sz w:val="28"/>
          <w:szCs w:val="28"/>
          <w:lang w:val="ru-RU"/>
        </w:rPr>
        <w:t xml:space="preserve"> від вул. Чайківського до урочище "Стрельбище», проїзду до багатоквартирного житлоовго будинку №10 на вул. Павлика</w:t>
      </w:r>
      <w:r>
        <w:rPr>
          <w:sz w:val="28"/>
          <w:szCs w:val="28"/>
          <w:lang w:val="ru-RU"/>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Поточний ремонт доріг: В.Пасіки, Вишенського, Григоренка, Джерельна, Заньковецької, Незалежності, О.Кобринської, Є.Коновальця, Крушельницької, Лисенка, Менцинського, Кн.Ольги, Озаркевича, Паркова, С.</w:t>
      </w:r>
      <w:r w:rsidRPr="00C90430">
        <w:rPr>
          <w:sz w:val="28"/>
          <w:szCs w:val="28"/>
        </w:rPr>
        <w:t>Петлюри, Підгай,</w:t>
      </w:r>
      <w:r>
        <w:rPr>
          <w:sz w:val="28"/>
          <w:szCs w:val="28"/>
        </w:rPr>
        <w:t xml:space="preserve"> </w:t>
      </w:r>
      <w:r w:rsidRPr="008F634A">
        <w:rPr>
          <w:sz w:val="28"/>
          <w:szCs w:val="28"/>
        </w:rPr>
        <w:t xml:space="preserve">Підгір’я, Промислова, Сковороди, Стасюка, В.Стуса, І.Франка, Чайківського, Черемшини, В.Чорновола, Р.Шухевича, на перехресті вул.Підгір’я - вул. </w:t>
      </w:r>
      <w:r w:rsidRPr="0069368E">
        <w:rPr>
          <w:sz w:val="28"/>
          <w:szCs w:val="28"/>
        </w:rPr>
        <w:t>Т.Шевченка</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Виготовлення технічних паспортів на дороги</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lang w:val="ru-RU"/>
        </w:rPr>
        <w:t>Обстеження технічного стану мостів на вул.Н.Пасіки та вул.Паркова</w:t>
      </w:r>
      <w:r>
        <w:rPr>
          <w:sz w:val="28"/>
          <w:szCs w:val="28"/>
          <w:lang w:val="ru-RU"/>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Обслуговування ливневої каналізації, ремонт та заміна дощоприймачів</w:t>
      </w:r>
      <w:r>
        <w:rPr>
          <w:sz w:val="28"/>
          <w:szCs w:val="28"/>
        </w:rPr>
        <w:t>;</w:t>
      </w:r>
    </w:p>
    <w:p w:rsidR="00126426" w:rsidRPr="008F634A" w:rsidRDefault="00126426" w:rsidP="00BD554F">
      <w:pPr>
        <w:numPr>
          <w:ilvl w:val="0"/>
          <w:numId w:val="3"/>
        </w:numPr>
        <w:spacing w:line="276" w:lineRule="auto"/>
        <w:ind w:left="0" w:firstLine="709"/>
        <w:jc w:val="both"/>
        <w:rPr>
          <w:sz w:val="28"/>
          <w:szCs w:val="28"/>
        </w:rPr>
      </w:pPr>
      <w:r w:rsidRPr="008F634A">
        <w:rPr>
          <w:sz w:val="28"/>
          <w:szCs w:val="28"/>
        </w:rPr>
        <w:t>Утримання доріг в зимовий період; о</w:t>
      </w:r>
      <w:r w:rsidRPr="008F634A">
        <w:rPr>
          <w:sz w:val="28"/>
          <w:szCs w:val="28"/>
          <w:lang w:val="ru-RU"/>
        </w:rPr>
        <w:t>чищення та при</w:t>
      </w:r>
      <w:r>
        <w:rPr>
          <w:sz w:val="28"/>
          <w:szCs w:val="28"/>
          <w:lang w:val="ru-RU"/>
        </w:rPr>
        <w:t>бирання центральної дороги від ґ</w:t>
      </w:r>
      <w:r w:rsidRPr="008F634A">
        <w:rPr>
          <w:sz w:val="28"/>
          <w:szCs w:val="28"/>
          <w:lang w:val="ru-RU"/>
        </w:rPr>
        <w:t>рунтових наносів піску та шлаку</w:t>
      </w:r>
      <w:r>
        <w:rPr>
          <w:sz w:val="28"/>
          <w:szCs w:val="28"/>
          <w:lang w:val="ru-RU"/>
        </w:rPr>
        <w:t>.</w:t>
      </w:r>
    </w:p>
    <w:p w:rsidR="00126426" w:rsidRPr="008C6538" w:rsidRDefault="00126426" w:rsidP="00E66218">
      <w:pPr>
        <w:pStyle w:val="2"/>
        <w:spacing w:line="276" w:lineRule="auto"/>
        <w:ind w:firstLine="708"/>
        <w:rPr>
          <w:color w:val="auto"/>
        </w:rPr>
      </w:pPr>
      <w:bookmarkStart w:id="31" w:name="_Toc41476131"/>
      <w:r w:rsidRPr="008C6538">
        <w:rPr>
          <w:color w:val="auto"/>
        </w:rPr>
        <w:t>3.7.Вуличне освітлення.</w:t>
      </w:r>
      <w:bookmarkEnd w:id="31"/>
    </w:p>
    <w:p w:rsidR="00126426" w:rsidRPr="008C6538" w:rsidRDefault="00126426" w:rsidP="00E66218">
      <w:pPr>
        <w:spacing w:line="276" w:lineRule="auto"/>
        <w:ind w:firstLine="709"/>
        <w:jc w:val="both"/>
        <w:rPr>
          <w:sz w:val="28"/>
          <w:szCs w:val="28"/>
        </w:rPr>
      </w:pPr>
      <w:r w:rsidRPr="008C6538">
        <w:rPr>
          <w:sz w:val="28"/>
          <w:szCs w:val="28"/>
        </w:rPr>
        <w:t xml:space="preserve">Оскільки впродовж останніх років місто вдалось майже повністю охопити вуличним освітленням, то у 2020 році основний акцент – заміна ламп вуличного освітлення на енергоощадні </w:t>
      </w:r>
      <w:r w:rsidRPr="008C6538">
        <w:rPr>
          <w:sz w:val="28"/>
          <w:szCs w:val="28"/>
          <w:lang w:val="en-US"/>
        </w:rPr>
        <w:t>LED</w:t>
      </w:r>
      <w:r w:rsidRPr="008C6538">
        <w:rPr>
          <w:sz w:val="28"/>
          <w:szCs w:val="28"/>
        </w:rPr>
        <w:t>. Як показав досвід 2019 року такі заходи є економічно вигідними та забезпечують належне освітлення вулиць міста у темну пору доби.</w:t>
      </w:r>
    </w:p>
    <w:p w:rsidR="00126426" w:rsidRPr="0084588C" w:rsidRDefault="00126426" w:rsidP="00E66218">
      <w:pPr>
        <w:spacing w:line="276" w:lineRule="auto"/>
        <w:ind w:firstLine="709"/>
        <w:jc w:val="both"/>
        <w:rPr>
          <w:sz w:val="28"/>
          <w:szCs w:val="28"/>
        </w:rPr>
      </w:pPr>
      <w:r>
        <w:rPr>
          <w:sz w:val="28"/>
          <w:szCs w:val="28"/>
        </w:rPr>
        <w:t>Завдання на 2020 рік у сфері вуличного освітлення</w:t>
      </w:r>
      <w:r w:rsidRPr="0084588C">
        <w:rPr>
          <w:sz w:val="28"/>
          <w:szCs w:val="28"/>
        </w:rPr>
        <w:t>:</w:t>
      </w:r>
    </w:p>
    <w:p w:rsidR="00126426" w:rsidRPr="0084588C" w:rsidRDefault="00126426" w:rsidP="00BD554F">
      <w:pPr>
        <w:numPr>
          <w:ilvl w:val="0"/>
          <w:numId w:val="5"/>
        </w:numPr>
        <w:spacing w:line="276" w:lineRule="auto"/>
        <w:ind w:left="0" w:firstLine="709"/>
        <w:jc w:val="both"/>
        <w:rPr>
          <w:sz w:val="28"/>
          <w:szCs w:val="28"/>
        </w:rPr>
      </w:pPr>
      <w:r w:rsidRPr="0084588C">
        <w:rPr>
          <w:sz w:val="28"/>
          <w:szCs w:val="28"/>
          <w:lang w:val="ru-RU"/>
        </w:rPr>
        <w:t>Реконструкція вуличного освітлення на вул.Комарнівська</w:t>
      </w:r>
      <w:r>
        <w:rPr>
          <w:sz w:val="28"/>
          <w:szCs w:val="28"/>
          <w:lang w:val="ru-RU"/>
        </w:rPr>
        <w:t xml:space="preserve"> (проєкт переможець обласного конкурсу місцевих ініціатив);</w:t>
      </w:r>
    </w:p>
    <w:p w:rsidR="00126426" w:rsidRPr="0084588C" w:rsidRDefault="00126426" w:rsidP="00BD554F">
      <w:pPr>
        <w:numPr>
          <w:ilvl w:val="0"/>
          <w:numId w:val="5"/>
        </w:numPr>
        <w:spacing w:line="276" w:lineRule="auto"/>
        <w:ind w:left="0" w:firstLine="709"/>
        <w:jc w:val="both"/>
        <w:rPr>
          <w:sz w:val="28"/>
          <w:szCs w:val="28"/>
        </w:rPr>
      </w:pPr>
      <w:r w:rsidRPr="0084588C">
        <w:rPr>
          <w:sz w:val="28"/>
          <w:szCs w:val="28"/>
        </w:rPr>
        <w:t>Завершення робіт щодо реконструкції вуличного освітлення на вул.Залізнична, П.Мирного</w:t>
      </w:r>
      <w:r>
        <w:rPr>
          <w:sz w:val="28"/>
          <w:szCs w:val="28"/>
        </w:rPr>
        <w:t>;</w:t>
      </w:r>
    </w:p>
    <w:p w:rsidR="00126426" w:rsidRPr="0084588C" w:rsidRDefault="00126426" w:rsidP="00BD554F">
      <w:pPr>
        <w:numPr>
          <w:ilvl w:val="0"/>
          <w:numId w:val="5"/>
        </w:numPr>
        <w:spacing w:line="276" w:lineRule="auto"/>
        <w:ind w:left="0" w:firstLine="709"/>
        <w:jc w:val="both"/>
        <w:rPr>
          <w:sz w:val="28"/>
          <w:szCs w:val="28"/>
        </w:rPr>
      </w:pPr>
      <w:r w:rsidRPr="0084588C">
        <w:rPr>
          <w:sz w:val="28"/>
          <w:szCs w:val="28"/>
          <w:lang w:val="ru-RU"/>
        </w:rPr>
        <w:t xml:space="preserve">Закупівля </w:t>
      </w:r>
      <w:r w:rsidRPr="0084588C">
        <w:rPr>
          <w:sz w:val="28"/>
          <w:szCs w:val="28"/>
          <w:lang w:val="en-US"/>
        </w:rPr>
        <w:t>LED</w:t>
      </w:r>
      <w:r w:rsidRPr="0084588C">
        <w:rPr>
          <w:sz w:val="28"/>
          <w:szCs w:val="28"/>
        </w:rPr>
        <w:t xml:space="preserve"> світильників та їх встановлення в ході проведення поточних ремонтів вуличного освітлення</w:t>
      </w:r>
      <w:r>
        <w:rPr>
          <w:sz w:val="28"/>
          <w:szCs w:val="28"/>
        </w:rPr>
        <w:t>.</w:t>
      </w:r>
    </w:p>
    <w:p w:rsidR="00126426" w:rsidRPr="00AC3F74" w:rsidRDefault="00126426" w:rsidP="00E66218">
      <w:pPr>
        <w:pStyle w:val="2"/>
        <w:spacing w:line="276" w:lineRule="auto"/>
        <w:ind w:firstLine="708"/>
        <w:rPr>
          <w:color w:val="auto"/>
        </w:rPr>
      </w:pPr>
      <w:bookmarkStart w:id="32" w:name="_Toc41476132"/>
      <w:r w:rsidRPr="00AC3F74">
        <w:rPr>
          <w:color w:val="auto"/>
        </w:rPr>
        <w:t>3.8.Управління комунальним майном</w:t>
      </w:r>
      <w:bookmarkEnd w:id="32"/>
    </w:p>
    <w:p w:rsidR="00126426" w:rsidRPr="00947FB3" w:rsidRDefault="00126426" w:rsidP="00E66218">
      <w:pPr>
        <w:spacing w:line="276" w:lineRule="auto"/>
        <w:ind w:firstLine="709"/>
        <w:jc w:val="both"/>
        <w:rPr>
          <w:sz w:val="28"/>
          <w:szCs w:val="28"/>
        </w:rPr>
      </w:pPr>
      <w:r w:rsidRPr="00947FB3">
        <w:rPr>
          <w:sz w:val="28"/>
          <w:szCs w:val="28"/>
        </w:rPr>
        <w:t xml:space="preserve">З метою залучення інвестицій в місто та наповнення міського бюджету у 2020 році через процедуру аукціону до продажу пропоновано </w:t>
      </w:r>
      <w:r>
        <w:rPr>
          <w:sz w:val="28"/>
          <w:szCs w:val="28"/>
        </w:rPr>
        <w:t>шістнадцять земельних ділянок,</w:t>
      </w:r>
      <w:r w:rsidRPr="00947FB3">
        <w:rPr>
          <w:sz w:val="28"/>
          <w:szCs w:val="28"/>
        </w:rPr>
        <w:t xml:space="preserve"> незавершене будівництво</w:t>
      </w:r>
      <w:r>
        <w:rPr>
          <w:sz w:val="28"/>
          <w:szCs w:val="28"/>
        </w:rPr>
        <w:t xml:space="preserve"> на вул.Чорновола, 18</w:t>
      </w:r>
      <w:r w:rsidRPr="00947FB3">
        <w:rPr>
          <w:sz w:val="28"/>
          <w:szCs w:val="28"/>
        </w:rPr>
        <w:t>, складське приміщення на вул.Авіаційна</w:t>
      </w:r>
      <w:r>
        <w:rPr>
          <w:sz w:val="28"/>
          <w:szCs w:val="28"/>
        </w:rPr>
        <w:t>, 123</w:t>
      </w:r>
      <w:r w:rsidRPr="00947FB3">
        <w:rPr>
          <w:sz w:val="28"/>
          <w:szCs w:val="28"/>
        </w:rPr>
        <w:t xml:space="preserve"> та будівлю колишнього КПП на вул.Любінська, 2</w:t>
      </w:r>
    </w:p>
    <w:p w:rsidR="00126426" w:rsidRDefault="00126426" w:rsidP="00E66218">
      <w:pPr>
        <w:pStyle w:val="a8"/>
        <w:spacing w:line="276" w:lineRule="auto"/>
        <w:ind w:left="0" w:firstLine="709"/>
        <w:jc w:val="center"/>
        <w:rPr>
          <w:sz w:val="28"/>
          <w:szCs w:val="28"/>
        </w:rPr>
      </w:pPr>
    </w:p>
    <w:p w:rsidR="00126426" w:rsidRPr="006151C7" w:rsidRDefault="00126426" w:rsidP="00E66218">
      <w:pPr>
        <w:pStyle w:val="a8"/>
        <w:spacing w:line="276" w:lineRule="auto"/>
        <w:ind w:left="0" w:firstLine="709"/>
        <w:jc w:val="center"/>
        <w:rPr>
          <w:sz w:val="28"/>
          <w:szCs w:val="28"/>
        </w:rPr>
      </w:pPr>
      <w:r w:rsidRPr="006151C7">
        <w:rPr>
          <w:sz w:val="28"/>
          <w:szCs w:val="28"/>
        </w:rPr>
        <w:t>Земельні ділянки пропоновані до продажу в 2020 році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725"/>
        <w:gridCol w:w="1559"/>
        <w:gridCol w:w="2551"/>
        <w:gridCol w:w="2268"/>
      </w:tblGrid>
      <w:tr w:rsidR="00126426" w:rsidRPr="00947FB3" w:rsidTr="002E551F">
        <w:trPr>
          <w:trHeight w:val="1650"/>
        </w:trPr>
        <w:tc>
          <w:tcPr>
            <w:tcW w:w="531" w:type="dxa"/>
            <w:vAlign w:val="center"/>
          </w:tcPr>
          <w:p w:rsidR="00126426" w:rsidRPr="00947FB3" w:rsidRDefault="00126426" w:rsidP="00E66218">
            <w:pPr>
              <w:rPr>
                <w:color w:val="000000"/>
                <w:sz w:val="26"/>
                <w:szCs w:val="26"/>
                <w:lang w:eastAsia="uk-UA"/>
              </w:rPr>
            </w:pPr>
            <w:r w:rsidRPr="00947FB3">
              <w:rPr>
                <w:color w:val="000000"/>
                <w:sz w:val="26"/>
                <w:szCs w:val="26"/>
                <w:lang w:eastAsia="uk-UA"/>
              </w:rPr>
              <w:lastRenderedPageBreak/>
              <w:t>№ з/п</w:t>
            </w:r>
          </w:p>
        </w:tc>
        <w:tc>
          <w:tcPr>
            <w:tcW w:w="2725" w:type="dxa"/>
            <w:vAlign w:val="center"/>
          </w:tcPr>
          <w:p w:rsidR="00126426" w:rsidRPr="00947FB3" w:rsidRDefault="00126426" w:rsidP="00E66218">
            <w:pPr>
              <w:jc w:val="center"/>
              <w:rPr>
                <w:color w:val="000000"/>
                <w:sz w:val="26"/>
                <w:szCs w:val="26"/>
                <w:lang w:eastAsia="uk-UA"/>
              </w:rPr>
            </w:pPr>
            <w:r w:rsidRPr="00947FB3">
              <w:rPr>
                <w:color w:val="000000"/>
                <w:sz w:val="26"/>
                <w:szCs w:val="26"/>
                <w:lang w:eastAsia="uk-UA"/>
              </w:rPr>
              <w:t>Адреса земельної ділянки</w:t>
            </w:r>
          </w:p>
        </w:tc>
        <w:tc>
          <w:tcPr>
            <w:tcW w:w="1559" w:type="dxa"/>
            <w:vAlign w:val="center"/>
          </w:tcPr>
          <w:p w:rsidR="00126426" w:rsidRPr="00947FB3" w:rsidRDefault="00126426" w:rsidP="00E66218">
            <w:pPr>
              <w:jc w:val="center"/>
              <w:rPr>
                <w:color w:val="000000"/>
                <w:sz w:val="26"/>
                <w:szCs w:val="26"/>
                <w:lang w:eastAsia="uk-UA"/>
              </w:rPr>
            </w:pPr>
            <w:r w:rsidRPr="00947FB3">
              <w:rPr>
                <w:color w:val="000000"/>
                <w:sz w:val="26"/>
                <w:szCs w:val="26"/>
                <w:lang w:eastAsia="uk-UA"/>
              </w:rPr>
              <w:t>Площа земельної ділянки (га),</w:t>
            </w:r>
          </w:p>
        </w:tc>
        <w:tc>
          <w:tcPr>
            <w:tcW w:w="2551" w:type="dxa"/>
            <w:vAlign w:val="center"/>
          </w:tcPr>
          <w:p w:rsidR="00126426" w:rsidRPr="00947FB3" w:rsidRDefault="00126426" w:rsidP="00E66218">
            <w:pPr>
              <w:jc w:val="center"/>
              <w:rPr>
                <w:color w:val="000000"/>
                <w:sz w:val="26"/>
                <w:szCs w:val="26"/>
                <w:lang w:eastAsia="uk-UA"/>
              </w:rPr>
            </w:pPr>
            <w:r w:rsidRPr="00947FB3">
              <w:rPr>
                <w:color w:val="000000"/>
                <w:sz w:val="26"/>
                <w:szCs w:val="26"/>
                <w:lang w:eastAsia="uk-UA"/>
              </w:rPr>
              <w:t>Пропоноване цільове призначення</w:t>
            </w:r>
          </w:p>
        </w:tc>
        <w:tc>
          <w:tcPr>
            <w:tcW w:w="2268" w:type="dxa"/>
            <w:vAlign w:val="center"/>
          </w:tcPr>
          <w:p w:rsidR="00126426" w:rsidRPr="00947FB3" w:rsidRDefault="00126426" w:rsidP="00E66218">
            <w:pPr>
              <w:jc w:val="center"/>
              <w:rPr>
                <w:color w:val="000000"/>
                <w:sz w:val="26"/>
                <w:szCs w:val="26"/>
                <w:lang w:eastAsia="uk-UA"/>
              </w:rPr>
            </w:pPr>
            <w:r w:rsidRPr="00947FB3">
              <w:rPr>
                <w:color w:val="000000"/>
                <w:sz w:val="26"/>
                <w:szCs w:val="26"/>
                <w:lang w:eastAsia="uk-UA"/>
              </w:rPr>
              <w:t>Вид продажу</w:t>
            </w:r>
          </w:p>
        </w:tc>
      </w:tr>
      <w:tr w:rsidR="00126426" w:rsidRPr="000E10B5" w:rsidTr="002E551F">
        <w:trPr>
          <w:trHeight w:val="660"/>
        </w:trPr>
        <w:tc>
          <w:tcPr>
            <w:tcW w:w="531" w:type="dxa"/>
            <w:vAlign w:val="center"/>
          </w:tcPr>
          <w:p w:rsidR="00126426" w:rsidRPr="000E10B5" w:rsidRDefault="00126426" w:rsidP="00E66218">
            <w:pPr>
              <w:jc w:val="right"/>
              <w:rPr>
                <w:color w:val="000000"/>
                <w:sz w:val="26"/>
                <w:szCs w:val="26"/>
                <w:lang w:eastAsia="uk-UA"/>
              </w:rPr>
            </w:pPr>
            <w:r w:rsidRPr="000E10B5">
              <w:rPr>
                <w:color w:val="000000"/>
                <w:sz w:val="26"/>
                <w:szCs w:val="26"/>
                <w:lang w:eastAsia="uk-UA"/>
              </w:rPr>
              <w:t>1</w:t>
            </w:r>
          </w:p>
        </w:tc>
        <w:tc>
          <w:tcPr>
            <w:tcW w:w="2725" w:type="dxa"/>
            <w:vAlign w:val="center"/>
          </w:tcPr>
          <w:p w:rsidR="00126426" w:rsidRPr="000E10B5" w:rsidRDefault="00126426" w:rsidP="00E66218">
            <w:pPr>
              <w:rPr>
                <w:color w:val="000000"/>
                <w:sz w:val="26"/>
                <w:szCs w:val="26"/>
                <w:lang w:eastAsia="uk-UA"/>
              </w:rPr>
            </w:pPr>
            <w:r w:rsidRPr="000E10B5">
              <w:rPr>
                <w:color w:val="000000"/>
                <w:sz w:val="26"/>
                <w:szCs w:val="26"/>
                <w:lang w:eastAsia="uk-UA"/>
              </w:rPr>
              <w:t>вул. П.Мирного</w:t>
            </w:r>
          </w:p>
        </w:tc>
        <w:tc>
          <w:tcPr>
            <w:tcW w:w="1559" w:type="dxa"/>
            <w:vAlign w:val="center"/>
          </w:tcPr>
          <w:p w:rsidR="00126426" w:rsidRPr="000E10B5" w:rsidRDefault="00126426" w:rsidP="00E66218">
            <w:pPr>
              <w:jc w:val="center"/>
              <w:rPr>
                <w:color w:val="000000"/>
                <w:sz w:val="26"/>
                <w:szCs w:val="26"/>
                <w:lang w:eastAsia="uk-UA"/>
              </w:rPr>
            </w:pPr>
            <w:r w:rsidRPr="000E10B5">
              <w:rPr>
                <w:color w:val="000000"/>
                <w:sz w:val="26"/>
                <w:szCs w:val="26"/>
                <w:lang w:eastAsia="uk-UA"/>
              </w:rPr>
              <w:t>0,0921</w:t>
            </w:r>
          </w:p>
        </w:tc>
        <w:tc>
          <w:tcPr>
            <w:tcW w:w="2551" w:type="dxa"/>
            <w:vAlign w:val="center"/>
          </w:tcPr>
          <w:p w:rsidR="00126426" w:rsidRPr="000E10B5" w:rsidRDefault="00126426" w:rsidP="00E66218">
            <w:pPr>
              <w:rPr>
                <w:color w:val="000000"/>
                <w:sz w:val="26"/>
                <w:szCs w:val="26"/>
                <w:lang w:eastAsia="uk-UA"/>
              </w:rPr>
            </w:pPr>
            <w:r w:rsidRPr="000E10B5">
              <w:rPr>
                <w:color w:val="000000"/>
                <w:sz w:val="26"/>
                <w:szCs w:val="26"/>
                <w:lang w:eastAsia="uk-UA"/>
              </w:rPr>
              <w:t>Будівництво та обслуговування будівель ринкової інфраструктури</w:t>
            </w:r>
          </w:p>
        </w:tc>
        <w:tc>
          <w:tcPr>
            <w:tcW w:w="2268" w:type="dxa"/>
            <w:vAlign w:val="center"/>
          </w:tcPr>
          <w:p w:rsidR="00126426" w:rsidRPr="000E10B5" w:rsidRDefault="00126426" w:rsidP="00E66218">
            <w:pPr>
              <w:rPr>
                <w:color w:val="000000"/>
                <w:sz w:val="26"/>
                <w:szCs w:val="26"/>
                <w:lang w:eastAsia="uk-UA"/>
              </w:rPr>
            </w:pPr>
            <w:r w:rsidRPr="000E10B5">
              <w:rPr>
                <w:color w:val="000000"/>
                <w:sz w:val="26"/>
                <w:szCs w:val="26"/>
                <w:lang w:eastAsia="uk-UA"/>
              </w:rPr>
              <w:t xml:space="preserve">Продаж земельної ділянки </w:t>
            </w:r>
          </w:p>
        </w:tc>
      </w:tr>
      <w:tr w:rsidR="00126426" w:rsidRPr="000E10B5" w:rsidTr="002E551F">
        <w:trPr>
          <w:trHeight w:val="660"/>
        </w:trPr>
        <w:tc>
          <w:tcPr>
            <w:tcW w:w="531" w:type="dxa"/>
            <w:vAlign w:val="center"/>
          </w:tcPr>
          <w:p w:rsidR="00126426" w:rsidRPr="000E10B5" w:rsidRDefault="00126426" w:rsidP="000E10B5">
            <w:pPr>
              <w:jc w:val="right"/>
              <w:rPr>
                <w:color w:val="000000"/>
                <w:sz w:val="26"/>
                <w:szCs w:val="26"/>
                <w:lang w:eastAsia="uk-UA"/>
              </w:rPr>
            </w:pPr>
            <w:r w:rsidRPr="000E10B5">
              <w:rPr>
                <w:color w:val="000000"/>
                <w:sz w:val="26"/>
                <w:szCs w:val="26"/>
                <w:lang w:eastAsia="uk-UA"/>
              </w:rPr>
              <w:t>2</w:t>
            </w:r>
          </w:p>
        </w:tc>
        <w:tc>
          <w:tcPr>
            <w:tcW w:w="2725"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вул. П.Мирного</w:t>
            </w:r>
          </w:p>
        </w:tc>
        <w:tc>
          <w:tcPr>
            <w:tcW w:w="1559" w:type="dxa"/>
            <w:vAlign w:val="center"/>
          </w:tcPr>
          <w:p w:rsidR="00126426" w:rsidRPr="000E10B5" w:rsidRDefault="00126426" w:rsidP="000E10B5">
            <w:pPr>
              <w:jc w:val="center"/>
              <w:rPr>
                <w:color w:val="000000"/>
                <w:sz w:val="26"/>
                <w:szCs w:val="26"/>
                <w:lang w:eastAsia="uk-UA"/>
              </w:rPr>
            </w:pPr>
            <w:r w:rsidRPr="000E10B5">
              <w:rPr>
                <w:color w:val="000000"/>
                <w:sz w:val="26"/>
                <w:szCs w:val="26"/>
                <w:lang w:eastAsia="uk-UA"/>
              </w:rPr>
              <w:t>4,6766</w:t>
            </w:r>
          </w:p>
        </w:tc>
        <w:tc>
          <w:tcPr>
            <w:tcW w:w="2551"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Будівництво та обслуговування логістичного центру</w:t>
            </w:r>
          </w:p>
        </w:tc>
        <w:tc>
          <w:tcPr>
            <w:tcW w:w="2268"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Продаж права оренди</w:t>
            </w:r>
          </w:p>
        </w:tc>
      </w:tr>
      <w:tr w:rsidR="00126426" w:rsidRPr="000E10B5" w:rsidTr="002E551F">
        <w:trPr>
          <w:trHeight w:val="1320"/>
        </w:trPr>
        <w:tc>
          <w:tcPr>
            <w:tcW w:w="531" w:type="dxa"/>
            <w:vAlign w:val="center"/>
          </w:tcPr>
          <w:p w:rsidR="00126426" w:rsidRPr="000E10B5" w:rsidRDefault="00126426" w:rsidP="000E10B5">
            <w:pPr>
              <w:jc w:val="right"/>
              <w:rPr>
                <w:color w:val="000000"/>
                <w:sz w:val="26"/>
                <w:szCs w:val="26"/>
                <w:lang w:eastAsia="uk-UA"/>
              </w:rPr>
            </w:pPr>
            <w:r>
              <w:rPr>
                <w:color w:val="000000"/>
                <w:sz w:val="26"/>
                <w:szCs w:val="26"/>
                <w:lang w:eastAsia="uk-UA"/>
              </w:rPr>
              <w:t>3</w:t>
            </w:r>
          </w:p>
        </w:tc>
        <w:tc>
          <w:tcPr>
            <w:tcW w:w="2725"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вул. П.Орлика</w:t>
            </w:r>
          </w:p>
        </w:tc>
        <w:tc>
          <w:tcPr>
            <w:tcW w:w="1559" w:type="dxa"/>
            <w:vAlign w:val="center"/>
          </w:tcPr>
          <w:p w:rsidR="00126426" w:rsidRPr="000E10B5" w:rsidRDefault="00126426" w:rsidP="000E10B5">
            <w:pPr>
              <w:jc w:val="center"/>
              <w:rPr>
                <w:color w:val="000000"/>
                <w:sz w:val="26"/>
                <w:szCs w:val="26"/>
                <w:lang w:eastAsia="uk-UA"/>
              </w:rPr>
            </w:pPr>
            <w:r w:rsidRPr="000E10B5">
              <w:rPr>
                <w:color w:val="000000"/>
                <w:sz w:val="26"/>
                <w:szCs w:val="26"/>
                <w:lang w:eastAsia="uk-UA"/>
              </w:rPr>
              <w:t>0,3772</w:t>
            </w:r>
          </w:p>
        </w:tc>
        <w:tc>
          <w:tcPr>
            <w:tcW w:w="2551"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Будівництво та обслуговування торгово-громадського центру</w:t>
            </w:r>
          </w:p>
        </w:tc>
        <w:tc>
          <w:tcPr>
            <w:tcW w:w="2268" w:type="dxa"/>
            <w:vAlign w:val="center"/>
          </w:tcPr>
          <w:p w:rsidR="00126426" w:rsidRPr="000E10B5" w:rsidRDefault="00126426" w:rsidP="000E10B5">
            <w:pPr>
              <w:rPr>
                <w:color w:val="000000"/>
                <w:sz w:val="26"/>
                <w:szCs w:val="26"/>
                <w:lang w:eastAsia="uk-UA"/>
              </w:rPr>
            </w:pPr>
            <w:r w:rsidRPr="000E10B5">
              <w:rPr>
                <w:color w:val="000000"/>
                <w:sz w:val="26"/>
                <w:szCs w:val="26"/>
                <w:lang w:eastAsia="uk-UA"/>
              </w:rPr>
              <w:t>Продаж земельної ділянки</w:t>
            </w:r>
          </w:p>
        </w:tc>
      </w:tr>
      <w:tr w:rsidR="00126426" w:rsidRPr="00947FB3" w:rsidTr="002E551F">
        <w:trPr>
          <w:trHeight w:val="990"/>
        </w:trPr>
        <w:tc>
          <w:tcPr>
            <w:tcW w:w="531" w:type="dxa"/>
            <w:vAlign w:val="center"/>
          </w:tcPr>
          <w:p w:rsidR="00126426" w:rsidRPr="00947FB3" w:rsidRDefault="00126426" w:rsidP="000E10B5">
            <w:pPr>
              <w:jc w:val="right"/>
              <w:rPr>
                <w:color w:val="000000"/>
                <w:sz w:val="26"/>
                <w:szCs w:val="26"/>
                <w:lang w:eastAsia="uk-UA"/>
              </w:rPr>
            </w:pPr>
            <w:r>
              <w:rPr>
                <w:color w:val="000000"/>
                <w:sz w:val="26"/>
                <w:szCs w:val="26"/>
                <w:lang w:eastAsia="uk-UA"/>
              </w:rPr>
              <w:t>4</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0,7901</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будівель торгівлі</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660"/>
        </w:trPr>
        <w:tc>
          <w:tcPr>
            <w:tcW w:w="531" w:type="dxa"/>
            <w:vAlign w:val="center"/>
          </w:tcPr>
          <w:p w:rsidR="00126426" w:rsidRPr="00947FB3" w:rsidRDefault="00126426" w:rsidP="000E10B5">
            <w:pPr>
              <w:jc w:val="right"/>
              <w:rPr>
                <w:color w:val="000000"/>
                <w:sz w:val="26"/>
                <w:szCs w:val="26"/>
                <w:lang w:eastAsia="uk-UA"/>
              </w:rPr>
            </w:pPr>
            <w:r>
              <w:rPr>
                <w:color w:val="000000"/>
                <w:sz w:val="26"/>
                <w:szCs w:val="26"/>
                <w:lang w:eastAsia="uk-UA"/>
              </w:rPr>
              <w:t>5</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0,7846</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готельно-ресторанного комплексу</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660"/>
        </w:trPr>
        <w:tc>
          <w:tcPr>
            <w:tcW w:w="531" w:type="dxa"/>
            <w:vAlign w:val="center"/>
          </w:tcPr>
          <w:p w:rsidR="00126426" w:rsidRPr="00947FB3" w:rsidRDefault="00126426" w:rsidP="000E10B5">
            <w:pPr>
              <w:jc w:val="right"/>
              <w:rPr>
                <w:color w:val="000000"/>
                <w:sz w:val="26"/>
                <w:szCs w:val="26"/>
                <w:lang w:eastAsia="uk-UA"/>
              </w:rPr>
            </w:pPr>
            <w:r>
              <w:rPr>
                <w:color w:val="000000"/>
                <w:sz w:val="26"/>
                <w:szCs w:val="26"/>
                <w:lang w:eastAsia="uk-UA"/>
              </w:rPr>
              <w:t>6</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0,2919</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торгово-виставкового центру</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1020"/>
        </w:trPr>
        <w:tc>
          <w:tcPr>
            <w:tcW w:w="531" w:type="dxa"/>
            <w:vAlign w:val="center"/>
          </w:tcPr>
          <w:p w:rsidR="00126426" w:rsidRPr="00947FB3" w:rsidRDefault="00126426" w:rsidP="000E10B5">
            <w:pPr>
              <w:jc w:val="right"/>
              <w:rPr>
                <w:color w:val="000000"/>
                <w:sz w:val="26"/>
                <w:szCs w:val="26"/>
                <w:lang w:eastAsia="uk-UA"/>
              </w:rPr>
            </w:pPr>
            <w:r>
              <w:rPr>
                <w:color w:val="000000"/>
                <w:sz w:val="26"/>
                <w:szCs w:val="26"/>
                <w:lang w:eastAsia="uk-UA"/>
              </w:rPr>
              <w:t>7</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0,2762</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логістичного центру</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660"/>
        </w:trPr>
        <w:tc>
          <w:tcPr>
            <w:tcW w:w="531" w:type="dxa"/>
            <w:vAlign w:val="center"/>
          </w:tcPr>
          <w:p w:rsidR="00126426" w:rsidRPr="00947FB3" w:rsidRDefault="00126426" w:rsidP="000E10B5">
            <w:pPr>
              <w:jc w:val="center"/>
              <w:rPr>
                <w:color w:val="000000"/>
                <w:sz w:val="26"/>
                <w:szCs w:val="26"/>
                <w:lang w:eastAsia="uk-UA"/>
              </w:rPr>
            </w:pPr>
            <w:r>
              <w:rPr>
                <w:color w:val="000000"/>
                <w:sz w:val="26"/>
                <w:szCs w:val="26"/>
                <w:lang w:eastAsia="uk-UA"/>
              </w:rPr>
              <w:t>8</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0,2881</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СТО з мийкою</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990"/>
        </w:trPr>
        <w:tc>
          <w:tcPr>
            <w:tcW w:w="531" w:type="dxa"/>
            <w:vAlign w:val="center"/>
          </w:tcPr>
          <w:p w:rsidR="00126426" w:rsidRPr="00947FB3" w:rsidRDefault="00126426" w:rsidP="000E10B5">
            <w:pPr>
              <w:jc w:val="right"/>
              <w:rPr>
                <w:color w:val="000000"/>
                <w:sz w:val="26"/>
                <w:szCs w:val="26"/>
                <w:lang w:eastAsia="uk-UA"/>
              </w:rPr>
            </w:pPr>
            <w:r>
              <w:rPr>
                <w:color w:val="000000"/>
                <w:sz w:val="26"/>
                <w:szCs w:val="26"/>
                <w:lang w:eastAsia="uk-UA"/>
              </w:rPr>
              <w:t>9</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0,3113</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логістичного центру</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990"/>
        </w:trPr>
        <w:tc>
          <w:tcPr>
            <w:tcW w:w="531" w:type="dxa"/>
            <w:vAlign w:val="center"/>
          </w:tcPr>
          <w:p w:rsidR="00126426" w:rsidRPr="00947FB3" w:rsidRDefault="00126426" w:rsidP="000E10B5">
            <w:pPr>
              <w:jc w:val="center"/>
              <w:rPr>
                <w:color w:val="000000"/>
                <w:sz w:val="26"/>
                <w:szCs w:val="26"/>
                <w:lang w:eastAsia="uk-UA"/>
              </w:rPr>
            </w:pPr>
            <w:r>
              <w:rPr>
                <w:color w:val="000000"/>
                <w:sz w:val="26"/>
                <w:szCs w:val="26"/>
                <w:lang w:eastAsia="uk-UA"/>
              </w:rPr>
              <w:t>10</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0,3146</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адміністративних та офісних приміщень</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660"/>
        </w:trPr>
        <w:tc>
          <w:tcPr>
            <w:tcW w:w="531"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1</w:t>
            </w:r>
            <w:r>
              <w:rPr>
                <w:color w:val="000000"/>
                <w:sz w:val="26"/>
                <w:szCs w:val="26"/>
                <w:lang w:eastAsia="uk-UA"/>
              </w:rPr>
              <w:t>1</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0,2956</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Будівництво та обслуговування торгово-громадського </w:t>
            </w:r>
            <w:r w:rsidRPr="00947FB3">
              <w:rPr>
                <w:color w:val="000000"/>
                <w:sz w:val="26"/>
                <w:szCs w:val="26"/>
                <w:lang w:eastAsia="uk-UA"/>
              </w:rPr>
              <w:lastRenderedPageBreak/>
              <w:t>центру</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lastRenderedPageBreak/>
              <w:t>Продаж земельної ділянки</w:t>
            </w:r>
          </w:p>
        </w:tc>
      </w:tr>
      <w:tr w:rsidR="00126426" w:rsidRPr="00947FB3" w:rsidTr="002E551F">
        <w:trPr>
          <w:trHeight w:val="1320"/>
        </w:trPr>
        <w:tc>
          <w:tcPr>
            <w:tcW w:w="531"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1</w:t>
            </w:r>
            <w:r>
              <w:rPr>
                <w:color w:val="000000"/>
                <w:sz w:val="26"/>
                <w:szCs w:val="26"/>
                <w:lang w:eastAsia="uk-UA"/>
              </w:rPr>
              <w:t>2</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0,2947</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закладу громадського харчування та об’єкта туристичної інфраструктури</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r w:rsidR="00126426" w:rsidRPr="00947FB3" w:rsidTr="002E551F">
        <w:trPr>
          <w:trHeight w:val="1320"/>
        </w:trPr>
        <w:tc>
          <w:tcPr>
            <w:tcW w:w="531" w:type="dxa"/>
            <w:vAlign w:val="center"/>
          </w:tcPr>
          <w:p w:rsidR="00126426" w:rsidRPr="00947FB3" w:rsidRDefault="00126426" w:rsidP="000E10B5">
            <w:pPr>
              <w:jc w:val="center"/>
              <w:rPr>
                <w:color w:val="000000"/>
                <w:sz w:val="26"/>
                <w:szCs w:val="26"/>
                <w:lang w:eastAsia="uk-UA"/>
              </w:rPr>
            </w:pPr>
            <w:r>
              <w:rPr>
                <w:color w:val="000000"/>
                <w:sz w:val="26"/>
                <w:szCs w:val="26"/>
                <w:lang w:eastAsia="uk-UA"/>
              </w:rPr>
              <w:t>13</w:t>
            </w:r>
          </w:p>
        </w:tc>
        <w:tc>
          <w:tcPr>
            <w:tcW w:w="2725"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 xml:space="preserve">вул. Ю.Березинського </w:t>
            </w:r>
          </w:p>
        </w:tc>
        <w:tc>
          <w:tcPr>
            <w:tcW w:w="1559" w:type="dxa"/>
            <w:vAlign w:val="center"/>
          </w:tcPr>
          <w:p w:rsidR="00126426" w:rsidRPr="00947FB3" w:rsidRDefault="00126426" w:rsidP="000E10B5">
            <w:pPr>
              <w:jc w:val="center"/>
              <w:rPr>
                <w:color w:val="000000"/>
                <w:sz w:val="26"/>
                <w:szCs w:val="26"/>
                <w:lang w:eastAsia="uk-UA"/>
              </w:rPr>
            </w:pPr>
            <w:r w:rsidRPr="00947FB3">
              <w:rPr>
                <w:color w:val="000000"/>
                <w:sz w:val="26"/>
                <w:szCs w:val="26"/>
                <w:lang w:eastAsia="uk-UA"/>
              </w:rPr>
              <w:t>0,2706</w:t>
            </w:r>
          </w:p>
        </w:tc>
        <w:tc>
          <w:tcPr>
            <w:tcW w:w="2551"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Будівництво та обслуговування закладу громадського харчування та об’єкта туристичної інфраструктури</w:t>
            </w:r>
          </w:p>
        </w:tc>
        <w:tc>
          <w:tcPr>
            <w:tcW w:w="2268" w:type="dxa"/>
            <w:vAlign w:val="center"/>
          </w:tcPr>
          <w:p w:rsidR="00126426" w:rsidRPr="00947FB3" w:rsidRDefault="00126426" w:rsidP="000E10B5">
            <w:pPr>
              <w:rPr>
                <w:color w:val="000000"/>
                <w:sz w:val="26"/>
                <w:szCs w:val="26"/>
                <w:lang w:eastAsia="uk-UA"/>
              </w:rPr>
            </w:pPr>
            <w:r w:rsidRPr="00947FB3">
              <w:rPr>
                <w:color w:val="000000"/>
                <w:sz w:val="26"/>
                <w:szCs w:val="26"/>
                <w:lang w:eastAsia="uk-UA"/>
              </w:rPr>
              <w:t>Продаж земельної ділянки</w:t>
            </w:r>
          </w:p>
        </w:tc>
      </w:tr>
    </w:tbl>
    <w:p w:rsidR="00126426" w:rsidRPr="0069368E" w:rsidRDefault="00126426" w:rsidP="00E66218">
      <w:pPr>
        <w:spacing w:line="276" w:lineRule="auto"/>
        <w:ind w:firstLine="709"/>
        <w:jc w:val="both"/>
        <w:rPr>
          <w:sz w:val="28"/>
          <w:szCs w:val="28"/>
        </w:rPr>
      </w:pPr>
      <w:r w:rsidRPr="0069368E">
        <w:rPr>
          <w:sz w:val="28"/>
          <w:szCs w:val="28"/>
        </w:rPr>
        <w:t>Реалізація даних об’єктів, з одного боку, дозволить виконати дохідну частину спеціального фонду місцевого бюджету, а з іншого стане значним поштовхом до подальшого розвитку на території міста промислової та соціальної інфраструктури, а також житлового будівництва.</w:t>
      </w:r>
    </w:p>
    <w:p w:rsidR="00126426" w:rsidRPr="0069368E" w:rsidRDefault="00126426" w:rsidP="00E66218">
      <w:pPr>
        <w:spacing w:line="276" w:lineRule="auto"/>
        <w:ind w:firstLine="709"/>
        <w:jc w:val="both"/>
        <w:rPr>
          <w:sz w:val="28"/>
          <w:szCs w:val="28"/>
        </w:rPr>
      </w:pPr>
      <w:r w:rsidRPr="0069368E">
        <w:rPr>
          <w:sz w:val="28"/>
          <w:szCs w:val="28"/>
        </w:rPr>
        <w:t xml:space="preserve">Спрямовуватимемо зусилля і на продовження роботи із належного оформлення права власності на земельні ділянки, що знаходяться під об’єктами комунальної власності, адже це питання є принциповим для виконання на них будь яких робіт із капітального, ремонту, реконструкції і.т.д. </w:t>
      </w:r>
    </w:p>
    <w:p w:rsidR="00126426" w:rsidRPr="0069368E" w:rsidRDefault="00126426" w:rsidP="00E66218">
      <w:pPr>
        <w:spacing w:line="276" w:lineRule="auto"/>
        <w:ind w:firstLine="709"/>
        <w:jc w:val="both"/>
        <w:rPr>
          <w:sz w:val="28"/>
          <w:szCs w:val="28"/>
        </w:rPr>
      </w:pPr>
      <w:r w:rsidRPr="0069368E">
        <w:rPr>
          <w:sz w:val="28"/>
          <w:szCs w:val="28"/>
        </w:rPr>
        <w:t>Завдання на 2020 рік у сфері управління комунальним майном:</w:t>
      </w:r>
    </w:p>
    <w:p w:rsidR="00126426" w:rsidRPr="0069368E" w:rsidRDefault="00126426" w:rsidP="00BD554F">
      <w:pPr>
        <w:pStyle w:val="a8"/>
        <w:numPr>
          <w:ilvl w:val="0"/>
          <w:numId w:val="9"/>
        </w:numPr>
        <w:tabs>
          <w:tab w:val="clear" w:pos="720"/>
          <w:tab w:val="left" w:pos="709"/>
        </w:tabs>
        <w:spacing w:line="276" w:lineRule="auto"/>
        <w:ind w:left="0" w:firstLine="709"/>
        <w:jc w:val="both"/>
        <w:rPr>
          <w:sz w:val="28"/>
          <w:szCs w:val="28"/>
        </w:rPr>
      </w:pPr>
      <w:r w:rsidRPr="0069368E">
        <w:rPr>
          <w:sz w:val="28"/>
          <w:szCs w:val="28"/>
        </w:rPr>
        <w:t>Реалізація запланованого до продажу, комунального майна.</w:t>
      </w:r>
    </w:p>
    <w:p w:rsidR="00126426" w:rsidRPr="0069368E" w:rsidRDefault="00126426" w:rsidP="00BD554F">
      <w:pPr>
        <w:pStyle w:val="a8"/>
        <w:numPr>
          <w:ilvl w:val="0"/>
          <w:numId w:val="9"/>
        </w:numPr>
        <w:tabs>
          <w:tab w:val="clear" w:pos="720"/>
          <w:tab w:val="left" w:pos="709"/>
        </w:tabs>
        <w:spacing w:line="276" w:lineRule="auto"/>
        <w:ind w:left="0" w:firstLine="709"/>
        <w:jc w:val="both"/>
        <w:rPr>
          <w:sz w:val="28"/>
          <w:szCs w:val="28"/>
        </w:rPr>
      </w:pPr>
      <w:r w:rsidRPr="0069368E">
        <w:rPr>
          <w:sz w:val="28"/>
          <w:szCs w:val="28"/>
        </w:rPr>
        <w:t xml:space="preserve"> Залучення до оподаткування суб’єктів господарювання за використання земельних ділянок комунальної власності, які використовують їх без правовстановлюючих документів, шляхом укладення договорів оренди за результатами претензійної роботи та судових позовів.</w:t>
      </w:r>
    </w:p>
    <w:p w:rsidR="00126426" w:rsidRPr="0069368E" w:rsidRDefault="00126426" w:rsidP="00BD554F">
      <w:pPr>
        <w:numPr>
          <w:ilvl w:val="0"/>
          <w:numId w:val="9"/>
        </w:numPr>
        <w:tabs>
          <w:tab w:val="clear" w:pos="720"/>
          <w:tab w:val="left" w:pos="709"/>
        </w:tabs>
        <w:spacing w:line="276" w:lineRule="auto"/>
        <w:ind w:left="0" w:firstLine="709"/>
        <w:jc w:val="both"/>
        <w:rPr>
          <w:sz w:val="28"/>
          <w:szCs w:val="28"/>
        </w:rPr>
      </w:pPr>
      <w:r w:rsidRPr="0069368E">
        <w:rPr>
          <w:sz w:val="28"/>
          <w:szCs w:val="28"/>
        </w:rPr>
        <w:t>Постійне оновлення інформації з інвентаризації міських земель;</w:t>
      </w:r>
    </w:p>
    <w:p w:rsidR="00126426" w:rsidRDefault="00126426" w:rsidP="00BD554F">
      <w:pPr>
        <w:pStyle w:val="a8"/>
        <w:numPr>
          <w:ilvl w:val="0"/>
          <w:numId w:val="9"/>
        </w:numPr>
        <w:tabs>
          <w:tab w:val="clear" w:pos="720"/>
          <w:tab w:val="num" w:pos="426"/>
        </w:tabs>
        <w:spacing w:line="276" w:lineRule="auto"/>
        <w:ind w:left="0" w:firstLine="709"/>
        <w:jc w:val="both"/>
        <w:rPr>
          <w:sz w:val="28"/>
          <w:szCs w:val="28"/>
        </w:rPr>
      </w:pPr>
      <w:r w:rsidRPr="0069368E">
        <w:rPr>
          <w:sz w:val="28"/>
          <w:szCs w:val="28"/>
        </w:rPr>
        <w:t xml:space="preserve">Розробка детальних планів територій: мікрорайону вул.Стуса, </w:t>
      </w:r>
      <w:r w:rsidRPr="006151C7">
        <w:rPr>
          <w:sz w:val="28"/>
          <w:szCs w:val="28"/>
        </w:rPr>
        <w:t>мікрорайону вулиць Довбуша, Вергуна, Зарицького та частини вул.Підгір’я, на розі вулиць І.Франка-П.Калнишевського для облаштування дитячого майданчика, на вул.Яворівській для облаштування дитячого м</w:t>
      </w:r>
      <w:r>
        <w:rPr>
          <w:sz w:val="28"/>
          <w:szCs w:val="28"/>
        </w:rPr>
        <w:t>айданчика та відпочинкової зони;</w:t>
      </w:r>
    </w:p>
    <w:p w:rsidR="00126426" w:rsidRPr="006151C7" w:rsidRDefault="00126426" w:rsidP="00BD554F">
      <w:pPr>
        <w:pStyle w:val="a8"/>
        <w:numPr>
          <w:ilvl w:val="0"/>
          <w:numId w:val="9"/>
        </w:numPr>
        <w:tabs>
          <w:tab w:val="clear" w:pos="720"/>
          <w:tab w:val="num" w:pos="567"/>
        </w:tabs>
        <w:spacing w:line="276" w:lineRule="auto"/>
        <w:ind w:left="0" w:firstLine="709"/>
        <w:jc w:val="both"/>
        <w:rPr>
          <w:sz w:val="28"/>
          <w:szCs w:val="28"/>
        </w:rPr>
      </w:pPr>
      <w:r w:rsidRPr="003B21B2">
        <w:rPr>
          <w:sz w:val="28"/>
          <w:szCs w:val="28"/>
        </w:rPr>
        <w:t>Розробка проекту землеустрою</w:t>
      </w:r>
      <w:r>
        <w:rPr>
          <w:sz w:val="28"/>
          <w:szCs w:val="28"/>
        </w:rPr>
        <w:t>:</w:t>
      </w:r>
      <w:r w:rsidRPr="003B21B2">
        <w:rPr>
          <w:sz w:val="28"/>
          <w:szCs w:val="28"/>
        </w:rPr>
        <w:t xml:space="preserve"> щодо відведення земельної ділянки для облаштування дитячог</w:t>
      </w:r>
      <w:r>
        <w:rPr>
          <w:sz w:val="28"/>
          <w:szCs w:val="28"/>
        </w:rPr>
        <w:t>о майданчика на вул.Яворівській, д</w:t>
      </w:r>
      <w:r w:rsidRPr="003B21B2">
        <w:rPr>
          <w:sz w:val="28"/>
          <w:szCs w:val="28"/>
        </w:rPr>
        <w:t>ля облаштування дитячого майданчика та відпочинкової зони на розі вулиць І.Франка-П.Калнишевського</w:t>
      </w:r>
      <w:r>
        <w:rPr>
          <w:sz w:val="28"/>
          <w:szCs w:val="28"/>
        </w:rPr>
        <w:t xml:space="preserve">, </w:t>
      </w:r>
      <w:r w:rsidRPr="003B21B2">
        <w:rPr>
          <w:sz w:val="28"/>
          <w:szCs w:val="28"/>
        </w:rPr>
        <w:t>для об</w:t>
      </w:r>
      <w:r>
        <w:rPr>
          <w:sz w:val="28"/>
          <w:szCs w:val="28"/>
        </w:rPr>
        <w:t>слуговування нежитлової будівлі</w:t>
      </w:r>
      <w:r w:rsidRPr="003B21B2">
        <w:rPr>
          <w:sz w:val="28"/>
          <w:szCs w:val="28"/>
        </w:rPr>
        <w:t xml:space="preserve"> бу</w:t>
      </w:r>
      <w:r>
        <w:rPr>
          <w:sz w:val="28"/>
          <w:szCs w:val="28"/>
        </w:rPr>
        <w:t>динку ратуші на м-ні Гайдамаків</w:t>
      </w:r>
      <w:r w:rsidRPr="003B21B2">
        <w:rPr>
          <w:sz w:val="28"/>
          <w:szCs w:val="28"/>
        </w:rPr>
        <w:t xml:space="preserve"> 6</w:t>
      </w:r>
      <w:r>
        <w:rPr>
          <w:sz w:val="28"/>
          <w:szCs w:val="28"/>
        </w:rPr>
        <w:t xml:space="preserve">, </w:t>
      </w:r>
      <w:r w:rsidRPr="003B21B2">
        <w:rPr>
          <w:sz w:val="28"/>
          <w:szCs w:val="28"/>
        </w:rPr>
        <w:t xml:space="preserve">для обслуговування виробничих будівель та офісного </w:t>
      </w:r>
      <w:r>
        <w:rPr>
          <w:sz w:val="28"/>
          <w:szCs w:val="28"/>
        </w:rPr>
        <w:lastRenderedPageBreak/>
        <w:t>приміщення на вул. Чорновола, 8,</w:t>
      </w:r>
      <w:r w:rsidRPr="003B21B2">
        <w:rPr>
          <w:sz w:val="28"/>
          <w:szCs w:val="28"/>
        </w:rPr>
        <w:t xml:space="preserve"> земельної ділянки для обслуговування нежитлової будівлі - неврологічного відділення Го</w:t>
      </w:r>
      <w:r>
        <w:rPr>
          <w:sz w:val="28"/>
          <w:szCs w:val="28"/>
        </w:rPr>
        <w:t>родоцької ЦРЛ на вул. Я.Мудрого</w:t>
      </w:r>
      <w:r w:rsidRPr="003B21B2">
        <w:rPr>
          <w:sz w:val="28"/>
          <w:szCs w:val="28"/>
        </w:rPr>
        <w:t xml:space="preserve"> 2</w:t>
      </w:r>
      <w:r>
        <w:rPr>
          <w:sz w:val="28"/>
          <w:szCs w:val="28"/>
        </w:rPr>
        <w:t>,</w:t>
      </w:r>
      <w:r w:rsidRPr="005866A2">
        <w:rPr>
          <w:sz w:val="28"/>
          <w:szCs w:val="28"/>
        </w:rPr>
        <w:t>щодо встановлення меж земельної ділянки в натурі (на місцевості) для обслуговування нежитлової</w:t>
      </w:r>
      <w:r>
        <w:rPr>
          <w:sz w:val="28"/>
          <w:szCs w:val="28"/>
        </w:rPr>
        <w:t xml:space="preserve"> будівлі на вул. Перемишльській, </w:t>
      </w:r>
      <w:r w:rsidRPr="005866A2">
        <w:rPr>
          <w:sz w:val="28"/>
          <w:szCs w:val="28"/>
        </w:rPr>
        <w:t>щодо відведення земельної ділянки для облашту</w:t>
      </w:r>
      <w:r>
        <w:rPr>
          <w:sz w:val="28"/>
          <w:szCs w:val="28"/>
        </w:rPr>
        <w:t>вання стадіону на вул. Шевченка.</w:t>
      </w:r>
    </w:p>
    <w:p w:rsidR="00126426" w:rsidRPr="006151C7" w:rsidRDefault="00126426" w:rsidP="00BD554F">
      <w:pPr>
        <w:pStyle w:val="a8"/>
        <w:numPr>
          <w:ilvl w:val="0"/>
          <w:numId w:val="9"/>
        </w:numPr>
        <w:tabs>
          <w:tab w:val="clear" w:pos="720"/>
          <w:tab w:val="num" w:pos="360"/>
        </w:tabs>
        <w:spacing w:line="276" w:lineRule="auto"/>
        <w:ind w:left="0" w:firstLine="709"/>
        <w:jc w:val="both"/>
        <w:rPr>
          <w:sz w:val="28"/>
          <w:szCs w:val="28"/>
        </w:rPr>
      </w:pPr>
      <w:r w:rsidRPr="006151C7">
        <w:rPr>
          <w:sz w:val="28"/>
          <w:szCs w:val="28"/>
        </w:rPr>
        <w:t>Топографічне знімання: орієнтовною площею 8га в районі вулиць Зарицького-Підгір’я, орієнтовною площею 1 га на вул.Яворівській, орієнтовною площею 25га в районі вулиць Стасюка, Огієнка, Озаркевича, орієнтовною площею 12 га на вул. В.Стуса</w:t>
      </w:r>
      <w:r>
        <w:rPr>
          <w:sz w:val="28"/>
          <w:szCs w:val="28"/>
        </w:rPr>
        <w:t xml:space="preserve">, </w:t>
      </w:r>
      <w:r w:rsidRPr="00AF01E4">
        <w:rPr>
          <w:sz w:val="28"/>
          <w:szCs w:val="28"/>
        </w:rPr>
        <w:t>орієнтовною площею 17 га в районі вулиць Перемишльської-І.Сірка</w:t>
      </w:r>
      <w:r>
        <w:rPr>
          <w:sz w:val="28"/>
          <w:szCs w:val="28"/>
        </w:rPr>
        <w:t>;</w:t>
      </w:r>
    </w:p>
    <w:p w:rsidR="00126426" w:rsidRPr="0006586F" w:rsidRDefault="00126426" w:rsidP="00E66218">
      <w:pPr>
        <w:pStyle w:val="2"/>
        <w:spacing w:line="276" w:lineRule="auto"/>
        <w:ind w:left="709"/>
        <w:rPr>
          <w:color w:val="auto"/>
        </w:rPr>
      </w:pPr>
      <w:bookmarkStart w:id="33" w:name="_Toc41476133"/>
      <w:r w:rsidRPr="0006586F">
        <w:rPr>
          <w:color w:val="auto"/>
        </w:rPr>
        <w:t>3.9. Запровадження електронних сервісів</w:t>
      </w:r>
      <w:bookmarkEnd w:id="33"/>
    </w:p>
    <w:p w:rsidR="00126426" w:rsidRPr="0006586F" w:rsidRDefault="00126426" w:rsidP="00E66218">
      <w:pPr>
        <w:spacing w:line="276" w:lineRule="auto"/>
        <w:jc w:val="both"/>
        <w:rPr>
          <w:sz w:val="28"/>
          <w:szCs w:val="28"/>
        </w:rPr>
      </w:pPr>
      <w:r w:rsidRPr="0006586F">
        <w:tab/>
      </w:r>
      <w:r w:rsidRPr="0006586F">
        <w:rPr>
          <w:sz w:val="28"/>
          <w:szCs w:val="28"/>
        </w:rPr>
        <w:t xml:space="preserve">З метою розвитку електронного урядування у 2020 році міською радою заплановано розвинути ряд електронних сервісів для мешканців міста, що були запроваджені у попередні періоди, а саме: </w:t>
      </w:r>
    </w:p>
    <w:p w:rsidR="00126426" w:rsidRPr="0006586F" w:rsidRDefault="00126426" w:rsidP="00BD554F">
      <w:pPr>
        <w:pStyle w:val="a8"/>
        <w:numPr>
          <w:ilvl w:val="0"/>
          <w:numId w:val="6"/>
        </w:numPr>
        <w:spacing w:line="276" w:lineRule="auto"/>
        <w:jc w:val="both"/>
        <w:rPr>
          <w:sz w:val="28"/>
          <w:szCs w:val="28"/>
          <w:shd w:val="clear" w:color="auto" w:fill="FFFFFF"/>
        </w:rPr>
      </w:pPr>
      <w:r w:rsidRPr="0006586F">
        <w:rPr>
          <w:sz w:val="28"/>
          <w:szCs w:val="28"/>
          <w:shd w:val="clear" w:color="auto" w:fill="FFFFFF"/>
        </w:rPr>
        <w:t>Е</w:t>
      </w:r>
      <w:r w:rsidRPr="0006586F">
        <w:rPr>
          <w:sz w:val="28"/>
          <w:szCs w:val="28"/>
        </w:rPr>
        <w:t>лектронні петиції;</w:t>
      </w:r>
    </w:p>
    <w:p w:rsidR="00126426" w:rsidRPr="0006586F" w:rsidRDefault="00126426" w:rsidP="00BD554F">
      <w:pPr>
        <w:pStyle w:val="a8"/>
        <w:numPr>
          <w:ilvl w:val="0"/>
          <w:numId w:val="6"/>
        </w:numPr>
        <w:spacing w:line="276" w:lineRule="auto"/>
        <w:jc w:val="both"/>
        <w:rPr>
          <w:sz w:val="28"/>
          <w:szCs w:val="28"/>
          <w:shd w:val="clear" w:color="auto" w:fill="FFFFFF"/>
        </w:rPr>
      </w:pPr>
      <w:r w:rsidRPr="0006586F">
        <w:rPr>
          <w:sz w:val="28"/>
          <w:szCs w:val="28"/>
        </w:rPr>
        <w:t>Електронна реєстрація тварин;</w:t>
      </w:r>
    </w:p>
    <w:p w:rsidR="00126426" w:rsidRPr="00AC3F74" w:rsidRDefault="00126426" w:rsidP="00BD554F">
      <w:pPr>
        <w:pStyle w:val="a8"/>
        <w:numPr>
          <w:ilvl w:val="0"/>
          <w:numId w:val="6"/>
        </w:numPr>
        <w:spacing w:line="276" w:lineRule="auto"/>
        <w:jc w:val="both"/>
        <w:rPr>
          <w:sz w:val="28"/>
          <w:szCs w:val="28"/>
          <w:shd w:val="clear" w:color="auto" w:fill="FFFFFF"/>
        </w:rPr>
      </w:pPr>
      <w:r w:rsidRPr="0006586F">
        <w:rPr>
          <w:sz w:val="28"/>
          <w:szCs w:val="28"/>
        </w:rPr>
        <w:t>Відкрите місто;</w:t>
      </w:r>
    </w:p>
    <w:p w:rsidR="00126426" w:rsidRPr="0006586F" w:rsidRDefault="00126426" w:rsidP="00BD554F">
      <w:pPr>
        <w:pStyle w:val="a8"/>
        <w:numPr>
          <w:ilvl w:val="0"/>
          <w:numId w:val="6"/>
        </w:numPr>
        <w:spacing w:line="276" w:lineRule="auto"/>
        <w:jc w:val="both"/>
        <w:rPr>
          <w:sz w:val="28"/>
          <w:szCs w:val="28"/>
          <w:shd w:val="clear" w:color="auto" w:fill="FFFFFF"/>
        </w:rPr>
      </w:pPr>
      <w:r>
        <w:rPr>
          <w:sz w:val="28"/>
          <w:szCs w:val="28"/>
        </w:rPr>
        <w:t>Продовжувати наповнення порталу «Відкриті дані».</w:t>
      </w:r>
    </w:p>
    <w:p w:rsidR="00126426" w:rsidRPr="00AA589D" w:rsidRDefault="00126426" w:rsidP="00BD554F">
      <w:pPr>
        <w:pStyle w:val="2"/>
        <w:numPr>
          <w:ilvl w:val="1"/>
          <w:numId w:val="16"/>
        </w:numPr>
        <w:spacing w:line="276" w:lineRule="auto"/>
        <w:ind w:left="0" w:firstLine="709"/>
        <w:rPr>
          <w:color w:val="auto"/>
          <w:shd w:val="clear" w:color="auto" w:fill="FFFFFF"/>
        </w:rPr>
      </w:pPr>
      <w:bookmarkStart w:id="34" w:name="_Toc41476134"/>
      <w:bookmarkStart w:id="35" w:name="_Toc448244267"/>
      <w:r w:rsidRPr="00AA589D">
        <w:rPr>
          <w:color w:val="auto"/>
          <w:shd w:val="clear" w:color="auto" w:fill="FFFFFF"/>
        </w:rPr>
        <w:t>Безпечне місто</w:t>
      </w:r>
      <w:bookmarkEnd w:id="34"/>
    </w:p>
    <w:p w:rsidR="00126426" w:rsidRPr="00AA589D" w:rsidRDefault="00126426" w:rsidP="00E66218">
      <w:pPr>
        <w:spacing w:line="276" w:lineRule="auto"/>
        <w:ind w:firstLine="709"/>
        <w:jc w:val="both"/>
        <w:rPr>
          <w:sz w:val="28"/>
          <w:szCs w:val="28"/>
        </w:rPr>
      </w:pPr>
      <w:r w:rsidRPr="00AA589D">
        <w:rPr>
          <w:sz w:val="28"/>
          <w:szCs w:val="28"/>
        </w:rPr>
        <w:t>Враховуючи розгалужену інфраструктуру міста Городок, значну кількість об’єктів життєзабезпечення, завдання впорядкування дорожнього руху, підвищені завдання безпекового супроводу проведення масових заходів, механізми оперативного реагування на небезпеки для населення існує потреба сучасних методів моніторингу та опрацювання  потенційних загроз.</w:t>
      </w:r>
    </w:p>
    <w:p w:rsidR="00126426" w:rsidRDefault="00126426" w:rsidP="00E66218">
      <w:pPr>
        <w:spacing w:line="276" w:lineRule="auto"/>
        <w:ind w:firstLine="709"/>
        <w:jc w:val="both"/>
        <w:rPr>
          <w:sz w:val="28"/>
          <w:szCs w:val="28"/>
        </w:rPr>
      </w:pPr>
      <w:r w:rsidRPr="00AA589D">
        <w:rPr>
          <w:sz w:val="28"/>
          <w:szCs w:val="28"/>
        </w:rPr>
        <w:t xml:space="preserve">У 2018 році було затверджено Програму «Безпечне місто Городок / </w:t>
      </w:r>
      <w:r w:rsidRPr="00AA589D">
        <w:rPr>
          <w:sz w:val="28"/>
          <w:szCs w:val="28"/>
          <w:lang w:val="en-US"/>
        </w:rPr>
        <w:t>SafeCity</w:t>
      </w:r>
      <w:r w:rsidRPr="00AA589D">
        <w:rPr>
          <w:bCs/>
          <w:sz w:val="28"/>
          <w:szCs w:val="28"/>
          <w:lang w:val="en-US"/>
        </w:rPr>
        <w:t>Horodok</w:t>
      </w:r>
      <w:r w:rsidRPr="00AA589D">
        <w:rPr>
          <w:sz w:val="28"/>
          <w:szCs w:val="28"/>
        </w:rPr>
        <w:t xml:space="preserve"> на 2019-2020 роки». В рамках реалізації заходів якої</w:t>
      </w:r>
      <w:r>
        <w:rPr>
          <w:sz w:val="28"/>
          <w:szCs w:val="28"/>
        </w:rPr>
        <w:t>,</w:t>
      </w:r>
      <w:r w:rsidRPr="00AA589D">
        <w:rPr>
          <w:sz w:val="28"/>
          <w:szCs w:val="28"/>
        </w:rPr>
        <w:t xml:space="preserve"> у 2019 році закуплено та встановлено на</w:t>
      </w:r>
      <w:r>
        <w:rPr>
          <w:sz w:val="28"/>
          <w:szCs w:val="28"/>
        </w:rPr>
        <w:t xml:space="preserve"> стадіоні, кладовищі та</w:t>
      </w:r>
      <w:r w:rsidRPr="00AA589D">
        <w:rPr>
          <w:sz w:val="28"/>
          <w:szCs w:val="28"/>
        </w:rPr>
        <w:t xml:space="preserve"> вулицях міста </w:t>
      </w:r>
      <w:r>
        <w:rPr>
          <w:sz w:val="28"/>
          <w:szCs w:val="28"/>
        </w:rPr>
        <w:t xml:space="preserve">19 </w:t>
      </w:r>
      <w:r w:rsidRPr="00AA589D">
        <w:rPr>
          <w:sz w:val="28"/>
          <w:szCs w:val="28"/>
        </w:rPr>
        <w:t>відеокамер.</w:t>
      </w:r>
    </w:p>
    <w:p w:rsidR="00126426" w:rsidRDefault="00126426" w:rsidP="00E66218">
      <w:pPr>
        <w:spacing w:line="276" w:lineRule="auto"/>
        <w:ind w:firstLine="709"/>
        <w:jc w:val="both"/>
        <w:rPr>
          <w:sz w:val="28"/>
          <w:szCs w:val="28"/>
        </w:rPr>
      </w:pPr>
      <w:r>
        <w:rPr>
          <w:sz w:val="28"/>
          <w:szCs w:val="28"/>
        </w:rPr>
        <w:t>В рамках реалізації заходів Програми у 2020 році заплановано придбати жорсткі диски</w:t>
      </w:r>
      <w:r w:rsidRPr="00AF01E4">
        <w:rPr>
          <w:sz w:val="28"/>
          <w:szCs w:val="28"/>
        </w:rPr>
        <w:t xml:space="preserve"> до відеореєстратора</w:t>
      </w:r>
      <w:r>
        <w:rPr>
          <w:sz w:val="28"/>
          <w:szCs w:val="28"/>
        </w:rPr>
        <w:t>, для зберігання інформації, що записується на камери, а також продовжити встановлення відеокамер у громадськоактивних частинах міста.</w:t>
      </w:r>
    </w:p>
    <w:p w:rsidR="00126426" w:rsidRPr="006151C7" w:rsidRDefault="00126426" w:rsidP="00E66218">
      <w:pPr>
        <w:spacing w:line="276" w:lineRule="auto"/>
        <w:ind w:firstLine="851"/>
        <w:jc w:val="both"/>
        <w:rPr>
          <w:sz w:val="28"/>
          <w:szCs w:val="28"/>
        </w:rPr>
      </w:pPr>
      <w:r w:rsidRPr="006151C7">
        <w:rPr>
          <w:sz w:val="28"/>
          <w:szCs w:val="28"/>
        </w:rPr>
        <w:t>Завдання на 2020 рік:</w:t>
      </w:r>
    </w:p>
    <w:p w:rsidR="00126426" w:rsidRPr="006151C7" w:rsidRDefault="00126426" w:rsidP="00BD554F">
      <w:pPr>
        <w:pStyle w:val="a8"/>
        <w:numPr>
          <w:ilvl w:val="0"/>
          <w:numId w:val="12"/>
        </w:numPr>
        <w:spacing w:line="276" w:lineRule="auto"/>
        <w:ind w:left="0" w:firstLine="709"/>
        <w:jc w:val="both"/>
        <w:rPr>
          <w:sz w:val="28"/>
          <w:szCs w:val="28"/>
        </w:rPr>
      </w:pPr>
      <w:r w:rsidRPr="006151C7">
        <w:rPr>
          <w:sz w:val="28"/>
          <w:szCs w:val="28"/>
        </w:rPr>
        <w:t>Закупівля 8 жорстких дисків по 8 Тб для відеореєстратора</w:t>
      </w:r>
      <w:r>
        <w:rPr>
          <w:sz w:val="28"/>
          <w:szCs w:val="28"/>
        </w:rPr>
        <w:t>;</w:t>
      </w:r>
    </w:p>
    <w:p w:rsidR="00126426" w:rsidRPr="006151C7" w:rsidRDefault="00126426" w:rsidP="00BD554F">
      <w:pPr>
        <w:pStyle w:val="a8"/>
        <w:numPr>
          <w:ilvl w:val="0"/>
          <w:numId w:val="12"/>
        </w:numPr>
        <w:spacing w:line="276" w:lineRule="auto"/>
        <w:ind w:left="0" w:firstLine="709"/>
        <w:jc w:val="both"/>
        <w:rPr>
          <w:sz w:val="28"/>
          <w:szCs w:val="28"/>
        </w:rPr>
      </w:pPr>
      <w:r w:rsidRPr="006151C7">
        <w:rPr>
          <w:sz w:val="28"/>
          <w:szCs w:val="28"/>
        </w:rPr>
        <w:t>Закупівля та встановлення 13 оглядових камер</w:t>
      </w:r>
      <w:r>
        <w:rPr>
          <w:sz w:val="28"/>
          <w:szCs w:val="28"/>
        </w:rPr>
        <w:t>;</w:t>
      </w:r>
    </w:p>
    <w:p w:rsidR="00126426" w:rsidRPr="00E66218" w:rsidRDefault="00126426" w:rsidP="00BD554F">
      <w:pPr>
        <w:pStyle w:val="a8"/>
        <w:numPr>
          <w:ilvl w:val="0"/>
          <w:numId w:val="12"/>
        </w:numPr>
        <w:spacing w:line="276" w:lineRule="auto"/>
        <w:ind w:left="0" w:firstLine="709"/>
        <w:jc w:val="both"/>
        <w:rPr>
          <w:sz w:val="28"/>
          <w:szCs w:val="28"/>
        </w:rPr>
      </w:pPr>
      <w:r w:rsidRPr="00E66218">
        <w:rPr>
          <w:sz w:val="28"/>
          <w:szCs w:val="28"/>
        </w:rPr>
        <w:t>Перспектива охоплення відеонаглядом територій дитячих садочків, шкіл, в т.ч. музичної, прилеглих до храмів територій, територій дозвілля дітей та молоді.</w:t>
      </w:r>
    </w:p>
    <w:p w:rsidR="00126426" w:rsidRPr="006151C7" w:rsidRDefault="00126426" w:rsidP="00E66218">
      <w:pPr>
        <w:pStyle w:val="2"/>
        <w:spacing w:line="276" w:lineRule="auto"/>
        <w:ind w:firstLine="709"/>
        <w:rPr>
          <w:color w:val="auto"/>
        </w:rPr>
      </w:pPr>
      <w:bookmarkStart w:id="36" w:name="_Toc41476135"/>
      <w:r w:rsidRPr="006151C7">
        <w:rPr>
          <w:color w:val="auto"/>
        </w:rPr>
        <w:lastRenderedPageBreak/>
        <w:t>3.11. Соціальне забезпечення</w:t>
      </w:r>
      <w:bookmarkEnd w:id="35"/>
      <w:bookmarkEnd w:id="36"/>
    </w:p>
    <w:p w:rsidR="00126426" w:rsidRPr="006151C7" w:rsidRDefault="00126426" w:rsidP="00E66218">
      <w:pPr>
        <w:spacing w:line="276" w:lineRule="auto"/>
        <w:ind w:firstLine="709"/>
        <w:jc w:val="both"/>
        <w:rPr>
          <w:bCs/>
          <w:iCs/>
          <w:sz w:val="28"/>
          <w:szCs w:val="28"/>
        </w:rPr>
      </w:pPr>
      <w:r w:rsidRPr="006151C7">
        <w:rPr>
          <w:bCs/>
          <w:iCs/>
          <w:sz w:val="28"/>
          <w:szCs w:val="28"/>
        </w:rPr>
        <w:t>Основні завдання на 2020 рік у соціальній сфері:</w:t>
      </w:r>
    </w:p>
    <w:p w:rsidR="00126426" w:rsidRDefault="00126426" w:rsidP="00BD554F">
      <w:pPr>
        <w:numPr>
          <w:ilvl w:val="0"/>
          <w:numId w:val="7"/>
        </w:numPr>
        <w:spacing w:line="276" w:lineRule="auto"/>
        <w:ind w:left="0" w:firstLine="709"/>
        <w:jc w:val="both"/>
        <w:rPr>
          <w:sz w:val="28"/>
          <w:szCs w:val="28"/>
        </w:rPr>
      </w:pPr>
      <w:r>
        <w:rPr>
          <w:sz w:val="28"/>
          <w:szCs w:val="28"/>
        </w:rPr>
        <w:t>П</w:t>
      </w:r>
      <w:r w:rsidRPr="006151C7">
        <w:rPr>
          <w:sz w:val="28"/>
          <w:szCs w:val="28"/>
        </w:rPr>
        <w:t>ровести фінансування в повному обсязі Програми соціального захисту та соціального забезпечення населення міста Городка на 2020</w:t>
      </w:r>
      <w:r>
        <w:rPr>
          <w:sz w:val="28"/>
          <w:szCs w:val="28"/>
        </w:rPr>
        <w:t>-2022</w:t>
      </w:r>
      <w:r w:rsidRPr="006151C7">
        <w:rPr>
          <w:sz w:val="28"/>
          <w:szCs w:val="28"/>
        </w:rPr>
        <w:t xml:space="preserve"> р</w:t>
      </w:r>
      <w:r>
        <w:rPr>
          <w:sz w:val="28"/>
          <w:szCs w:val="28"/>
        </w:rPr>
        <w:t>о</w:t>
      </w:r>
      <w:r w:rsidRPr="006151C7">
        <w:rPr>
          <w:sz w:val="28"/>
          <w:szCs w:val="28"/>
        </w:rPr>
        <w:t>к</w:t>
      </w:r>
      <w:r>
        <w:rPr>
          <w:sz w:val="28"/>
          <w:szCs w:val="28"/>
        </w:rPr>
        <w:t>и</w:t>
      </w:r>
      <w:r w:rsidRPr="006151C7">
        <w:rPr>
          <w:sz w:val="28"/>
          <w:szCs w:val="28"/>
        </w:rPr>
        <w:t>;</w:t>
      </w:r>
    </w:p>
    <w:p w:rsidR="00126426" w:rsidRPr="006151C7" w:rsidRDefault="00126426" w:rsidP="00BD554F">
      <w:pPr>
        <w:numPr>
          <w:ilvl w:val="0"/>
          <w:numId w:val="7"/>
        </w:numPr>
        <w:spacing w:line="276" w:lineRule="auto"/>
        <w:ind w:left="0" w:firstLine="709"/>
        <w:jc w:val="both"/>
        <w:rPr>
          <w:sz w:val="28"/>
          <w:szCs w:val="28"/>
        </w:rPr>
      </w:pPr>
      <w:r>
        <w:rPr>
          <w:sz w:val="28"/>
          <w:szCs w:val="28"/>
        </w:rPr>
        <w:t>П</w:t>
      </w:r>
      <w:r w:rsidRPr="006151C7">
        <w:rPr>
          <w:sz w:val="28"/>
          <w:szCs w:val="28"/>
        </w:rPr>
        <w:t xml:space="preserve">ровести фінансування в повному обсязі </w:t>
      </w:r>
      <w:r>
        <w:rPr>
          <w:sz w:val="28"/>
          <w:szCs w:val="28"/>
        </w:rPr>
        <w:t xml:space="preserve">та забезпечити реалізацію заходів </w:t>
      </w:r>
      <w:r w:rsidRPr="00B639C1">
        <w:rPr>
          <w:bCs/>
          <w:sz w:val="28"/>
          <w:szCs w:val="28"/>
        </w:rPr>
        <w:t>Програм</w:t>
      </w:r>
      <w:r>
        <w:rPr>
          <w:bCs/>
          <w:sz w:val="28"/>
          <w:szCs w:val="28"/>
        </w:rPr>
        <w:t>и</w:t>
      </w:r>
      <w:r w:rsidRPr="00B639C1">
        <w:rPr>
          <w:bCs/>
          <w:sz w:val="28"/>
          <w:szCs w:val="28"/>
        </w:rPr>
        <w:t xml:space="preserve"> протиепідемічного захисту населення міста Городок Львівської області від коронавірусу COVID-19</w:t>
      </w:r>
      <w:r>
        <w:rPr>
          <w:bCs/>
          <w:sz w:val="28"/>
          <w:szCs w:val="28"/>
        </w:rPr>
        <w:t>;</w:t>
      </w:r>
    </w:p>
    <w:p w:rsidR="00126426" w:rsidRPr="006151C7" w:rsidRDefault="00126426" w:rsidP="00BD554F">
      <w:pPr>
        <w:numPr>
          <w:ilvl w:val="0"/>
          <w:numId w:val="7"/>
        </w:numPr>
        <w:spacing w:line="276" w:lineRule="auto"/>
        <w:ind w:left="0" w:firstLine="709"/>
        <w:jc w:val="both"/>
        <w:rPr>
          <w:sz w:val="28"/>
          <w:szCs w:val="28"/>
        </w:rPr>
      </w:pPr>
      <w:r w:rsidRPr="006151C7">
        <w:rPr>
          <w:sz w:val="28"/>
          <w:szCs w:val="28"/>
        </w:rPr>
        <w:t>Закупити та встановити ігрові споруди для дитячих майданчиків</w:t>
      </w:r>
      <w:r>
        <w:rPr>
          <w:sz w:val="28"/>
          <w:szCs w:val="28"/>
        </w:rPr>
        <w:t>;</w:t>
      </w:r>
    </w:p>
    <w:p w:rsidR="00126426" w:rsidRPr="006151C7" w:rsidRDefault="00126426" w:rsidP="00BD554F">
      <w:pPr>
        <w:numPr>
          <w:ilvl w:val="0"/>
          <w:numId w:val="7"/>
        </w:numPr>
        <w:spacing w:line="276" w:lineRule="auto"/>
        <w:ind w:left="0" w:firstLine="709"/>
        <w:jc w:val="both"/>
        <w:rPr>
          <w:sz w:val="28"/>
          <w:szCs w:val="28"/>
        </w:rPr>
      </w:pPr>
      <w:r w:rsidRPr="006151C7">
        <w:rPr>
          <w:sz w:val="28"/>
          <w:szCs w:val="28"/>
        </w:rPr>
        <w:t xml:space="preserve">Співфінансувати закупівлю діагностичної системи рентгенівської </w:t>
      </w:r>
      <w:r w:rsidRPr="006151C7">
        <w:rPr>
          <w:sz w:val="28"/>
          <w:szCs w:val="28"/>
          <w:lang w:val="en-US"/>
        </w:rPr>
        <w:t>IMAX</w:t>
      </w:r>
      <w:r w:rsidRPr="006151C7">
        <w:rPr>
          <w:sz w:val="28"/>
          <w:szCs w:val="28"/>
        </w:rPr>
        <w:t xml:space="preserve"> 160 з системою для цифрової рентгенографії та встановлення її в приміщенні Городоцької райполіклініки</w:t>
      </w:r>
      <w:r>
        <w:rPr>
          <w:sz w:val="28"/>
          <w:szCs w:val="28"/>
        </w:rPr>
        <w:t>;</w:t>
      </w:r>
    </w:p>
    <w:p w:rsidR="00126426" w:rsidRPr="006151C7" w:rsidRDefault="00126426" w:rsidP="00BD554F">
      <w:pPr>
        <w:numPr>
          <w:ilvl w:val="0"/>
          <w:numId w:val="7"/>
        </w:numPr>
        <w:spacing w:line="276" w:lineRule="auto"/>
        <w:ind w:left="0" w:firstLine="709"/>
        <w:jc w:val="both"/>
        <w:rPr>
          <w:sz w:val="28"/>
          <w:szCs w:val="28"/>
        </w:rPr>
      </w:pPr>
      <w:r w:rsidRPr="006151C7">
        <w:rPr>
          <w:sz w:val="28"/>
          <w:szCs w:val="28"/>
        </w:rPr>
        <w:t>Придбання на умовах співфінансування з державного бюджету квартир для тимчасового прожива</w:t>
      </w:r>
      <w:r>
        <w:rPr>
          <w:sz w:val="28"/>
          <w:szCs w:val="28"/>
        </w:rPr>
        <w:t>ння внутрішньо-переміщених осіб.</w:t>
      </w:r>
    </w:p>
    <w:p w:rsidR="00126426" w:rsidRPr="00853493" w:rsidRDefault="00126426" w:rsidP="00E66218">
      <w:pPr>
        <w:pStyle w:val="2"/>
        <w:spacing w:line="276" w:lineRule="auto"/>
        <w:ind w:firstLine="708"/>
        <w:rPr>
          <w:color w:val="auto"/>
          <w:sz w:val="28"/>
          <w:szCs w:val="28"/>
        </w:rPr>
      </w:pPr>
      <w:bookmarkStart w:id="37" w:name="_Toc41476136"/>
      <w:r w:rsidRPr="00853493">
        <w:rPr>
          <w:color w:val="auto"/>
          <w:sz w:val="28"/>
          <w:szCs w:val="28"/>
        </w:rPr>
        <w:t>3.12.Спорт</w:t>
      </w:r>
      <w:bookmarkEnd w:id="37"/>
    </w:p>
    <w:p w:rsidR="00126426" w:rsidRPr="00853493" w:rsidRDefault="00126426" w:rsidP="00E66218">
      <w:pPr>
        <w:spacing w:line="276" w:lineRule="auto"/>
        <w:ind w:firstLine="709"/>
        <w:jc w:val="both"/>
        <w:rPr>
          <w:bCs/>
          <w:sz w:val="28"/>
          <w:szCs w:val="28"/>
        </w:rPr>
      </w:pPr>
      <w:r w:rsidRPr="00853493">
        <w:rPr>
          <w:bCs/>
          <w:sz w:val="28"/>
          <w:szCs w:val="28"/>
        </w:rPr>
        <w:t xml:space="preserve">Впродовж останніх років докладено чимало зусиль щодо розвитку матеріально-технічної бази спортивних об’єктів міста, в тому числі міського стадіону (встановлено 200 нових сидінь на частині трибун, </w:t>
      </w:r>
      <w:r>
        <w:rPr>
          <w:bCs/>
          <w:sz w:val="28"/>
          <w:szCs w:val="28"/>
        </w:rPr>
        <w:t>встановлено споруди для</w:t>
      </w:r>
      <w:r w:rsidRPr="00853493">
        <w:rPr>
          <w:bCs/>
          <w:sz w:val="28"/>
          <w:szCs w:val="28"/>
        </w:rPr>
        <w:t xml:space="preserve"> тренажерн</w:t>
      </w:r>
      <w:r>
        <w:rPr>
          <w:bCs/>
          <w:sz w:val="28"/>
          <w:szCs w:val="28"/>
        </w:rPr>
        <w:t>ого</w:t>
      </w:r>
      <w:r w:rsidRPr="00853493">
        <w:rPr>
          <w:bCs/>
          <w:sz w:val="28"/>
          <w:szCs w:val="28"/>
        </w:rPr>
        <w:t xml:space="preserve"> майданчик</w:t>
      </w:r>
      <w:r>
        <w:rPr>
          <w:bCs/>
          <w:sz w:val="28"/>
          <w:szCs w:val="28"/>
        </w:rPr>
        <w:t>а</w:t>
      </w:r>
      <w:r w:rsidRPr="00853493">
        <w:rPr>
          <w:bCs/>
          <w:sz w:val="28"/>
          <w:szCs w:val="28"/>
        </w:rPr>
        <w:t xml:space="preserve">, </w:t>
      </w:r>
      <w:r>
        <w:rPr>
          <w:bCs/>
          <w:sz w:val="28"/>
          <w:szCs w:val="28"/>
        </w:rPr>
        <w:t>влаштовано</w:t>
      </w:r>
      <w:r w:rsidRPr="00853493">
        <w:rPr>
          <w:bCs/>
          <w:sz w:val="28"/>
          <w:szCs w:val="28"/>
        </w:rPr>
        <w:t xml:space="preserve"> універсальний спортивний майданчик з «наливним» покриттям, здійснено реконструкцію спортивного корпусу стадіону, встановлено 5 камер відеоспостереження). Наступним кроком до оновлення міського стадіону є облаштування у 2020 році бігових доріжок та реконструкція центральної трибуни стадіону. </w:t>
      </w:r>
    </w:p>
    <w:p w:rsidR="00126426" w:rsidRPr="00853493" w:rsidRDefault="00126426" w:rsidP="00E66218">
      <w:pPr>
        <w:spacing w:line="276" w:lineRule="auto"/>
        <w:ind w:firstLine="709"/>
        <w:jc w:val="both"/>
        <w:rPr>
          <w:bCs/>
          <w:sz w:val="28"/>
          <w:szCs w:val="28"/>
        </w:rPr>
      </w:pPr>
      <w:r w:rsidRPr="00853493">
        <w:rPr>
          <w:bCs/>
          <w:sz w:val="28"/>
          <w:szCs w:val="28"/>
        </w:rPr>
        <w:t xml:space="preserve">У плановому періоді буде завершено </w:t>
      </w:r>
      <w:r w:rsidRPr="00853493">
        <w:rPr>
          <w:sz w:val="28"/>
          <w:szCs w:val="28"/>
        </w:rPr>
        <w:t xml:space="preserve">роботи із будівництва </w:t>
      </w:r>
      <w:r w:rsidRPr="00541E9C">
        <w:rPr>
          <w:sz w:val="28"/>
          <w:szCs w:val="28"/>
        </w:rPr>
        <w:t xml:space="preserve">мультифункціонального спортивного майданчика для занять ігровими видами </w:t>
      </w:r>
      <w:r w:rsidRPr="00853493">
        <w:rPr>
          <w:sz w:val="28"/>
          <w:szCs w:val="28"/>
        </w:rPr>
        <w:t xml:space="preserve">спорту за адресою вул. Авіаційна,122.  </w:t>
      </w:r>
    </w:p>
    <w:p w:rsidR="00126426" w:rsidRPr="00853493" w:rsidRDefault="00126426" w:rsidP="00E66218">
      <w:pPr>
        <w:spacing w:line="276" w:lineRule="auto"/>
        <w:ind w:firstLine="709"/>
        <w:jc w:val="both"/>
        <w:rPr>
          <w:bCs/>
          <w:sz w:val="28"/>
          <w:szCs w:val="28"/>
        </w:rPr>
      </w:pPr>
      <w:r w:rsidRPr="00853493">
        <w:rPr>
          <w:bCs/>
          <w:sz w:val="28"/>
          <w:szCs w:val="28"/>
        </w:rPr>
        <w:t>У 2020 році на КУ «Центр «Спорт для всіх» покладено о</w:t>
      </w:r>
      <w:r w:rsidRPr="00853493">
        <w:rPr>
          <w:sz w:val="28"/>
          <w:szCs w:val="28"/>
        </w:rPr>
        <w:t>рганізацію та проведення змагань з важкої атлетики, гирьового спорту, футболу, волейболу, тхеквондо ВТФ, айкідо Йошинкан, інваспорту, стрільби з лука, шахів та фестивалів спорту згідно з затвердженим календарним планом проведення спортивних заходів.</w:t>
      </w:r>
    </w:p>
    <w:p w:rsidR="00126426" w:rsidRPr="00BA5D6F" w:rsidRDefault="00126426" w:rsidP="00E66218">
      <w:pPr>
        <w:spacing w:line="276" w:lineRule="auto"/>
        <w:ind w:firstLine="709"/>
        <w:jc w:val="both"/>
        <w:rPr>
          <w:sz w:val="28"/>
          <w:szCs w:val="28"/>
          <w:lang w:val="ru-RU"/>
        </w:rPr>
      </w:pPr>
      <w:r w:rsidRPr="00BA5D6F">
        <w:rPr>
          <w:sz w:val="28"/>
          <w:szCs w:val="28"/>
        </w:rPr>
        <w:t>Завдання на 2020 рік у сфері спорту:</w:t>
      </w:r>
    </w:p>
    <w:p w:rsidR="00126426" w:rsidRPr="00BA5D6F" w:rsidRDefault="00126426" w:rsidP="00BD554F">
      <w:pPr>
        <w:pStyle w:val="a8"/>
        <w:numPr>
          <w:ilvl w:val="0"/>
          <w:numId w:val="8"/>
        </w:numPr>
        <w:spacing w:after="200" w:line="276" w:lineRule="auto"/>
        <w:ind w:left="0" w:firstLine="709"/>
        <w:jc w:val="both"/>
        <w:rPr>
          <w:sz w:val="28"/>
          <w:szCs w:val="28"/>
        </w:rPr>
      </w:pPr>
      <w:r w:rsidRPr="00BA5D6F">
        <w:rPr>
          <w:sz w:val="28"/>
          <w:szCs w:val="28"/>
          <w:lang w:val="ru-RU"/>
        </w:rPr>
        <w:t>Реконструкція центральної трибуни та бігових доріжок стадіону на вул.Шевченка,7</w:t>
      </w:r>
      <w:r>
        <w:rPr>
          <w:sz w:val="28"/>
          <w:szCs w:val="28"/>
          <w:lang w:val="ru-RU"/>
        </w:rPr>
        <w:t>;</w:t>
      </w:r>
    </w:p>
    <w:p w:rsidR="00126426" w:rsidRPr="00BA5D6F" w:rsidRDefault="00126426" w:rsidP="00BD554F">
      <w:pPr>
        <w:pStyle w:val="a8"/>
        <w:numPr>
          <w:ilvl w:val="0"/>
          <w:numId w:val="8"/>
        </w:numPr>
        <w:spacing w:after="200" w:line="276" w:lineRule="auto"/>
        <w:ind w:left="0" w:firstLine="709"/>
        <w:jc w:val="both"/>
        <w:rPr>
          <w:sz w:val="28"/>
          <w:szCs w:val="28"/>
        </w:rPr>
      </w:pPr>
      <w:r w:rsidRPr="00BA5D6F">
        <w:rPr>
          <w:sz w:val="28"/>
          <w:szCs w:val="28"/>
        </w:rPr>
        <w:t>Завершення робіт з будівництва мультифункціонального спортивного майданчика для занять ігровими видами спорту за адресою вул. Авіаційна,122</w:t>
      </w:r>
      <w:r>
        <w:rPr>
          <w:sz w:val="28"/>
          <w:szCs w:val="28"/>
        </w:rPr>
        <w:t>;</w:t>
      </w:r>
    </w:p>
    <w:p w:rsidR="00126426" w:rsidRPr="00BA5D6F" w:rsidRDefault="00126426" w:rsidP="00BD554F">
      <w:pPr>
        <w:pStyle w:val="a8"/>
        <w:numPr>
          <w:ilvl w:val="0"/>
          <w:numId w:val="8"/>
        </w:numPr>
        <w:spacing w:after="200" w:line="276" w:lineRule="auto"/>
        <w:ind w:left="0" w:firstLine="709"/>
        <w:jc w:val="both"/>
        <w:rPr>
          <w:sz w:val="28"/>
          <w:szCs w:val="28"/>
        </w:rPr>
      </w:pPr>
      <w:r w:rsidRPr="00BA5D6F">
        <w:rPr>
          <w:sz w:val="28"/>
          <w:szCs w:val="28"/>
        </w:rPr>
        <w:lastRenderedPageBreak/>
        <w:t xml:space="preserve">Виготовлення ПКД на Будівництво спортивного майданчика з влаштуванням наливного покриття біля Городоцького НВК №2 Загальноосвітня школа-гімназія на вул. вул.Львівська, </w:t>
      </w:r>
      <w:r>
        <w:rPr>
          <w:sz w:val="28"/>
          <w:szCs w:val="28"/>
        </w:rPr>
        <w:t>7;</w:t>
      </w:r>
    </w:p>
    <w:p w:rsidR="00126426" w:rsidRPr="00BA5D6F" w:rsidRDefault="00126426" w:rsidP="00BD554F">
      <w:pPr>
        <w:pStyle w:val="a8"/>
        <w:numPr>
          <w:ilvl w:val="0"/>
          <w:numId w:val="8"/>
        </w:numPr>
        <w:spacing w:after="200" w:line="276" w:lineRule="auto"/>
        <w:ind w:left="0" w:firstLine="709"/>
        <w:jc w:val="both"/>
        <w:rPr>
          <w:sz w:val="28"/>
          <w:szCs w:val="28"/>
        </w:rPr>
      </w:pPr>
      <w:r w:rsidRPr="00BA5D6F">
        <w:rPr>
          <w:sz w:val="28"/>
          <w:szCs w:val="28"/>
        </w:rPr>
        <w:t>Реконструкція системи опалення та освітлення спортивного залу на вул.Паркова, 7</w:t>
      </w:r>
      <w:r>
        <w:rPr>
          <w:sz w:val="28"/>
          <w:szCs w:val="28"/>
        </w:rPr>
        <w:t>;</w:t>
      </w:r>
    </w:p>
    <w:p w:rsidR="00126426" w:rsidRDefault="00126426" w:rsidP="00BD554F">
      <w:pPr>
        <w:pStyle w:val="a8"/>
        <w:numPr>
          <w:ilvl w:val="0"/>
          <w:numId w:val="8"/>
        </w:numPr>
        <w:spacing w:after="200" w:line="276" w:lineRule="auto"/>
        <w:ind w:left="0" w:firstLine="709"/>
        <w:jc w:val="both"/>
        <w:rPr>
          <w:sz w:val="28"/>
          <w:szCs w:val="28"/>
        </w:rPr>
      </w:pPr>
      <w:r w:rsidRPr="00BA5D6F">
        <w:rPr>
          <w:sz w:val="28"/>
          <w:szCs w:val="28"/>
        </w:rPr>
        <w:t>Закупівля та встановлення фігур для скейт-парку на міському стадіоні по вул.Шевченка,7 (проєкт переможець обласного конкурсу місцевих ініціатив)</w:t>
      </w:r>
      <w:r>
        <w:rPr>
          <w:sz w:val="28"/>
          <w:szCs w:val="28"/>
        </w:rPr>
        <w:t>;</w:t>
      </w:r>
    </w:p>
    <w:p w:rsidR="00126426" w:rsidRPr="00BA1511" w:rsidRDefault="00126426" w:rsidP="00BD554F">
      <w:pPr>
        <w:pStyle w:val="a8"/>
        <w:numPr>
          <w:ilvl w:val="0"/>
          <w:numId w:val="8"/>
        </w:numPr>
        <w:spacing w:after="200" w:line="276" w:lineRule="auto"/>
        <w:ind w:left="0" w:firstLine="709"/>
        <w:jc w:val="both"/>
        <w:rPr>
          <w:sz w:val="28"/>
          <w:szCs w:val="28"/>
          <w:highlight w:val="lightGray"/>
        </w:rPr>
      </w:pPr>
      <w:r w:rsidRPr="00BA1511">
        <w:rPr>
          <w:sz w:val="28"/>
          <w:szCs w:val="28"/>
          <w:highlight w:val="lightGray"/>
        </w:rPr>
        <w:t>Поточний ремонт бігових доріжок на території сп</w:t>
      </w:r>
      <w:r>
        <w:rPr>
          <w:sz w:val="28"/>
          <w:szCs w:val="28"/>
          <w:highlight w:val="lightGray"/>
        </w:rPr>
        <w:t>о</w:t>
      </w:r>
      <w:r w:rsidRPr="00BA1511">
        <w:rPr>
          <w:sz w:val="28"/>
          <w:szCs w:val="28"/>
          <w:highlight w:val="lightGray"/>
        </w:rPr>
        <w:t>ртивного комплексу «</w:t>
      </w:r>
      <w:r w:rsidRPr="00C90430">
        <w:rPr>
          <w:sz w:val="28"/>
          <w:szCs w:val="28"/>
        </w:rPr>
        <w:t>Підгай</w:t>
      </w:r>
      <w:r w:rsidRPr="00BA1511">
        <w:rPr>
          <w:sz w:val="28"/>
          <w:szCs w:val="28"/>
          <w:highlight w:val="lightGray"/>
        </w:rPr>
        <w:t>».</w:t>
      </w:r>
    </w:p>
    <w:p w:rsidR="00126426" w:rsidRPr="00AF01E4" w:rsidRDefault="00126426" w:rsidP="00E66218">
      <w:pPr>
        <w:pStyle w:val="2"/>
        <w:spacing w:line="276" w:lineRule="auto"/>
        <w:ind w:firstLine="708"/>
        <w:rPr>
          <w:color w:val="auto"/>
        </w:rPr>
      </w:pPr>
      <w:bookmarkStart w:id="38" w:name="_Toc41476137"/>
      <w:r w:rsidRPr="00AF01E4">
        <w:rPr>
          <w:color w:val="auto"/>
        </w:rPr>
        <w:t>3.13. Культурно-освітня сфера</w:t>
      </w:r>
      <w:bookmarkEnd w:id="38"/>
    </w:p>
    <w:p w:rsidR="00126426" w:rsidRPr="004D3371" w:rsidRDefault="00126426" w:rsidP="00E66218">
      <w:pPr>
        <w:spacing w:line="276" w:lineRule="auto"/>
        <w:ind w:firstLine="709"/>
        <w:jc w:val="both"/>
        <w:rPr>
          <w:sz w:val="28"/>
          <w:szCs w:val="28"/>
        </w:rPr>
      </w:pPr>
      <w:r w:rsidRPr="004D3371">
        <w:rPr>
          <w:sz w:val="28"/>
          <w:szCs w:val="28"/>
        </w:rPr>
        <w:t>У школах міста навчається 2571 учень. Нагальним для міста залишається питання недостатнього забезпечення дітей дошкільною освітою. На звітну дату потреба в місцях у відповідних закладах становить 288 місць, у розрізі ДНЗ:</w:t>
      </w:r>
    </w:p>
    <w:p w:rsidR="00126426" w:rsidRPr="004D3371" w:rsidRDefault="00126426" w:rsidP="00E66218">
      <w:pPr>
        <w:spacing w:line="276" w:lineRule="auto"/>
        <w:ind w:firstLine="709"/>
        <w:jc w:val="both"/>
        <w:rPr>
          <w:sz w:val="28"/>
          <w:szCs w:val="28"/>
        </w:rPr>
      </w:pPr>
      <w:r w:rsidRPr="004D3371">
        <w:rPr>
          <w:sz w:val="28"/>
          <w:szCs w:val="28"/>
        </w:rPr>
        <w:t>ДНЗ ясла-садок №3 «Барвінок» - 151</w:t>
      </w:r>
      <w:r>
        <w:rPr>
          <w:sz w:val="28"/>
          <w:szCs w:val="28"/>
        </w:rPr>
        <w:t>;</w:t>
      </w:r>
    </w:p>
    <w:p w:rsidR="00126426" w:rsidRPr="004D3371" w:rsidRDefault="00126426" w:rsidP="00E66218">
      <w:pPr>
        <w:spacing w:line="276" w:lineRule="auto"/>
        <w:ind w:firstLine="709"/>
        <w:jc w:val="both"/>
        <w:rPr>
          <w:sz w:val="28"/>
          <w:szCs w:val="28"/>
        </w:rPr>
      </w:pPr>
      <w:r w:rsidRPr="004D3371">
        <w:rPr>
          <w:sz w:val="28"/>
          <w:szCs w:val="28"/>
        </w:rPr>
        <w:t>ДНЗ ясла-садок №4 «Зернятко» - 9;</w:t>
      </w:r>
    </w:p>
    <w:p w:rsidR="00126426" w:rsidRPr="004D3371" w:rsidRDefault="00126426" w:rsidP="00E66218">
      <w:pPr>
        <w:spacing w:line="276" w:lineRule="auto"/>
        <w:ind w:firstLine="709"/>
        <w:jc w:val="both"/>
        <w:rPr>
          <w:sz w:val="28"/>
          <w:szCs w:val="28"/>
        </w:rPr>
      </w:pPr>
      <w:r w:rsidRPr="004D3371">
        <w:rPr>
          <w:sz w:val="28"/>
          <w:szCs w:val="28"/>
        </w:rPr>
        <w:t>Опорний заклад Городоцький НВК №5 – 63;</w:t>
      </w:r>
    </w:p>
    <w:p w:rsidR="00126426" w:rsidRPr="004D3371" w:rsidRDefault="00126426" w:rsidP="00E66218">
      <w:pPr>
        <w:spacing w:line="276" w:lineRule="auto"/>
        <w:ind w:firstLine="709"/>
        <w:jc w:val="both"/>
        <w:rPr>
          <w:sz w:val="28"/>
          <w:szCs w:val="28"/>
        </w:rPr>
      </w:pPr>
      <w:r w:rsidRPr="004D3371">
        <w:rPr>
          <w:sz w:val="28"/>
          <w:szCs w:val="28"/>
        </w:rPr>
        <w:t>ДНЗ ясла-садок №2 «Калинонька» - 65.</w:t>
      </w:r>
    </w:p>
    <w:p w:rsidR="00126426" w:rsidRPr="004D3371" w:rsidRDefault="00126426" w:rsidP="00E66218">
      <w:pPr>
        <w:spacing w:line="276" w:lineRule="auto"/>
        <w:ind w:firstLine="709"/>
        <w:jc w:val="both"/>
        <w:rPr>
          <w:sz w:val="28"/>
          <w:szCs w:val="28"/>
        </w:rPr>
      </w:pPr>
      <w:r>
        <w:rPr>
          <w:sz w:val="28"/>
          <w:szCs w:val="28"/>
        </w:rPr>
        <w:t xml:space="preserve">У зв’язку з відкриттям нового корпусу </w:t>
      </w:r>
      <w:r w:rsidRPr="004D3371">
        <w:rPr>
          <w:sz w:val="28"/>
          <w:szCs w:val="28"/>
        </w:rPr>
        <w:t>ДНЗ ясла-садок №2 «Калинонька»</w:t>
      </w:r>
      <w:r>
        <w:rPr>
          <w:sz w:val="28"/>
          <w:szCs w:val="28"/>
        </w:rPr>
        <w:t>, мікрорайон вул.Авіаційна вдалось майже повністю охопити дошкіллям.</w:t>
      </w:r>
    </w:p>
    <w:p w:rsidR="00126426" w:rsidRPr="00000034" w:rsidRDefault="00126426" w:rsidP="00E66218">
      <w:pPr>
        <w:spacing w:line="276" w:lineRule="auto"/>
        <w:ind w:firstLine="709"/>
        <w:jc w:val="both"/>
        <w:rPr>
          <w:sz w:val="28"/>
          <w:szCs w:val="28"/>
        </w:rPr>
      </w:pPr>
      <w:r w:rsidRPr="00000034">
        <w:rPr>
          <w:sz w:val="28"/>
          <w:szCs w:val="28"/>
        </w:rPr>
        <w:t>З метою підтримки закладів освіти та культури міста, у 2020 році заплановано спів фінансувати реалізацію наступних заходів:</w:t>
      </w:r>
    </w:p>
    <w:p w:rsidR="00126426" w:rsidRPr="00000034" w:rsidRDefault="00126426" w:rsidP="00BD554F">
      <w:pPr>
        <w:pStyle w:val="a8"/>
        <w:numPr>
          <w:ilvl w:val="0"/>
          <w:numId w:val="10"/>
        </w:numPr>
        <w:spacing w:line="276" w:lineRule="auto"/>
        <w:ind w:left="0" w:firstLine="709"/>
        <w:jc w:val="both"/>
        <w:rPr>
          <w:sz w:val="28"/>
          <w:szCs w:val="28"/>
        </w:rPr>
      </w:pPr>
      <w:r w:rsidRPr="00000034">
        <w:rPr>
          <w:sz w:val="28"/>
          <w:szCs w:val="28"/>
        </w:rPr>
        <w:t>Капітальний ремонт Городоцького НВК №2 «ЗОШ І ст. - гімназія»</w:t>
      </w:r>
      <w:r>
        <w:rPr>
          <w:sz w:val="28"/>
          <w:szCs w:val="28"/>
        </w:rPr>
        <w:t>;</w:t>
      </w:r>
    </w:p>
    <w:p w:rsidR="00126426" w:rsidRPr="00000034" w:rsidRDefault="00126426" w:rsidP="00BD554F">
      <w:pPr>
        <w:pStyle w:val="a8"/>
        <w:numPr>
          <w:ilvl w:val="0"/>
          <w:numId w:val="10"/>
        </w:numPr>
        <w:spacing w:line="276" w:lineRule="auto"/>
        <w:ind w:left="0" w:firstLine="709"/>
        <w:jc w:val="both"/>
        <w:rPr>
          <w:sz w:val="28"/>
          <w:szCs w:val="28"/>
        </w:rPr>
      </w:pPr>
      <w:r w:rsidRPr="00000034">
        <w:rPr>
          <w:sz w:val="28"/>
          <w:szCs w:val="28"/>
        </w:rPr>
        <w:t>Капітальний ремонт басейну ДНЗ №3 «Бар</w:t>
      </w:r>
      <w:r>
        <w:rPr>
          <w:sz w:val="28"/>
          <w:szCs w:val="28"/>
        </w:rPr>
        <w:t>вінок»;</w:t>
      </w:r>
    </w:p>
    <w:p w:rsidR="00126426" w:rsidRPr="00000034" w:rsidRDefault="00126426" w:rsidP="00BD554F">
      <w:pPr>
        <w:pStyle w:val="a8"/>
        <w:numPr>
          <w:ilvl w:val="0"/>
          <w:numId w:val="10"/>
        </w:numPr>
        <w:spacing w:line="276" w:lineRule="auto"/>
        <w:ind w:left="0" w:firstLine="709"/>
        <w:jc w:val="both"/>
        <w:rPr>
          <w:sz w:val="28"/>
          <w:szCs w:val="28"/>
        </w:rPr>
      </w:pPr>
      <w:r w:rsidRPr="00000034">
        <w:rPr>
          <w:sz w:val="28"/>
          <w:szCs w:val="28"/>
        </w:rPr>
        <w:t>Капітальний ремонт Городоцької дитячої музичної школи</w:t>
      </w:r>
      <w:r>
        <w:rPr>
          <w:sz w:val="28"/>
          <w:szCs w:val="28"/>
        </w:rPr>
        <w:t>;</w:t>
      </w:r>
    </w:p>
    <w:p w:rsidR="00126426" w:rsidRPr="00000034" w:rsidRDefault="00126426" w:rsidP="00BD554F">
      <w:pPr>
        <w:pStyle w:val="a8"/>
        <w:numPr>
          <w:ilvl w:val="0"/>
          <w:numId w:val="10"/>
        </w:numPr>
        <w:spacing w:line="276" w:lineRule="auto"/>
        <w:ind w:left="0" w:firstLine="709"/>
        <w:jc w:val="both"/>
        <w:rPr>
          <w:sz w:val="28"/>
          <w:szCs w:val="28"/>
        </w:rPr>
      </w:pPr>
      <w:r w:rsidRPr="00000034">
        <w:rPr>
          <w:sz w:val="28"/>
          <w:szCs w:val="28"/>
        </w:rPr>
        <w:t>Капітальний ремонт дошкільного закладу №2</w:t>
      </w:r>
      <w:r>
        <w:rPr>
          <w:sz w:val="28"/>
          <w:szCs w:val="28"/>
        </w:rPr>
        <w:t>;</w:t>
      </w:r>
    </w:p>
    <w:p w:rsidR="00126426" w:rsidRPr="00000034" w:rsidRDefault="00126426" w:rsidP="00BD554F">
      <w:pPr>
        <w:pStyle w:val="a8"/>
        <w:numPr>
          <w:ilvl w:val="0"/>
          <w:numId w:val="10"/>
        </w:numPr>
        <w:spacing w:line="276" w:lineRule="auto"/>
        <w:ind w:left="0" w:firstLine="709"/>
        <w:jc w:val="both"/>
        <w:rPr>
          <w:sz w:val="28"/>
          <w:szCs w:val="28"/>
        </w:rPr>
      </w:pPr>
      <w:r w:rsidRPr="00000034">
        <w:rPr>
          <w:sz w:val="28"/>
          <w:szCs w:val="28"/>
        </w:rPr>
        <w:t>Закупівля крісел для районного Народного дому.</w:t>
      </w:r>
    </w:p>
    <w:p w:rsidR="00126426" w:rsidRPr="00935EA7" w:rsidRDefault="00126426" w:rsidP="00E66218">
      <w:pPr>
        <w:spacing w:line="276" w:lineRule="auto"/>
        <w:ind w:firstLine="709"/>
        <w:jc w:val="both"/>
        <w:rPr>
          <w:sz w:val="28"/>
          <w:szCs w:val="28"/>
        </w:rPr>
      </w:pPr>
      <w:r w:rsidRPr="008A1021">
        <w:rPr>
          <w:color w:val="000000"/>
          <w:spacing w:val="1"/>
          <w:sz w:val="28"/>
          <w:szCs w:val="28"/>
        </w:rPr>
        <w:t>З метою зміцнення авторитету органу місцевого самоврядування</w:t>
      </w:r>
      <w:r w:rsidRPr="008A1021">
        <w:rPr>
          <w:color w:val="000000"/>
          <w:spacing w:val="12"/>
          <w:sz w:val="28"/>
          <w:szCs w:val="28"/>
        </w:rPr>
        <w:t xml:space="preserve">, забезпечення неперервності і ефективності процесу розбудови </w:t>
      </w:r>
      <w:r w:rsidRPr="008A1021">
        <w:rPr>
          <w:color w:val="000000"/>
          <w:spacing w:val="6"/>
          <w:sz w:val="28"/>
          <w:szCs w:val="28"/>
        </w:rPr>
        <w:t xml:space="preserve">держави, зростання ролі міста в економічних, політичних та </w:t>
      </w:r>
      <w:r w:rsidRPr="008A1021">
        <w:rPr>
          <w:color w:val="000000"/>
          <w:spacing w:val="1"/>
          <w:sz w:val="28"/>
          <w:szCs w:val="28"/>
        </w:rPr>
        <w:t xml:space="preserve">культурних відносинах, виходячи з необхідності </w:t>
      </w:r>
      <w:r w:rsidRPr="008A1021">
        <w:rPr>
          <w:color w:val="000000"/>
          <w:sz w:val="28"/>
          <w:szCs w:val="28"/>
        </w:rPr>
        <w:t>підвищення рівня політичної свідомості та громадянської активності мешканців міста</w:t>
      </w:r>
      <w:r w:rsidRPr="008A1021">
        <w:rPr>
          <w:color w:val="000000"/>
          <w:spacing w:val="4"/>
          <w:sz w:val="28"/>
          <w:szCs w:val="28"/>
        </w:rPr>
        <w:t xml:space="preserve">, відродження духовності, збереження історичної пам’яті нації і </w:t>
      </w:r>
      <w:r w:rsidRPr="008A1021">
        <w:rPr>
          <w:color w:val="000000"/>
          <w:spacing w:val="1"/>
          <w:sz w:val="28"/>
          <w:szCs w:val="28"/>
        </w:rPr>
        <w:t xml:space="preserve">виховання у підростаючого покоління почуття патріотизму та відповідальності за </w:t>
      </w:r>
      <w:r w:rsidRPr="008A1021">
        <w:rPr>
          <w:color w:val="000000"/>
          <w:sz w:val="28"/>
          <w:szCs w:val="28"/>
        </w:rPr>
        <w:t>майбутнє незалежної української держави</w:t>
      </w:r>
      <w:r w:rsidRPr="008A1021">
        <w:rPr>
          <w:sz w:val="28"/>
          <w:szCs w:val="28"/>
        </w:rPr>
        <w:t xml:space="preserve">, залучення всіх категорій та верств населення до відзначення державних та народних свят, проведення міських заходів, збереження історичних, національних традицій розроблено та затверджено </w:t>
      </w:r>
      <w:r w:rsidRPr="00935EA7">
        <w:rPr>
          <w:sz w:val="28"/>
          <w:szCs w:val="28"/>
        </w:rPr>
        <w:t xml:space="preserve">Програму проведення заходів з відзначення державних, національних, професійних, </w:t>
      </w:r>
      <w:r w:rsidRPr="00935EA7">
        <w:rPr>
          <w:sz w:val="28"/>
          <w:szCs w:val="28"/>
        </w:rPr>
        <w:lastRenderedPageBreak/>
        <w:t>релігійних свят та мистецьких заходів у м. Городку на 2020-2022 роки, на реалізацію заходів якої передбачено 300,00тис.гривень.</w:t>
      </w:r>
    </w:p>
    <w:p w:rsidR="00126426" w:rsidRPr="009C7A1C" w:rsidRDefault="00126426" w:rsidP="00E66218">
      <w:pPr>
        <w:spacing w:line="276" w:lineRule="auto"/>
        <w:ind w:firstLine="709"/>
        <w:jc w:val="both"/>
        <w:rPr>
          <w:sz w:val="28"/>
          <w:szCs w:val="28"/>
        </w:rPr>
      </w:pPr>
      <w:r w:rsidRPr="009C7A1C">
        <w:rPr>
          <w:sz w:val="28"/>
          <w:szCs w:val="28"/>
        </w:rPr>
        <w:t>За рахунок коштів міського бюджету також передбачено профінансувати виготовлення облікової документації паспортів на об’єкти культурної спадщини міста.</w:t>
      </w:r>
    </w:p>
    <w:p w:rsidR="00126426" w:rsidRPr="0070419E" w:rsidRDefault="00126426" w:rsidP="00E66218">
      <w:pPr>
        <w:pStyle w:val="2"/>
        <w:spacing w:line="276" w:lineRule="auto"/>
        <w:ind w:firstLine="708"/>
        <w:rPr>
          <w:color w:val="auto"/>
        </w:rPr>
      </w:pPr>
      <w:bookmarkStart w:id="39" w:name="_Toc41476138"/>
      <w:r w:rsidRPr="0070419E">
        <w:rPr>
          <w:color w:val="auto"/>
        </w:rPr>
        <w:t>3.14. Інвестиції</w:t>
      </w:r>
      <w:bookmarkEnd w:id="39"/>
    </w:p>
    <w:p w:rsidR="00126426" w:rsidRPr="0070419E" w:rsidRDefault="00126426" w:rsidP="00E66218">
      <w:pPr>
        <w:spacing w:line="276" w:lineRule="auto"/>
        <w:ind w:firstLine="709"/>
        <w:jc w:val="both"/>
        <w:rPr>
          <w:sz w:val="28"/>
          <w:szCs w:val="28"/>
        </w:rPr>
      </w:pPr>
      <w:r w:rsidRPr="0070419E">
        <w:rPr>
          <w:sz w:val="28"/>
          <w:szCs w:val="28"/>
        </w:rPr>
        <w:t>З метою залучення у місто інвесторів, заплановано реалізацію на аукціоні представленого вище, комунального майна міста.</w:t>
      </w:r>
    </w:p>
    <w:p w:rsidR="00126426" w:rsidRPr="00F640F7" w:rsidRDefault="00126426" w:rsidP="00E66218">
      <w:pPr>
        <w:spacing w:line="276" w:lineRule="auto"/>
        <w:ind w:firstLine="709"/>
        <w:jc w:val="both"/>
        <w:rPr>
          <w:sz w:val="28"/>
          <w:szCs w:val="28"/>
        </w:rPr>
      </w:pPr>
      <w:r w:rsidRPr="0070419E">
        <w:rPr>
          <w:sz w:val="28"/>
          <w:szCs w:val="28"/>
        </w:rPr>
        <w:t>У 2020 році планується розпочати ряд багатоквартирного житлового будівництва, а саме: будівництво багатоквартирного житлово</w:t>
      </w:r>
      <w:r>
        <w:rPr>
          <w:sz w:val="28"/>
          <w:szCs w:val="28"/>
        </w:rPr>
        <w:t>го будинку по вул.Джерельна, 15</w:t>
      </w:r>
      <w:r w:rsidRPr="0070419E">
        <w:rPr>
          <w:sz w:val="28"/>
          <w:szCs w:val="28"/>
        </w:rPr>
        <w:t xml:space="preserve">, будівництво багатоквартирного житлового </w:t>
      </w:r>
      <w:r>
        <w:rPr>
          <w:sz w:val="28"/>
          <w:szCs w:val="28"/>
        </w:rPr>
        <w:t>будинку на вул.Львівська, 12, вул.Чорновола, 8-К.</w:t>
      </w:r>
    </w:p>
    <w:p w:rsidR="00126426" w:rsidRPr="00F640F7" w:rsidRDefault="00126426" w:rsidP="00E66218">
      <w:pPr>
        <w:spacing w:line="276" w:lineRule="auto"/>
        <w:ind w:firstLine="709"/>
        <w:jc w:val="both"/>
        <w:rPr>
          <w:sz w:val="28"/>
          <w:szCs w:val="28"/>
        </w:rPr>
      </w:pPr>
      <w:r w:rsidRPr="00F640F7">
        <w:rPr>
          <w:sz w:val="28"/>
          <w:szCs w:val="28"/>
        </w:rPr>
        <w:t>ТОВ ВКК «Еталон» планує виконати роботи по облаштуванню берегової лінії елементами благоустрою в межах ділянки автостанції по вул.Стуса, 7.</w:t>
      </w:r>
    </w:p>
    <w:p w:rsidR="00126426" w:rsidRPr="00F9135C" w:rsidRDefault="00126426" w:rsidP="00AE0DF8">
      <w:pPr>
        <w:pStyle w:val="3"/>
        <w:jc w:val="center"/>
        <w:rPr>
          <w:color w:val="auto"/>
          <w:sz w:val="28"/>
          <w:szCs w:val="28"/>
        </w:rPr>
      </w:pPr>
      <w:bookmarkStart w:id="40" w:name="_Toc448244258"/>
      <w:bookmarkStart w:id="41" w:name="_Toc41476139"/>
      <w:r w:rsidRPr="00F9135C">
        <w:rPr>
          <w:color w:val="auto"/>
          <w:sz w:val="28"/>
          <w:szCs w:val="28"/>
        </w:rPr>
        <w:t>Перелік галузевих програм, які фінансуватимуться у 2020 році за кошти бюджету міста</w:t>
      </w:r>
      <w:bookmarkEnd w:id="40"/>
      <w:bookmarkEnd w:id="41"/>
    </w:p>
    <w:p w:rsidR="00126426" w:rsidRPr="00F9135C" w:rsidRDefault="00126426" w:rsidP="003E4FFC">
      <w:pPr>
        <w:pStyle w:val="a3"/>
        <w:ind w:left="720"/>
        <w:jc w:val="left"/>
        <w:rPr>
          <w:szCs w:val="28"/>
        </w:rPr>
      </w:pPr>
      <w:r w:rsidRPr="00F9135C">
        <w:tab/>
      </w:r>
      <w:r w:rsidRPr="00F9135C">
        <w:tab/>
      </w:r>
      <w:r w:rsidRPr="00F9135C">
        <w:tab/>
      </w:r>
      <w:r w:rsidRPr="00F9135C">
        <w:tab/>
      </w:r>
      <w:r w:rsidRPr="00F9135C">
        <w:tab/>
      </w:r>
      <w:r w:rsidRPr="00F9135C">
        <w:tab/>
      </w:r>
      <w:r w:rsidRPr="00F9135C">
        <w:tab/>
      </w:r>
      <w:r w:rsidRPr="00F9135C">
        <w:tab/>
      </w:r>
      <w:r w:rsidRPr="00F9135C">
        <w:tab/>
      </w:r>
      <w:r w:rsidRPr="00F9135C">
        <w:tab/>
      </w:r>
      <w:r w:rsidRPr="00F9135C">
        <w:tab/>
      </w:r>
      <w:r w:rsidRPr="00F9135C">
        <w:rPr>
          <w:sz w:val="22"/>
          <w:szCs w:val="22"/>
        </w:rPr>
        <w:t>тис.грн.</w:t>
      </w:r>
    </w:p>
    <w:tbl>
      <w:tblPr>
        <w:tblW w:w="10357" w:type="dxa"/>
        <w:tblInd w:w="-606" w:type="dxa"/>
        <w:tblLayout w:type="fixed"/>
        <w:tblLook w:val="0000" w:firstRow="0" w:lastRow="0" w:firstColumn="0" w:lastColumn="0" w:noHBand="0" w:noVBand="0"/>
      </w:tblPr>
      <w:tblGrid>
        <w:gridCol w:w="714"/>
        <w:gridCol w:w="4531"/>
        <w:gridCol w:w="3543"/>
        <w:gridCol w:w="1569"/>
      </w:tblGrid>
      <w:tr w:rsidR="00126426" w:rsidRPr="00F9135C" w:rsidTr="001A75CC">
        <w:trPr>
          <w:trHeight w:val="357"/>
        </w:trPr>
        <w:tc>
          <w:tcPr>
            <w:tcW w:w="714" w:type="dxa"/>
            <w:tcBorders>
              <w:top w:val="single" w:sz="4" w:space="0" w:color="000000"/>
              <w:left w:val="single" w:sz="4" w:space="0" w:color="000000"/>
              <w:bottom w:val="single" w:sz="4" w:space="0" w:color="000000"/>
            </w:tcBorders>
          </w:tcPr>
          <w:p w:rsidR="00126426" w:rsidRPr="00F9135C" w:rsidRDefault="00126426" w:rsidP="009A06AD">
            <w:pPr>
              <w:jc w:val="center"/>
              <w:rPr>
                <w:b/>
                <w:sz w:val="28"/>
                <w:szCs w:val="28"/>
              </w:rPr>
            </w:pPr>
            <w:r w:rsidRPr="00F9135C">
              <w:rPr>
                <w:b/>
                <w:sz w:val="28"/>
                <w:szCs w:val="28"/>
              </w:rPr>
              <w:t>№</w:t>
            </w:r>
          </w:p>
          <w:p w:rsidR="00126426" w:rsidRPr="00F9135C" w:rsidRDefault="00126426" w:rsidP="009A06AD">
            <w:pPr>
              <w:jc w:val="center"/>
              <w:rPr>
                <w:b/>
                <w:sz w:val="28"/>
                <w:szCs w:val="28"/>
              </w:rPr>
            </w:pPr>
            <w:r w:rsidRPr="00F9135C">
              <w:rPr>
                <w:b/>
                <w:sz w:val="28"/>
                <w:szCs w:val="28"/>
              </w:rPr>
              <w:t>з/п</w:t>
            </w:r>
          </w:p>
        </w:tc>
        <w:tc>
          <w:tcPr>
            <w:tcW w:w="4531" w:type="dxa"/>
            <w:tcBorders>
              <w:top w:val="single" w:sz="4" w:space="0" w:color="000000"/>
              <w:left w:val="single" w:sz="4" w:space="0" w:color="000000"/>
              <w:bottom w:val="single" w:sz="4" w:space="0" w:color="000000"/>
            </w:tcBorders>
          </w:tcPr>
          <w:p w:rsidR="00126426" w:rsidRPr="00F9135C" w:rsidRDefault="00126426" w:rsidP="009A06AD">
            <w:pPr>
              <w:jc w:val="center"/>
              <w:rPr>
                <w:b/>
                <w:sz w:val="28"/>
                <w:szCs w:val="28"/>
              </w:rPr>
            </w:pPr>
            <w:r w:rsidRPr="00F9135C">
              <w:rPr>
                <w:b/>
                <w:sz w:val="28"/>
                <w:szCs w:val="28"/>
              </w:rPr>
              <w:t>Назва програми</w:t>
            </w:r>
          </w:p>
        </w:tc>
        <w:tc>
          <w:tcPr>
            <w:tcW w:w="3543" w:type="dxa"/>
            <w:tcBorders>
              <w:top w:val="single" w:sz="4" w:space="0" w:color="000000"/>
              <w:left w:val="single" w:sz="4" w:space="0" w:color="000000"/>
              <w:bottom w:val="single" w:sz="4" w:space="0" w:color="000000"/>
            </w:tcBorders>
          </w:tcPr>
          <w:p w:rsidR="00126426" w:rsidRPr="00F9135C" w:rsidRDefault="00126426" w:rsidP="009A06AD">
            <w:pPr>
              <w:jc w:val="center"/>
              <w:rPr>
                <w:b/>
                <w:sz w:val="28"/>
                <w:szCs w:val="28"/>
              </w:rPr>
            </w:pPr>
            <w:r w:rsidRPr="00F9135C">
              <w:rPr>
                <w:b/>
                <w:sz w:val="28"/>
                <w:szCs w:val="28"/>
              </w:rPr>
              <w:t>Розробник проекту програми</w:t>
            </w:r>
          </w:p>
        </w:tc>
        <w:tc>
          <w:tcPr>
            <w:tcW w:w="1569" w:type="dxa"/>
            <w:tcBorders>
              <w:top w:val="single" w:sz="4" w:space="0" w:color="000000"/>
              <w:left w:val="single" w:sz="4" w:space="0" w:color="000000"/>
              <w:bottom w:val="single" w:sz="4" w:space="0" w:color="000000"/>
              <w:right w:val="single" w:sz="4" w:space="0" w:color="000000"/>
            </w:tcBorders>
          </w:tcPr>
          <w:p w:rsidR="00126426" w:rsidRPr="00F9135C" w:rsidRDefault="00126426" w:rsidP="000B5339">
            <w:pPr>
              <w:jc w:val="center"/>
              <w:rPr>
                <w:sz w:val="28"/>
                <w:szCs w:val="28"/>
              </w:rPr>
            </w:pPr>
            <w:r w:rsidRPr="00F9135C">
              <w:rPr>
                <w:b/>
                <w:sz w:val="28"/>
                <w:szCs w:val="28"/>
              </w:rPr>
              <w:t>Розмір фінансування на 2020 рік</w:t>
            </w:r>
          </w:p>
        </w:tc>
      </w:tr>
      <w:tr w:rsidR="00126426" w:rsidRPr="000B5339" w:rsidTr="001A75CC">
        <w:trPr>
          <w:trHeight w:val="357"/>
        </w:trPr>
        <w:tc>
          <w:tcPr>
            <w:tcW w:w="714" w:type="dxa"/>
            <w:tcBorders>
              <w:top w:val="single" w:sz="4" w:space="0" w:color="000000"/>
              <w:left w:val="single" w:sz="4" w:space="0" w:color="000000"/>
              <w:bottom w:val="single" w:sz="4" w:space="0" w:color="000000"/>
            </w:tcBorders>
          </w:tcPr>
          <w:p w:rsidR="00126426" w:rsidRPr="000B5339" w:rsidRDefault="00126426" w:rsidP="009A06AD">
            <w:pPr>
              <w:jc w:val="center"/>
              <w:rPr>
                <w:b/>
                <w:sz w:val="28"/>
                <w:szCs w:val="28"/>
              </w:rPr>
            </w:pPr>
            <w:r>
              <w:rPr>
                <w:b/>
                <w:sz w:val="28"/>
                <w:szCs w:val="28"/>
              </w:rPr>
              <w:t>1</w:t>
            </w:r>
          </w:p>
        </w:tc>
        <w:tc>
          <w:tcPr>
            <w:tcW w:w="4531" w:type="dxa"/>
            <w:tcBorders>
              <w:top w:val="single" w:sz="4" w:space="0" w:color="000000"/>
              <w:left w:val="single" w:sz="4" w:space="0" w:color="000000"/>
              <w:bottom w:val="single" w:sz="4" w:space="0" w:color="000000"/>
            </w:tcBorders>
          </w:tcPr>
          <w:p w:rsidR="00126426" w:rsidRPr="000B5339" w:rsidRDefault="00126426" w:rsidP="001A75CC">
            <w:pPr>
              <w:jc w:val="both"/>
              <w:rPr>
                <w:sz w:val="28"/>
                <w:szCs w:val="28"/>
                <w:lang w:val="ru-RU"/>
              </w:rPr>
            </w:pPr>
            <w:r w:rsidRPr="000B5339">
              <w:rPr>
                <w:sz w:val="28"/>
                <w:szCs w:val="28"/>
              </w:rPr>
              <w:t>Програма розвитку мережі й утримання автомобільних доріг, організації та безпеки дорожнього руху в м.Го</w:t>
            </w:r>
            <w:r w:rsidRPr="000B5339">
              <w:rPr>
                <w:sz w:val="28"/>
                <w:szCs w:val="28"/>
                <w:lang w:val="ru-RU"/>
              </w:rPr>
              <w:t>родок на 2020-2022 роки.</w:t>
            </w:r>
          </w:p>
          <w:p w:rsidR="00126426" w:rsidRPr="000B5339" w:rsidRDefault="00126426" w:rsidP="001A75CC">
            <w:pPr>
              <w:jc w:val="both"/>
              <w:rPr>
                <w:sz w:val="28"/>
                <w:szCs w:val="28"/>
              </w:rPr>
            </w:pPr>
          </w:p>
        </w:tc>
        <w:tc>
          <w:tcPr>
            <w:tcW w:w="3543" w:type="dxa"/>
            <w:tcBorders>
              <w:top w:val="single" w:sz="4" w:space="0" w:color="000000"/>
              <w:left w:val="single" w:sz="4" w:space="0" w:color="000000"/>
              <w:bottom w:val="single" w:sz="4" w:space="0" w:color="000000"/>
            </w:tcBorders>
          </w:tcPr>
          <w:p w:rsidR="00126426" w:rsidRPr="000B5339" w:rsidRDefault="00126426" w:rsidP="00C47218">
            <w:pPr>
              <w:rPr>
                <w:b/>
                <w:sz w:val="28"/>
                <w:szCs w:val="28"/>
              </w:rPr>
            </w:pPr>
            <w:r w:rsidRPr="000B5339">
              <w:rPr>
                <w:sz w:val="28"/>
                <w:szCs w:val="28"/>
              </w:rPr>
              <w:t>Відділ містобудування архітектури та ЖКГ</w:t>
            </w:r>
          </w:p>
        </w:tc>
        <w:tc>
          <w:tcPr>
            <w:tcW w:w="1569" w:type="dxa"/>
            <w:tcBorders>
              <w:top w:val="single" w:sz="4" w:space="0" w:color="000000"/>
              <w:left w:val="single" w:sz="4" w:space="0" w:color="000000"/>
              <w:bottom w:val="single" w:sz="4" w:space="0" w:color="000000"/>
              <w:right w:val="single" w:sz="4" w:space="0" w:color="000000"/>
            </w:tcBorders>
          </w:tcPr>
          <w:p w:rsidR="00126426" w:rsidRPr="000B5339" w:rsidRDefault="00126426" w:rsidP="009A06AD">
            <w:pPr>
              <w:jc w:val="center"/>
              <w:rPr>
                <w:sz w:val="28"/>
                <w:szCs w:val="28"/>
              </w:rPr>
            </w:pPr>
            <w:r>
              <w:rPr>
                <w:sz w:val="28"/>
                <w:szCs w:val="28"/>
              </w:rPr>
              <w:t>3790,50</w:t>
            </w:r>
          </w:p>
        </w:tc>
      </w:tr>
      <w:tr w:rsidR="00126426" w:rsidRPr="003873CE" w:rsidTr="001A75CC">
        <w:trPr>
          <w:trHeight w:val="357"/>
        </w:trPr>
        <w:tc>
          <w:tcPr>
            <w:tcW w:w="714" w:type="dxa"/>
            <w:tcBorders>
              <w:top w:val="single" w:sz="4" w:space="0" w:color="000000"/>
              <w:left w:val="single" w:sz="4" w:space="0" w:color="000000"/>
              <w:bottom w:val="single" w:sz="4" w:space="0" w:color="000000"/>
            </w:tcBorders>
          </w:tcPr>
          <w:p w:rsidR="00126426" w:rsidRPr="003873CE" w:rsidRDefault="00126426" w:rsidP="009A06AD">
            <w:pPr>
              <w:jc w:val="center"/>
              <w:rPr>
                <w:b/>
                <w:sz w:val="28"/>
                <w:szCs w:val="28"/>
              </w:rPr>
            </w:pPr>
            <w:r>
              <w:rPr>
                <w:b/>
                <w:sz w:val="28"/>
                <w:szCs w:val="28"/>
              </w:rPr>
              <w:t>2</w:t>
            </w:r>
          </w:p>
        </w:tc>
        <w:tc>
          <w:tcPr>
            <w:tcW w:w="4531" w:type="dxa"/>
            <w:tcBorders>
              <w:top w:val="single" w:sz="4" w:space="0" w:color="000000"/>
              <w:left w:val="single" w:sz="4" w:space="0" w:color="000000"/>
              <w:bottom w:val="single" w:sz="4" w:space="0" w:color="000000"/>
            </w:tcBorders>
          </w:tcPr>
          <w:p w:rsidR="00126426" w:rsidRPr="003873CE" w:rsidRDefault="00126426" w:rsidP="003873CE">
            <w:pPr>
              <w:jc w:val="both"/>
              <w:rPr>
                <w:b/>
                <w:sz w:val="28"/>
                <w:szCs w:val="28"/>
              </w:rPr>
            </w:pPr>
            <w:r w:rsidRPr="003873CE">
              <w:rPr>
                <w:sz w:val="28"/>
                <w:szCs w:val="28"/>
              </w:rPr>
              <w:t>Програма інвестиційного розвитку м.Городка на 2020-2022 роки</w:t>
            </w:r>
          </w:p>
        </w:tc>
        <w:tc>
          <w:tcPr>
            <w:tcW w:w="3543" w:type="dxa"/>
            <w:tcBorders>
              <w:top w:val="single" w:sz="4" w:space="0" w:color="000000"/>
              <w:left w:val="single" w:sz="4" w:space="0" w:color="000000"/>
              <w:bottom w:val="single" w:sz="4" w:space="0" w:color="000000"/>
            </w:tcBorders>
          </w:tcPr>
          <w:p w:rsidR="00126426" w:rsidRPr="003873CE" w:rsidRDefault="00126426" w:rsidP="00C47218">
            <w:pPr>
              <w:rPr>
                <w:b/>
                <w:sz w:val="28"/>
                <w:szCs w:val="28"/>
              </w:rPr>
            </w:pPr>
            <w:r w:rsidRPr="003873CE">
              <w:rPr>
                <w:sz w:val="28"/>
                <w:szCs w:val="28"/>
              </w:rPr>
              <w:t>Відділ містобудування архітектури та ЖКГ</w:t>
            </w:r>
          </w:p>
        </w:tc>
        <w:tc>
          <w:tcPr>
            <w:tcW w:w="1569" w:type="dxa"/>
            <w:tcBorders>
              <w:top w:val="single" w:sz="4" w:space="0" w:color="000000"/>
              <w:left w:val="single" w:sz="4" w:space="0" w:color="000000"/>
              <w:bottom w:val="single" w:sz="4" w:space="0" w:color="000000"/>
              <w:right w:val="single" w:sz="4" w:space="0" w:color="000000"/>
            </w:tcBorders>
          </w:tcPr>
          <w:p w:rsidR="00126426" w:rsidRPr="003873CE" w:rsidRDefault="00126426" w:rsidP="009B25CD">
            <w:pPr>
              <w:jc w:val="center"/>
              <w:rPr>
                <w:sz w:val="28"/>
                <w:szCs w:val="28"/>
              </w:rPr>
            </w:pPr>
            <w:r>
              <w:rPr>
                <w:b/>
                <w:bCs/>
                <w:lang w:eastAsia="uk-UA"/>
              </w:rPr>
              <w:t>27779,418</w:t>
            </w:r>
          </w:p>
        </w:tc>
      </w:tr>
      <w:tr w:rsidR="00126426" w:rsidRPr="000171C9" w:rsidTr="001A75CC">
        <w:trPr>
          <w:trHeight w:val="357"/>
        </w:trPr>
        <w:tc>
          <w:tcPr>
            <w:tcW w:w="714" w:type="dxa"/>
            <w:tcBorders>
              <w:top w:val="single" w:sz="4" w:space="0" w:color="000000"/>
              <w:left w:val="single" w:sz="4" w:space="0" w:color="000000"/>
              <w:bottom w:val="single" w:sz="4" w:space="0" w:color="000000"/>
            </w:tcBorders>
          </w:tcPr>
          <w:p w:rsidR="00126426" w:rsidRPr="000171C9" w:rsidRDefault="00126426" w:rsidP="009A06AD">
            <w:pPr>
              <w:jc w:val="center"/>
              <w:rPr>
                <w:b/>
                <w:sz w:val="28"/>
                <w:szCs w:val="28"/>
              </w:rPr>
            </w:pPr>
            <w:r>
              <w:rPr>
                <w:b/>
                <w:sz w:val="28"/>
                <w:szCs w:val="28"/>
              </w:rPr>
              <w:t>3</w:t>
            </w:r>
          </w:p>
        </w:tc>
        <w:tc>
          <w:tcPr>
            <w:tcW w:w="4531" w:type="dxa"/>
            <w:tcBorders>
              <w:top w:val="single" w:sz="4" w:space="0" w:color="000000"/>
              <w:left w:val="single" w:sz="4" w:space="0" w:color="000000"/>
              <w:bottom w:val="single" w:sz="4" w:space="0" w:color="000000"/>
            </w:tcBorders>
          </w:tcPr>
          <w:p w:rsidR="00126426" w:rsidRPr="000171C9" w:rsidRDefault="00126426" w:rsidP="000B5339">
            <w:pPr>
              <w:jc w:val="both"/>
              <w:rPr>
                <w:sz w:val="28"/>
                <w:szCs w:val="28"/>
              </w:rPr>
            </w:pPr>
            <w:r w:rsidRPr="000171C9">
              <w:rPr>
                <w:sz w:val="28"/>
                <w:szCs w:val="28"/>
              </w:rPr>
              <w:t>Програма Безпечне місто</w:t>
            </w:r>
            <w:r w:rsidRPr="000171C9">
              <w:rPr>
                <w:sz w:val="28"/>
                <w:szCs w:val="28"/>
                <w:lang w:val="ru-RU"/>
              </w:rPr>
              <w:t xml:space="preserve"> Го</w:t>
            </w:r>
            <w:r w:rsidRPr="000171C9">
              <w:rPr>
                <w:sz w:val="28"/>
                <w:szCs w:val="28"/>
              </w:rPr>
              <w:t>родок/</w:t>
            </w:r>
            <w:r w:rsidRPr="000171C9">
              <w:rPr>
                <w:sz w:val="28"/>
                <w:szCs w:val="28"/>
                <w:lang w:val="en-US"/>
              </w:rPr>
              <w:t>SafecityHorodok</w:t>
            </w:r>
            <w:r w:rsidRPr="000171C9">
              <w:rPr>
                <w:sz w:val="28"/>
                <w:szCs w:val="28"/>
              </w:rPr>
              <w:t xml:space="preserve"> на 2020-2022 роки</w:t>
            </w:r>
          </w:p>
        </w:tc>
        <w:tc>
          <w:tcPr>
            <w:tcW w:w="3543" w:type="dxa"/>
            <w:tcBorders>
              <w:top w:val="single" w:sz="4" w:space="0" w:color="000000"/>
              <w:left w:val="single" w:sz="4" w:space="0" w:color="000000"/>
              <w:bottom w:val="single" w:sz="4" w:space="0" w:color="000000"/>
            </w:tcBorders>
          </w:tcPr>
          <w:p w:rsidR="00126426" w:rsidRPr="000171C9" w:rsidRDefault="00126426" w:rsidP="009A331C">
            <w:pPr>
              <w:rPr>
                <w:sz w:val="28"/>
                <w:szCs w:val="28"/>
              </w:rPr>
            </w:pPr>
            <w:r w:rsidRPr="000171C9">
              <w:rPr>
                <w:sz w:val="28"/>
                <w:szCs w:val="28"/>
              </w:rPr>
              <w:t>Відділ</w:t>
            </w:r>
            <w:r w:rsidRPr="000171C9">
              <w:rPr>
                <w:sz w:val="28"/>
                <w:szCs w:val="28"/>
                <w:lang w:val="ru-RU"/>
              </w:rPr>
              <w:t xml:space="preserve"> економіки</w:t>
            </w:r>
            <w:r w:rsidRPr="000171C9">
              <w:rPr>
                <w:sz w:val="28"/>
                <w:szCs w:val="28"/>
              </w:rPr>
              <w:t>, бюджету та комунального майна</w:t>
            </w:r>
          </w:p>
        </w:tc>
        <w:tc>
          <w:tcPr>
            <w:tcW w:w="1569" w:type="dxa"/>
            <w:tcBorders>
              <w:top w:val="single" w:sz="4" w:space="0" w:color="000000"/>
              <w:left w:val="single" w:sz="4" w:space="0" w:color="000000"/>
              <w:bottom w:val="single" w:sz="4" w:space="0" w:color="000000"/>
              <w:right w:val="single" w:sz="4" w:space="0" w:color="000000"/>
            </w:tcBorders>
          </w:tcPr>
          <w:p w:rsidR="00126426" w:rsidRPr="000171C9" w:rsidRDefault="00126426" w:rsidP="008E4182">
            <w:pPr>
              <w:jc w:val="center"/>
              <w:rPr>
                <w:sz w:val="28"/>
                <w:szCs w:val="28"/>
              </w:rPr>
            </w:pPr>
            <w:r w:rsidRPr="000171C9">
              <w:rPr>
                <w:sz w:val="28"/>
                <w:szCs w:val="28"/>
              </w:rPr>
              <w:t>250,00</w:t>
            </w:r>
          </w:p>
        </w:tc>
      </w:tr>
      <w:tr w:rsidR="00126426" w:rsidRPr="000B5339" w:rsidTr="001A75CC">
        <w:trPr>
          <w:trHeight w:val="357"/>
        </w:trPr>
        <w:tc>
          <w:tcPr>
            <w:tcW w:w="714" w:type="dxa"/>
            <w:tcBorders>
              <w:top w:val="single" w:sz="4" w:space="0" w:color="000000"/>
              <w:left w:val="single" w:sz="4" w:space="0" w:color="000000"/>
              <w:bottom w:val="single" w:sz="4" w:space="0" w:color="000000"/>
            </w:tcBorders>
          </w:tcPr>
          <w:p w:rsidR="00126426" w:rsidRPr="000B5339" w:rsidRDefault="00126426" w:rsidP="009A06AD">
            <w:pPr>
              <w:jc w:val="center"/>
              <w:rPr>
                <w:b/>
                <w:sz w:val="28"/>
                <w:szCs w:val="28"/>
              </w:rPr>
            </w:pPr>
            <w:r>
              <w:rPr>
                <w:b/>
                <w:sz w:val="28"/>
                <w:szCs w:val="28"/>
              </w:rPr>
              <w:t>4</w:t>
            </w:r>
          </w:p>
        </w:tc>
        <w:tc>
          <w:tcPr>
            <w:tcW w:w="4531" w:type="dxa"/>
            <w:tcBorders>
              <w:top w:val="single" w:sz="4" w:space="0" w:color="000000"/>
              <w:left w:val="single" w:sz="4" w:space="0" w:color="000000"/>
              <w:bottom w:val="single" w:sz="4" w:space="0" w:color="000000"/>
            </w:tcBorders>
          </w:tcPr>
          <w:p w:rsidR="00126426" w:rsidRPr="000B5339" w:rsidRDefault="00126426" w:rsidP="000B5339">
            <w:pPr>
              <w:jc w:val="both"/>
              <w:rPr>
                <w:sz w:val="28"/>
                <w:szCs w:val="28"/>
              </w:rPr>
            </w:pPr>
            <w:r w:rsidRPr="000B5339">
              <w:rPr>
                <w:sz w:val="28"/>
                <w:szCs w:val="28"/>
              </w:rPr>
              <w:t xml:space="preserve">Програма по охороні та раціональному використанню земель, підвищенню родючості ґрунтів і покращення угідь на 2020-2022 роки </w:t>
            </w:r>
          </w:p>
        </w:tc>
        <w:tc>
          <w:tcPr>
            <w:tcW w:w="3543" w:type="dxa"/>
            <w:tcBorders>
              <w:top w:val="single" w:sz="4" w:space="0" w:color="000000"/>
              <w:left w:val="single" w:sz="4" w:space="0" w:color="000000"/>
              <w:bottom w:val="single" w:sz="4" w:space="0" w:color="000000"/>
            </w:tcBorders>
          </w:tcPr>
          <w:p w:rsidR="00126426" w:rsidRPr="000B5339" w:rsidRDefault="00126426" w:rsidP="00C47218">
            <w:pPr>
              <w:rPr>
                <w:sz w:val="28"/>
                <w:szCs w:val="28"/>
              </w:rPr>
            </w:pPr>
            <w:r w:rsidRPr="000B5339">
              <w:rPr>
                <w:sz w:val="28"/>
                <w:szCs w:val="28"/>
              </w:rPr>
              <w:t>Відділ земельних ресурсів та охорони навколишнього природного середовища</w:t>
            </w:r>
          </w:p>
        </w:tc>
        <w:tc>
          <w:tcPr>
            <w:tcW w:w="1569" w:type="dxa"/>
            <w:tcBorders>
              <w:top w:val="single" w:sz="4" w:space="0" w:color="000000"/>
              <w:left w:val="single" w:sz="4" w:space="0" w:color="000000"/>
              <w:bottom w:val="single" w:sz="4" w:space="0" w:color="000000"/>
              <w:right w:val="single" w:sz="4" w:space="0" w:color="000000"/>
            </w:tcBorders>
          </w:tcPr>
          <w:p w:rsidR="00126426" w:rsidRPr="000B5339" w:rsidRDefault="00126426" w:rsidP="009A06AD">
            <w:pPr>
              <w:jc w:val="center"/>
              <w:rPr>
                <w:sz w:val="28"/>
                <w:szCs w:val="28"/>
              </w:rPr>
            </w:pPr>
            <w:r w:rsidRPr="000B5339">
              <w:rPr>
                <w:sz w:val="28"/>
                <w:szCs w:val="28"/>
              </w:rPr>
              <w:t>170,00</w:t>
            </w:r>
          </w:p>
        </w:tc>
      </w:tr>
      <w:tr w:rsidR="00126426" w:rsidRPr="00C76658" w:rsidTr="001A75CC">
        <w:trPr>
          <w:trHeight w:val="357"/>
        </w:trPr>
        <w:tc>
          <w:tcPr>
            <w:tcW w:w="714" w:type="dxa"/>
            <w:tcBorders>
              <w:top w:val="single" w:sz="4" w:space="0" w:color="000000"/>
              <w:left w:val="single" w:sz="4" w:space="0" w:color="000000"/>
              <w:bottom w:val="single" w:sz="4" w:space="0" w:color="000000"/>
            </w:tcBorders>
          </w:tcPr>
          <w:p w:rsidR="00126426" w:rsidRPr="00C76658" w:rsidRDefault="00126426" w:rsidP="009A06AD">
            <w:pPr>
              <w:jc w:val="center"/>
              <w:rPr>
                <w:b/>
                <w:sz w:val="28"/>
                <w:szCs w:val="28"/>
              </w:rPr>
            </w:pPr>
            <w:r>
              <w:rPr>
                <w:b/>
                <w:sz w:val="28"/>
                <w:szCs w:val="28"/>
              </w:rPr>
              <w:t>5</w:t>
            </w:r>
          </w:p>
        </w:tc>
        <w:tc>
          <w:tcPr>
            <w:tcW w:w="4531" w:type="dxa"/>
            <w:tcBorders>
              <w:top w:val="single" w:sz="4" w:space="0" w:color="000000"/>
              <w:left w:val="single" w:sz="4" w:space="0" w:color="000000"/>
              <w:bottom w:val="single" w:sz="4" w:space="0" w:color="000000"/>
            </w:tcBorders>
          </w:tcPr>
          <w:p w:rsidR="00126426" w:rsidRPr="00C76658" w:rsidRDefault="00126426" w:rsidP="00C76658">
            <w:pPr>
              <w:jc w:val="both"/>
              <w:rPr>
                <w:sz w:val="28"/>
                <w:szCs w:val="28"/>
              </w:rPr>
            </w:pPr>
            <w:r w:rsidRPr="00C76658">
              <w:rPr>
                <w:sz w:val="28"/>
                <w:szCs w:val="28"/>
              </w:rPr>
              <w:t xml:space="preserve">Програма проведення заходів з відзначення державних, національних, професійних, релігійних свят та мистецьких </w:t>
            </w:r>
            <w:r w:rsidRPr="00C76658">
              <w:rPr>
                <w:sz w:val="28"/>
                <w:szCs w:val="28"/>
              </w:rPr>
              <w:lastRenderedPageBreak/>
              <w:t>заходів у м.Городку на 2020-2022 роки</w:t>
            </w:r>
          </w:p>
        </w:tc>
        <w:tc>
          <w:tcPr>
            <w:tcW w:w="3543" w:type="dxa"/>
            <w:tcBorders>
              <w:top w:val="single" w:sz="4" w:space="0" w:color="000000"/>
              <w:left w:val="single" w:sz="4" w:space="0" w:color="000000"/>
              <w:bottom w:val="single" w:sz="4" w:space="0" w:color="000000"/>
            </w:tcBorders>
          </w:tcPr>
          <w:p w:rsidR="00126426" w:rsidRPr="00C76658" w:rsidRDefault="00126426" w:rsidP="00C47218">
            <w:pPr>
              <w:rPr>
                <w:sz w:val="28"/>
                <w:szCs w:val="28"/>
              </w:rPr>
            </w:pPr>
            <w:r w:rsidRPr="00C76658">
              <w:rPr>
                <w:sz w:val="28"/>
                <w:szCs w:val="28"/>
              </w:rPr>
              <w:lastRenderedPageBreak/>
              <w:t>Секретар ради</w:t>
            </w:r>
          </w:p>
        </w:tc>
        <w:tc>
          <w:tcPr>
            <w:tcW w:w="1569" w:type="dxa"/>
            <w:tcBorders>
              <w:top w:val="single" w:sz="4" w:space="0" w:color="000000"/>
              <w:left w:val="single" w:sz="4" w:space="0" w:color="000000"/>
              <w:bottom w:val="single" w:sz="4" w:space="0" w:color="000000"/>
              <w:right w:val="single" w:sz="4" w:space="0" w:color="000000"/>
            </w:tcBorders>
          </w:tcPr>
          <w:p w:rsidR="00126426" w:rsidRPr="00C76658" w:rsidRDefault="00126426" w:rsidP="00F15E38">
            <w:pPr>
              <w:jc w:val="center"/>
              <w:rPr>
                <w:sz w:val="28"/>
                <w:szCs w:val="28"/>
              </w:rPr>
            </w:pPr>
            <w:r w:rsidRPr="00C76658">
              <w:rPr>
                <w:sz w:val="28"/>
                <w:szCs w:val="28"/>
              </w:rPr>
              <w:t>300,00</w:t>
            </w:r>
          </w:p>
        </w:tc>
      </w:tr>
      <w:tr w:rsidR="00126426" w:rsidRPr="00C76658" w:rsidTr="001A75CC">
        <w:trPr>
          <w:trHeight w:val="357"/>
        </w:trPr>
        <w:tc>
          <w:tcPr>
            <w:tcW w:w="714" w:type="dxa"/>
            <w:tcBorders>
              <w:top w:val="single" w:sz="4" w:space="0" w:color="000000"/>
              <w:left w:val="single" w:sz="4" w:space="0" w:color="000000"/>
              <w:bottom w:val="single" w:sz="4" w:space="0" w:color="000000"/>
            </w:tcBorders>
          </w:tcPr>
          <w:p w:rsidR="00126426" w:rsidRPr="00C76658" w:rsidRDefault="00126426" w:rsidP="009A06AD">
            <w:pPr>
              <w:jc w:val="center"/>
              <w:rPr>
                <w:b/>
                <w:sz w:val="28"/>
                <w:szCs w:val="28"/>
              </w:rPr>
            </w:pPr>
            <w:r>
              <w:rPr>
                <w:b/>
                <w:sz w:val="28"/>
                <w:szCs w:val="28"/>
              </w:rPr>
              <w:t>6</w:t>
            </w:r>
          </w:p>
        </w:tc>
        <w:tc>
          <w:tcPr>
            <w:tcW w:w="4531" w:type="dxa"/>
            <w:tcBorders>
              <w:top w:val="single" w:sz="4" w:space="0" w:color="000000"/>
              <w:left w:val="single" w:sz="4" w:space="0" w:color="000000"/>
              <w:bottom w:val="single" w:sz="4" w:space="0" w:color="000000"/>
            </w:tcBorders>
          </w:tcPr>
          <w:p w:rsidR="00126426" w:rsidRPr="00C76658" w:rsidRDefault="00126426" w:rsidP="00AF191D">
            <w:pPr>
              <w:jc w:val="both"/>
              <w:rPr>
                <w:sz w:val="28"/>
                <w:szCs w:val="28"/>
              </w:rPr>
            </w:pPr>
            <w:r w:rsidRPr="00C76658">
              <w:rPr>
                <w:sz w:val="28"/>
                <w:szCs w:val="28"/>
              </w:rPr>
              <w:t>Програма розвитку житлово-комунального господарства та благоустрою м</w:t>
            </w:r>
            <w:r>
              <w:rPr>
                <w:sz w:val="28"/>
                <w:szCs w:val="28"/>
              </w:rPr>
              <w:t>.</w:t>
            </w:r>
            <w:r w:rsidRPr="00C76658">
              <w:rPr>
                <w:sz w:val="28"/>
                <w:szCs w:val="28"/>
              </w:rPr>
              <w:t xml:space="preserve"> Городка на 2020-2022 роки</w:t>
            </w:r>
          </w:p>
        </w:tc>
        <w:tc>
          <w:tcPr>
            <w:tcW w:w="3543" w:type="dxa"/>
            <w:tcBorders>
              <w:top w:val="single" w:sz="4" w:space="0" w:color="000000"/>
              <w:left w:val="single" w:sz="4" w:space="0" w:color="000000"/>
              <w:bottom w:val="single" w:sz="4" w:space="0" w:color="000000"/>
            </w:tcBorders>
          </w:tcPr>
          <w:p w:rsidR="00126426" w:rsidRPr="00C76658" w:rsidRDefault="00126426" w:rsidP="00C47218">
            <w:pPr>
              <w:rPr>
                <w:sz w:val="28"/>
                <w:szCs w:val="28"/>
              </w:rPr>
            </w:pPr>
            <w:r w:rsidRPr="00C76658">
              <w:rPr>
                <w:sz w:val="28"/>
                <w:szCs w:val="28"/>
              </w:rPr>
              <w:t>Відділ містобудування архітектури та ЖКГ</w:t>
            </w:r>
          </w:p>
        </w:tc>
        <w:tc>
          <w:tcPr>
            <w:tcW w:w="1569" w:type="dxa"/>
            <w:tcBorders>
              <w:top w:val="single" w:sz="4" w:space="0" w:color="000000"/>
              <w:left w:val="single" w:sz="4" w:space="0" w:color="000000"/>
              <w:bottom w:val="single" w:sz="4" w:space="0" w:color="000000"/>
              <w:right w:val="single" w:sz="4" w:space="0" w:color="000000"/>
            </w:tcBorders>
          </w:tcPr>
          <w:p w:rsidR="00126426" w:rsidRPr="00C76658" w:rsidRDefault="00126426" w:rsidP="006D4F3A">
            <w:pPr>
              <w:jc w:val="center"/>
              <w:rPr>
                <w:sz w:val="28"/>
                <w:szCs w:val="28"/>
              </w:rPr>
            </w:pPr>
            <w:r>
              <w:rPr>
                <w:sz w:val="28"/>
                <w:szCs w:val="28"/>
              </w:rPr>
              <w:t>3867,00</w:t>
            </w:r>
          </w:p>
        </w:tc>
      </w:tr>
      <w:tr w:rsidR="00126426" w:rsidRPr="0057112A" w:rsidTr="001A75CC">
        <w:trPr>
          <w:trHeight w:val="357"/>
        </w:trPr>
        <w:tc>
          <w:tcPr>
            <w:tcW w:w="714" w:type="dxa"/>
            <w:tcBorders>
              <w:top w:val="single" w:sz="4" w:space="0" w:color="000000"/>
              <w:left w:val="single" w:sz="4" w:space="0" w:color="000000"/>
              <w:bottom w:val="single" w:sz="4" w:space="0" w:color="000000"/>
            </w:tcBorders>
          </w:tcPr>
          <w:p w:rsidR="00126426" w:rsidRPr="0057112A" w:rsidRDefault="00126426" w:rsidP="009A06AD">
            <w:pPr>
              <w:jc w:val="center"/>
              <w:rPr>
                <w:b/>
                <w:sz w:val="28"/>
                <w:szCs w:val="28"/>
              </w:rPr>
            </w:pPr>
            <w:r>
              <w:rPr>
                <w:b/>
                <w:sz w:val="28"/>
                <w:szCs w:val="28"/>
              </w:rPr>
              <w:t>7</w:t>
            </w:r>
          </w:p>
        </w:tc>
        <w:tc>
          <w:tcPr>
            <w:tcW w:w="4531" w:type="dxa"/>
            <w:tcBorders>
              <w:top w:val="single" w:sz="4" w:space="0" w:color="000000"/>
              <w:left w:val="single" w:sz="4" w:space="0" w:color="000000"/>
              <w:bottom w:val="single" w:sz="4" w:space="0" w:color="000000"/>
            </w:tcBorders>
          </w:tcPr>
          <w:p w:rsidR="00126426" w:rsidRPr="0057112A" w:rsidRDefault="00126426" w:rsidP="0006792A">
            <w:pPr>
              <w:jc w:val="both"/>
              <w:rPr>
                <w:sz w:val="28"/>
                <w:szCs w:val="28"/>
              </w:rPr>
            </w:pPr>
            <w:r w:rsidRPr="0057112A">
              <w:rPr>
                <w:sz w:val="28"/>
                <w:szCs w:val="28"/>
              </w:rPr>
              <w:t>Програма соціального захисту та соціального забезпечення населення міста Городка на 2020-2022 роки</w:t>
            </w:r>
          </w:p>
        </w:tc>
        <w:tc>
          <w:tcPr>
            <w:tcW w:w="3543" w:type="dxa"/>
            <w:tcBorders>
              <w:top w:val="single" w:sz="4" w:space="0" w:color="000000"/>
              <w:left w:val="single" w:sz="4" w:space="0" w:color="000000"/>
              <w:bottom w:val="single" w:sz="4" w:space="0" w:color="000000"/>
            </w:tcBorders>
          </w:tcPr>
          <w:p w:rsidR="00126426" w:rsidRPr="0057112A" w:rsidRDefault="00126426" w:rsidP="00C47218">
            <w:pPr>
              <w:rPr>
                <w:sz w:val="28"/>
                <w:szCs w:val="28"/>
              </w:rPr>
            </w:pPr>
            <w:r w:rsidRPr="0057112A">
              <w:rPr>
                <w:sz w:val="28"/>
                <w:szCs w:val="28"/>
              </w:rPr>
              <w:t>Відділ звернень громадян, документообігу та соціальних питань</w:t>
            </w:r>
          </w:p>
        </w:tc>
        <w:tc>
          <w:tcPr>
            <w:tcW w:w="1569" w:type="dxa"/>
            <w:tcBorders>
              <w:top w:val="single" w:sz="4" w:space="0" w:color="000000"/>
              <w:left w:val="single" w:sz="4" w:space="0" w:color="000000"/>
              <w:bottom w:val="single" w:sz="4" w:space="0" w:color="000000"/>
              <w:right w:val="single" w:sz="4" w:space="0" w:color="000000"/>
            </w:tcBorders>
          </w:tcPr>
          <w:p w:rsidR="00126426" w:rsidRPr="0057112A" w:rsidRDefault="00126426" w:rsidP="00051D62">
            <w:pPr>
              <w:jc w:val="center"/>
              <w:rPr>
                <w:sz w:val="28"/>
                <w:szCs w:val="28"/>
              </w:rPr>
            </w:pPr>
            <w:r w:rsidRPr="0057112A">
              <w:rPr>
                <w:sz w:val="28"/>
                <w:szCs w:val="28"/>
              </w:rPr>
              <w:t>510,00</w:t>
            </w:r>
          </w:p>
        </w:tc>
      </w:tr>
      <w:tr w:rsidR="00126426" w:rsidRPr="004E761C" w:rsidTr="001A75CC">
        <w:trPr>
          <w:trHeight w:val="357"/>
        </w:trPr>
        <w:tc>
          <w:tcPr>
            <w:tcW w:w="714" w:type="dxa"/>
            <w:tcBorders>
              <w:top w:val="single" w:sz="4" w:space="0" w:color="000000"/>
              <w:left w:val="single" w:sz="4" w:space="0" w:color="000000"/>
              <w:bottom w:val="single" w:sz="4" w:space="0" w:color="000000"/>
            </w:tcBorders>
          </w:tcPr>
          <w:p w:rsidR="00126426" w:rsidRPr="004E761C" w:rsidRDefault="00126426" w:rsidP="009A06AD">
            <w:pPr>
              <w:jc w:val="center"/>
              <w:rPr>
                <w:b/>
                <w:sz w:val="28"/>
                <w:szCs w:val="28"/>
              </w:rPr>
            </w:pPr>
            <w:r>
              <w:rPr>
                <w:b/>
                <w:sz w:val="28"/>
                <w:szCs w:val="28"/>
              </w:rPr>
              <w:t>8</w:t>
            </w:r>
          </w:p>
        </w:tc>
        <w:tc>
          <w:tcPr>
            <w:tcW w:w="4531" w:type="dxa"/>
            <w:tcBorders>
              <w:top w:val="single" w:sz="4" w:space="0" w:color="000000"/>
              <w:left w:val="single" w:sz="4" w:space="0" w:color="000000"/>
              <w:bottom w:val="single" w:sz="4" w:space="0" w:color="000000"/>
            </w:tcBorders>
          </w:tcPr>
          <w:p w:rsidR="00126426" w:rsidRPr="004E761C" w:rsidRDefault="00126426" w:rsidP="00757572">
            <w:pPr>
              <w:jc w:val="both"/>
              <w:rPr>
                <w:sz w:val="28"/>
                <w:szCs w:val="28"/>
              </w:rPr>
            </w:pPr>
            <w:r w:rsidRPr="004E761C">
              <w:rPr>
                <w:sz w:val="28"/>
                <w:szCs w:val="28"/>
              </w:rPr>
              <w:t xml:space="preserve">Програма розвитку земельних відносин на території </w:t>
            </w:r>
            <w:r>
              <w:rPr>
                <w:sz w:val="28"/>
                <w:szCs w:val="28"/>
              </w:rPr>
              <w:t>Городоцької міської ради</w:t>
            </w:r>
            <w:r w:rsidRPr="004E761C">
              <w:rPr>
                <w:sz w:val="28"/>
                <w:szCs w:val="28"/>
              </w:rPr>
              <w:t xml:space="preserve"> на 2020-2022 роки</w:t>
            </w:r>
          </w:p>
        </w:tc>
        <w:tc>
          <w:tcPr>
            <w:tcW w:w="3543" w:type="dxa"/>
            <w:tcBorders>
              <w:top w:val="single" w:sz="4" w:space="0" w:color="000000"/>
              <w:left w:val="single" w:sz="4" w:space="0" w:color="000000"/>
              <w:bottom w:val="single" w:sz="4" w:space="0" w:color="000000"/>
            </w:tcBorders>
          </w:tcPr>
          <w:p w:rsidR="00126426" w:rsidRPr="004E761C" w:rsidRDefault="00126426" w:rsidP="00C47218">
            <w:pPr>
              <w:rPr>
                <w:sz w:val="28"/>
                <w:szCs w:val="28"/>
              </w:rPr>
            </w:pPr>
            <w:r w:rsidRPr="004E761C">
              <w:rPr>
                <w:sz w:val="28"/>
                <w:szCs w:val="28"/>
              </w:rPr>
              <w:t>Відділ земельних ресурсів та охорони навколишнього природного середовища</w:t>
            </w:r>
          </w:p>
        </w:tc>
        <w:tc>
          <w:tcPr>
            <w:tcW w:w="1569" w:type="dxa"/>
            <w:tcBorders>
              <w:top w:val="single" w:sz="4" w:space="0" w:color="000000"/>
              <w:left w:val="single" w:sz="4" w:space="0" w:color="000000"/>
              <w:bottom w:val="single" w:sz="4" w:space="0" w:color="000000"/>
              <w:right w:val="single" w:sz="4" w:space="0" w:color="000000"/>
            </w:tcBorders>
          </w:tcPr>
          <w:p w:rsidR="00126426" w:rsidRPr="004E761C" w:rsidRDefault="00126426" w:rsidP="00761570">
            <w:pPr>
              <w:jc w:val="center"/>
              <w:rPr>
                <w:sz w:val="28"/>
                <w:szCs w:val="28"/>
              </w:rPr>
            </w:pPr>
            <w:r w:rsidRPr="004E761C">
              <w:rPr>
                <w:sz w:val="28"/>
                <w:szCs w:val="28"/>
              </w:rPr>
              <w:t>447,00</w:t>
            </w:r>
          </w:p>
        </w:tc>
      </w:tr>
      <w:tr w:rsidR="00126426" w:rsidRPr="00655A52" w:rsidTr="001A75CC">
        <w:trPr>
          <w:trHeight w:val="737"/>
        </w:trPr>
        <w:tc>
          <w:tcPr>
            <w:tcW w:w="714" w:type="dxa"/>
            <w:tcBorders>
              <w:top w:val="single" w:sz="4" w:space="0" w:color="000000"/>
              <w:left w:val="single" w:sz="4" w:space="0" w:color="000000"/>
              <w:bottom w:val="single" w:sz="4" w:space="0" w:color="000000"/>
            </w:tcBorders>
          </w:tcPr>
          <w:p w:rsidR="00126426" w:rsidRPr="00655A52" w:rsidRDefault="00126426" w:rsidP="009A06AD">
            <w:pPr>
              <w:jc w:val="center"/>
              <w:rPr>
                <w:sz w:val="28"/>
                <w:szCs w:val="28"/>
              </w:rPr>
            </w:pPr>
            <w:r>
              <w:rPr>
                <w:sz w:val="28"/>
                <w:szCs w:val="28"/>
              </w:rPr>
              <w:t>9</w:t>
            </w:r>
          </w:p>
        </w:tc>
        <w:tc>
          <w:tcPr>
            <w:tcW w:w="4531" w:type="dxa"/>
            <w:tcBorders>
              <w:top w:val="single" w:sz="4" w:space="0" w:color="000000"/>
              <w:left w:val="single" w:sz="4" w:space="0" w:color="000000"/>
              <w:bottom w:val="single" w:sz="4" w:space="0" w:color="000000"/>
            </w:tcBorders>
          </w:tcPr>
          <w:p w:rsidR="00126426" w:rsidRPr="00655A52" w:rsidRDefault="00126426" w:rsidP="009A06AD">
            <w:pPr>
              <w:rPr>
                <w:sz w:val="28"/>
                <w:szCs w:val="28"/>
              </w:rPr>
            </w:pPr>
            <w:r w:rsidRPr="00655A52">
              <w:rPr>
                <w:sz w:val="28"/>
                <w:szCs w:val="28"/>
              </w:rPr>
              <w:t>Місцева програма розвитку фізичної культури і спорту в м.Городку на 2020-2022 роки</w:t>
            </w:r>
          </w:p>
        </w:tc>
        <w:tc>
          <w:tcPr>
            <w:tcW w:w="3543" w:type="dxa"/>
            <w:tcBorders>
              <w:top w:val="single" w:sz="4" w:space="0" w:color="000000"/>
              <w:left w:val="single" w:sz="4" w:space="0" w:color="000000"/>
              <w:bottom w:val="single" w:sz="4" w:space="0" w:color="000000"/>
            </w:tcBorders>
          </w:tcPr>
          <w:p w:rsidR="00126426" w:rsidRPr="00655A52" w:rsidRDefault="00126426" w:rsidP="00C47218">
            <w:pPr>
              <w:rPr>
                <w:sz w:val="28"/>
                <w:szCs w:val="28"/>
              </w:rPr>
            </w:pPr>
            <w:r w:rsidRPr="00655A52">
              <w:rPr>
                <w:sz w:val="28"/>
                <w:szCs w:val="28"/>
              </w:rPr>
              <w:t>КУ «Центр «Спорт для всіх»</w:t>
            </w:r>
          </w:p>
        </w:tc>
        <w:tc>
          <w:tcPr>
            <w:tcW w:w="1569" w:type="dxa"/>
            <w:tcBorders>
              <w:top w:val="single" w:sz="4" w:space="0" w:color="000000"/>
              <w:left w:val="single" w:sz="4" w:space="0" w:color="000000"/>
              <w:bottom w:val="single" w:sz="4" w:space="0" w:color="000000"/>
              <w:right w:val="single" w:sz="4" w:space="0" w:color="000000"/>
            </w:tcBorders>
          </w:tcPr>
          <w:p w:rsidR="00126426" w:rsidRPr="00655A52" w:rsidRDefault="00126426" w:rsidP="00716741">
            <w:pPr>
              <w:jc w:val="center"/>
              <w:rPr>
                <w:sz w:val="28"/>
                <w:szCs w:val="28"/>
              </w:rPr>
            </w:pPr>
            <w:r w:rsidRPr="00655A52">
              <w:rPr>
                <w:sz w:val="28"/>
                <w:szCs w:val="28"/>
                <w:lang w:val="ru-RU"/>
              </w:rPr>
              <w:t>2857,081</w:t>
            </w:r>
          </w:p>
        </w:tc>
      </w:tr>
      <w:tr w:rsidR="00126426" w:rsidRPr="0057112A" w:rsidTr="001A75CC">
        <w:trPr>
          <w:trHeight w:val="737"/>
        </w:trPr>
        <w:tc>
          <w:tcPr>
            <w:tcW w:w="714" w:type="dxa"/>
            <w:tcBorders>
              <w:top w:val="single" w:sz="4" w:space="0" w:color="000000"/>
              <w:left w:val="single" w:sz="4" w:space="0" w:color="000000"/>
              <w:bottom w:val="single" w:sz="4" w:space="0" w:color="000000"/>
            </w:tcBorders>
          </w:tcPr>
          <w:p w:rsidR="00126426" w:rsidRPr="0057112A" w:rsidRDefault="00126426" w:rsidP="009A06AD">
            <w:pPr>
              <w:jc w:val="center"/>
              <w:rPr>
                <w:sz w:val="28"/>
                <w:szCs w:val="28"/>
              </w:rPr>
            </w:pPr>
            <w:r>
              <w:rPr>
                <w:sz w:val="28"/>
                <w:szCs w:val="28"/>
              </w:rPr>
              <w:t>10</w:t>
            </w:r>
          </w:p>
        </w:tc>
        <w:tc>
          <w:tcPr>
            <w:tcW w:w="4531" w:type="dxa"/>
            <w:tcBorders>
              <w:top w:val="single" w:sz="4" w:space="0" w:color="000000"/>
              <w:left w:val="single" w:sz="4" w:space="0" w:color="000000"/>
              <w:bottom w:val="single" w:sz="4" w:space="0" w:color="000000"/>
            </w:tcBorders>
          </w:tcPr>
          <w:p w:rsidR="00126426" w:rsidRPr="0057112A" w:rsidRDefault="00126426" w:rsidP="00FB6C6C">
            <w:pPr>
              <w:jc w:val="both"/>
              <w:rPr>
                <w:sz w:val="28"/>
                <w:szCs w:val="28"/>
              </w:rPr>
            </w:pPr>
            <w:r w:rsidRPr="0057112A">
              <w:rPr>
                <w:sz w:val="28"/>
                <w:szCs w:val="28"/>
              </w:rPr>
              <w:t xml:space="preserve">Програма виготовлення технічної документації, правовстановлюючих документів на об’єкти комунальної власності міста Городка та проведення їх оцінки на 2020 рік </w:t>
            </w:r>
          </w:p>
        </w:tc>
        <w:tc>
          <w:tcPr>
            <w:tcW w:w="3543" w:type="dxa"/>
            <w:tcBorders>
              <w:top w:val="single" w:sz="4" w:space="0" w:color="000000"/>
              <w:left w:val="single" w:sz="4" w:space="0" w:color="000000"/>
              <w:bottom w:val="single" w:sz="4" w:space="0" w:color="000000"/>
            </w:tcBorders>
          </w:tcPr>
          <w:p w:rsidR="00126426" w:rsidRPr="0057112A" w:rsidRDefault="00126426" w:rsidP="00C47218">
            <w:pPr>
              <w:rPr>
                <w:sz w:val="28"/>
                <w:szCs w:val="28"/>
              </w:rPr>
            </w:pPr>
            <w:r w:rsidRPr="0057112A">
              <w:rPr>
                <w:sz w:val="28"/>
                <w:szCs w:val="28"/>
              </w:rPr>
              <w:t>Відділ</w:t>
            </w:r>
            <w:r w:rsidRPr="0057112A">
              <w:rPr>
                <w:sz w:val="28"/>
                <w:szCs w:val="28"/>
                <w:lang w:val="ru-RU"/>
              </w:rPr>
              <w:t xml:space="preserve"> економіки</w:t>
            </w:r>
            <w:r w:rsidRPr="0057112A">
              <w:rPr>
                <w:sz w:val="28"/>
                <w:szCs w:val="28"/>
              </w:rPr>
              <w:t>, бюджету та комунального майна</w:t>
            </w:r>
          </w:p>
        </w:tc>
        <w:tc>
          <w:tcPr>
            <w:tcW w:w="1569" w:type="dxa"/>
            <w:tcBorders>
              <w:top w:val="single" w:sz="4" w:space="0" w:color="000000"/>
              <w:left w:val="single" w:sz="4" w:space="0" w:color="000000"/>
              <w:bottom w:val="single" w:sz="4" w:space="0" w:color="000000"/>
              <w:right w:val="single" w:sz="4" w:space="0" w:color="000000"/>
            </w:tcBorders>
          </w:tcPr>
          <w:p w:rsidR="00126426" w:rsidRPr="0057112A" w:rsidRDefault="00126426" w:rsidP="00CC34ED">
            <w:pPr>
              <w:jc w:val="center"/>
              <w:rPr>
                <w:sz w:val="28"/>
                <w:szCs w:val="28"/>
                <w:lang w:val="ru-RU"/>
              </w:rPr>
            </w:pPr>
            <w:r w:rsidRPr="0057112A">
              <w:rPr>
                <w:sz w:val="28"/>
                <w:szCs w:val="28"/>
                <w:lang w:val="ru-RU"/>
              </w:rPr>
              <w:t>6,6</w:t>
            </w:r>
            <w:r>
              <w:rPr>
                <w:sz w:val="28"/>
                <w:szCs w:val="28"/>
                <w:lang w:val="ru-RU"/>
              </w:rPr>
              <w:t>6</w:t>
            </w:r>
          </w:p>
        </w:tc>
      </w:tr>
      <w:tr w:rsidR="00126426" w:rsidRPr="00162D8F" w:rsidTr="001A75CC">
        <w:trPr>
          <w:trHeight w:val="737"/>
        </w:trPr>
        <w:tc>
          <w:tcPr>
            <w:tcW w:w="714" w:type="dxa"/>
            <w:tcBorders>
              <w:top w:val="single" w:sz="4" w:space="0" w:color="000000"/>
              <w:left w:val="single" w:sz="4" w:space="0" w:color="000000"/>
              <w:bottom w:val="single" w:sz="4" w:space="0" w:color="000000"/>
            </w:tcBorders>
          </w:tcPr>
          <w:p w:rsidR="00126426" w:rsidRPr="00162D8F" w:rsidRDefault="00126426" w:rsidP="000171C9">
            <w:pPr>
              <w:jc w:val="center"/>
              <w:rPr>
                <w:sz w:val="28"/>
                <w:szCs w:val="28"/>
              </w:rPr>
            </w:pPr>
            <w:r w:rsidRPr="00162D8F">
              <w:rPr>
                <w:sz w:val="28"/>
                <w:szCs w:val="28"/>
              </w:rPr>
              <w:t>1</w:t>
            </w:r>
            <w:r>
              <w:rPr>
                <w:sz w:val="28"/>
                <w:szCs w:val="28"/>
              </w:rPr>
              <w:t>1</w:t>
            </w:r>
          </w:p>
        </w:tc>
        <w:tc>
          <w:tcPr>
            <w:tcW w:w="4531" w:type="dxa"/>
            <w:tcBorders>
              <w:top w:val="single" w:sz="4" w:space="0" w:color="000000"/>
              <w:left w:val="single" w:sz="4" w:space="0" w:color="000000"/>
              <w:bottom w:val="single" w:sz="4" w:space="0" w:color="000000"/>
            </w:tcBorders>
          </w:tcPr>
          <w:p w:rsidR="00126426" w:rsidRPr="00162D8F" w:rsidRDefault="00126426" w:rsidP="00162D8F">
            <w:pPr>
              <w:jc w:val="both"/>
              <w:rPr>
                <w:sz w:val="28"/>
                <w:szCs w:val="28"/>
              </w:rPr>
            </w:pPr>
            <w:r w:rsidRPr="00162D8F">
              <w:rPr>
                <w:sz w:val="28"/>
                <w:szCs w:val="28"/>
                <w:lang w:val="ru-RU"/>
              </w:rPr>
              <w:t>Програму фінансової підтримки комунальних підприємств м.Городка на 2020-2022 роки</w:t>
            </w:r>
          </w:p>
        </w:tc>
        <w:tc>
          <w:tcPr>
            <w:tcW w:w="3543" w:type="dxa"/>
            <w:tcBorders>
              <w:top w:val="single" w:sz="4" w:space="0" w:color="000000"/>
              <w:left w:val="single" w:sz="4" w:space="0" w:color="000000"/>
              <w:bottom w:val="single" w:sz="4" w:space="0" w:color="000000"/>
            </w:tcBorders>
          </w:tcPr>
          <w:p w:rsidR="00126426" w:rsidRPr="00162D8F" w:rsidRDefault="00126426" w:rsidP="00C47218">
            <w:pPr>
              <w:rPr>
                <w:sz w:val="28"/>
                <w:szCs w:val="28"/>
              </w:rPr>
            </w:pPr>
            <w:r w:rsidRPr="00162D8F">
              <w:rPr>
                <w:sz w:val="28"/>
                <w:szCs w:val="28"/>
              </w:rPr>
              <w:t>Відділ містобудування архітектури та ЖКГ</w:t>
            </w:r>
          </w:p>
        </w:tc>
        <w:tc>
          <w:tcPr>
            <w:tcW w:w="1569" w:type="dxa"/>
            <w:tcBorders>
              <w:top w:val="single" w:sz="4" w:space="0" w:color="000000"/>
              <w:left w:val="single" w:sz="4" w:space="0" w:color="000000"/>
              <w:bottom w:val="single" w:sz="4" w:space="0" w:color="000000"/>
              <w:right w:val="single" w:sz="4" w:space="0" w:color="000000"/>
            </w:tcBorders>
          </w:tcPr>
          <w:p w:rsidR="00126426" w:rsidRPr="00162D8F" w:rsidRDefault="00126426" w:rsidP="006D4F3A">
            <w:pPr>
              <w:jc w:val="center"/>
              <w:rPr>
                <w:sz w:val="28"/>
                <w:szCs w:val="28"/>
                <w:lang w:val="ru-RU"/>
              </w:rPr>
            </w:pPr>
            <w:r>
              <w:rPr>
                <w:sz w:val="28"/>
                <w:szCs w:val="28"/>
                <w:lang w:val="ru-RU"/>
              </w:rPr>
              <w:t>4166,499</w:t>
            </w:r>
          </w:p>
        </w:tc>
      </w:tr>
      <w:tr w:rsidR="00126426" w:rsidRPr="000B5339" w:rsidTr="001A75CC">
        <w:trPr>
          <w:trHeight w:val="737"/>
        </w:trPr>
        <w:tc>
          <w:tcPr>
            <w:tcW w:w="714" w:type="dxa"/>
            <w:tcBorders>
              <w:top w:val="single" w:sz="4" w:space="0" w:color="000000"/>
              <w:left w:val="single" w:sz="4" w:space="0" w:color="000000"/>
              <w:bottom w:val="single" w:sz="4" w:space="0" w:color="000000"/>
            </w:tcBorders>
          </w:tcPr>
          <w:p w:rsidR="00126426" w:rsidRPr="000B5339" w:rsidRDefault="00126426" w:rsidP="009A06AD">
            <w:pPr>
              <w:jc w:val="center"/>
              <w:rPr>
                <w:sz w:val="28"/>
                <w:szCs w:val="28"/>
              </w:rPr>
            </w:pPr>
            <w:r>
              <w:rPr>
                <w:sz w:val="28"/>
                <w:szCs w:val="28"/>
              </w:rPr>
              <w:t>12</w:t>
            </w:r>
          </w:p>
        </w:tc>
        <w:tc>
          <w:tcPr>
            <w:tcW w:w="4531" w:type="dxa"/>
            <w:tcBorders>
              <w:top w:val="single" w:sz="4" w:space="0" w:color="000000"/>
              <w:left w:val="single" w:sz="4" w:space="0" w:color="000000"/>
              <w:bottom w:val="single" w:sz="4" w:space="0" w:color="000000"/>
            </w:tcBorders>
          </w:tcPr>
          <w:p w:rsidR="00126426" w:rsidRPr="000B5339" w:rsidRDefault="00126426" w:rsidP="00757572">
            <w:pPr>
              <w:jc w:val="both"/>
              <w:rPr>
                <w:sz w:val="28"/>
                <w:szCs w:val="28"/>
                <w:lang w:val="ru-RU"/>
              </w:rPr>
            </w:pPr>
            <w:r w:rsidRPr="000B5339">
              <w:rPr>
                <w:sz w:val="28"/>
                <w:szCs w:val="28"/>
              </w:rPr>
              <w:t xml:space="preserve">Програма охорони навколишнього  природного середовища </w:t>
            </w:r>
            <w:r>
              <w:rPr>
                <w:sz w:val="28"/>
                <w:szCs w:val="28"/>
              </w:rPr>
              <w:t>міста Городка</w:t>
            </w:r>
            <w:r w:rsidRPr="000B5339">
              <w:rPr>
                <w:sz w:val="28"/>
                <w:szCs w:val="28"/>
              </w:rPr>
              <w:t xml:space="preserve"> 20</w:t>
            </w:r>
            <w:r>
              <w:rPr>
                <w:sz w:val="28"/>
                <w:szCs w:val="28"/>
              </w:rPr>
              <w:t>20</w:t>
            </w:r>
            <w:r w:rsidRPr="000B5339">
              <w:rPr>
                <w:sz w:val="28"/>
                <w:szCs w:val="28"/>
              </w:rPr>
              <w:t xml:space="preserve"> – </w:t>
            </w:r>
            <w:r w:rsidRPr="000B5339">
              <w:rPr>
                <w:sz w:val="28"/>
                <w:szCs w:val="28"/>
                <w:lang w:val="ru-RU"/>
              </w:rPr>
              <w:t>2</w:t>
            </w:r>
            <w:r w:rsidRPr="000B5339">
              <w:rPr>
                <w:sz w:val="28"/>
                <w:szCs w:val="28"/>
              </w:rPr>
              <w:t>02</w:t>
            </w:r>
            <w:r>
              <w:rPr>
                <w:sz w:val="28"/>
                <w:szCs w:val="28"/>
              </w:rPr>
              <w:t>2</w:t>
            </w:r>
            <w:r w:rsidRPr="000B5339">
              <w:rPr>
                <w:sz w:val="28"/>
                <w:szCs w:val="28"/>
              </w:rPr>
              <w:t xml:space="preserve"> р</w:t>
            </w:r>
            <w:r>
              <w:rPr>
                <w:sz w:val="28"/>
                <w:szCs w:val="28"/>
              </w:rPr>
              <w:t>оки</w:t>
            </w:r>
          </w:p>
        </w:tc>
        <w:tc>
          <w:tcPr>
            <w:tcW w:w="3543" w:type="dxa"/>
            <w:tcBorders>
              <w:top w:val="single" w:sz="4" w:space="0" w:color="000000"/>
              <w:left w:val="single" w:sz="4" w:space="0" w:color="000000"/>
              <w:bottom w:val="single" w:sz="4" w:space="0" w:color="000000"/>
            </w:tcBorders>
          </w:tcPr>
          <w:p w:rsidR="00126426" w:rsidRPr="000B5339" w:rsidRDefault="00126426" w:rsidP="00C47218">
            <w:pPr>
              <w:rPr>
                <w:sz w:val="28"/>
                <w:szCs w:val="28"/>
              </w:rPr>
            </w:pPr>
            <w:r w:rsidRPr="000B5339">
              <w:rPr>
                <w:sz w:val="28"/>
                <w:szCs w:val="28"/>
              </w:rPr>
              <w:t>Відділ земельних ресурсів та охорони навколишнього природного середовища</w:t>
            </w:r>
          </w:p>
        </w:tc>
        <w:tc>
          <w:tcPr>
            <w:tcW w:w="1569" w:type="dxa"/>
            <w:tcBorders>
              <w:top w:val="single" w:sz="4" w:space="0" w:color="000000"/>
              <w:left w:val="single" w:sz="4" w:space="0" w:color="000000"/>
              <w:bottom w:val="single" w:sz="4" w:space="0" w:color="000000"/>
              <w:right w:val="single" w:sz="4" w:space="0" w:color="000000"/>
            </w:tcBorders>
          </w:tcPr>
          <w:p w:rsidR="00126426" w:rsidRPr="000B5339" w:rsidRDefault="00126426" w:rsidP="007E0667">
            <w:pPr>
              <w:jc w:val="center"/>
              <w:rPr>
                <w:sz w:val="28"/>
                <w:szCs w:val="28"/>
                <w:lang w:val="ru-RU"/>
              </w:rPr>
            </w:pPr>
            <w:r w:rsidRPr="000B5339">
              <w:rPr>
                <w:sz w:val="28"/>
                <w:szCs w:val="28"/>
              </w:rPr>
              <w:t>650,00</w:t>
            </w:r>
          </w:p>
        </w:tc>
      </w:tr>
      <w:tr w:rsidR="00126426" w:rsidRPr="000171C9" w:rsidTr="001A75CC">
        <w:trPr>
          <w:trHeight w:val="737"/>
        </w:trPr>
        <w:tc>
          <w:tcPr>
            <w:tcW w:w="714" w:type="dxa"/>
            <w:tcBorders>
              <w:top w:val="single" w:sz="4" w:space="0" w:color="000000"/>
              <w:left w:val="single" w:sz="4" w:space="0" w:color="000000"/>
              <w:bottom w:val="single" w:sz="4" w:space="0" w:color="000000"/>
            </w:tcBorders>
          </w:tcPr>
          <w:p w:rsidR="00126426" w:rsidRPr="000171C9" w:rsidRDefault="00126426" w:rsidP="009A06AD">
            <w:pPr>
              <w:jc w:val="center"/>
              <w:rPr>
                <w:sz w:val="28"/>
                <w:szCs w:val="28"/>
              </w:rPr>
            </w:pPr>
            <w:r>
              <w:rPr>
                <w:sz w:val="28"/>
                <w:szCs w:val="28"/>
              </w:rPr>
              <w:t>13</w:t>
            </w:r>
          </w:p>
        </w:tc>
        <w:tc>
          <w:tcPr>
            <w:tcW w:w="4531" w:type="dxa"/>
            <w:tcBorders>
              <w:top w:val="single" w:sz="4" w:space="0" w:color="000000"/>
              <w:left w:val="single" w:sz="4" w:space="0" w:color="000000"/>
              <w:bottom w:val="single" w:sz="4" w:space="0" w:color="000000"/>
            </w:tcBorders>
          </w:tcPr>
          <w:p w:rsidR="00126426" w:rsidRPr="000171C9" w:rsidRDefault="00126426" w:rsidP="000171C9">
            <w:pPr>
              <w:jc w:val="both"/>
              <w:rPr>
                <w:sz w:val="28"/>
                <w:szCs w:val="28"/>
              </w:rPr>
            </w:pPr>
            <w:r w:rsidRPr="000171C9">
              <w:rPr>
                <w:sz w:val="28"/>
                <w:szCs w:val="28"/>
              </w:rPr>
              <w:t>Програма пожежної та техногенної безпеки міста Городка направленої на забезпечення функціонування 15 Державної пожежно-рятувальної частини ГУ ДСНС у Львівській області на 2020 рік</w:t>
            </w:r>
          </w:p>
        </w:tc>
        <w:tc>
          <w:tcPr>
            <w:tcW w:w="3543" w:type="dxa"/>
            <w:tcBorders>
              <w:top w:val="single" w:sz="4" w:space="0" w:color="000000"/>
              <w:left w:val="single" w:sz="4" w:space="0" w:color="000000"/>
              <w:bottom w:val="single" w:sz="4" w:space="0" w:color="000000"/>
            </w:tcBorders>
          </w:tcPr>
          <w:p w:rsidR="00126426" w:rsidRPr="000171C9" w:rsidRDefault="00126426" w:rsidP="00C47218">
            <w:pPr>
              <w:rPr>
                <w:sz w:val="28"/>
                <w:szCs w:val="28"/>
              </w:rPr>
            </w:pPr>
            <w:r w:rsidRPr="000171C9">
              <w:rPr>
                <w:sz w:val="28"/>
                <w:szCs w:val="28"/>
              </w:rPr>
              <w:t>15 Державна пожежно-рятувальна частина ГУ ДСНС у Львівській області</w:t>
            </w:r>
          </w:p>
        </w:tc>
        <w:tc>
          <w:tcPr>
            <w:tcW w:w="1569" w:type="dxa"/>
            <w:tcBorders>
              <w:top w:val="single" w:sz="4" w:space="0" w:color="000000"/>
              <w:left w:val="single" w:sz="4" w:space="0" w:color="000000"/>
              <w:bottom w:val="single" w:sz="4" w:space="0" w:color="000000"/>
              <w:right w:val="single" w:sz="4" w:space="0" w:color="000000"/>
            </w:tcBorders>
          </w:tcPr>
          <w:p w:rsidR="00126426" w:rsidRPr="000171C9" w:rsidRDefault="00126426" w:rsidP="007E0667">
            <w:pPr>
              <w:jc w:val="center"/>
              <w:rPr>
                <w:sz w:val="28"/>
                <w:szCs w:val="28"/>
              </w:rPr>
            </w:pPr>
            <w:r w:rsidRPr="000171C9">
              <w:rPr>
                <w:sz w:val="28"/>
                <w:szCs w:val="28"/>
              </w:rPr>
              <w:t>15,00</w:t>
            </w:r>
          </w:p>
        </w:tc>
      </w:tr>
      <w:tr w:rsidR="00126426" w:rsidRPr="000B5339" w:rsidTr="001A75CC">
        <w:trPr>
          <w:trHeight w:val="737"/>
        </w:trPr>
        <w:tc>
          <w:tcPr>
            <w:tcW w:w="714" w:type="dxa"/>
            <w:tcBorders>
              <w:top w:val="single" w:sz="4" w:space="0" w:color="000000"/>
              <w:left w:val="single" w:sz="4" w:space="0" w:color="000000"/>
              <w:bottom w:val="single" w:sz="4" w:space="0" w:color="000000"/>
            </w:tcBorders>
          </w:tcPr>
          <w:p w:rsidR="00126426" w:rsidRPr="000B5339" w:rsidRDefault="00126426" w:rsidP="009A06AD">
            <w:pPr>
              <w:jc w:val="center"/>
              <w:rPr>
                <w:sz w:val="28"/>
                <w:szCs w:val="28"/>
              </w:rPr>
            </w:pPr>
            <w:r>
              <w:rPr>
                <w:sz w:val="28"/>
                <w:szCs w:val="28"/>
              </w:rPr>
              <w:t>14</w:t>
            </w:r>
          </w:p>
        </w:tc>
        <w:tc>
          <w:tcPr>
            <w:tcW w:w="4531" w:type="dxa"/>
            <w:tcBorders>
              <w:top w:val="single" w:sz="4" w:space="0" w:color="000000"/>
              <w:left w:val="single" w:sz="4" w:space="0" w:color="000000"/>
              <w:bottom w:val="single" w:sz="4" w:space="0" w:color="000000"/>
            </w:tcBorders>
          </w:tcPr>
          <w:p w:rsidR="00126426" w:rsidRPr="000B5339" w:rsidRDefault="00126426" w:rsidP="00D91646">
            <w:pPr>
              <w:jc w:val="both"/>
              <w:rPr>
                <w:sz w:val="28"/>
                <w:szCs w:val="28"/>
              </w:rPr>
            </w:pPr>
            <w:r w:rsidRPr="000B5339">
              <w:rPr>
                <w:sz w:val="28"/>
                <w:szCs w:val="28"/>
              </w:rPr>
              <w:t>Програма забезпечення житлом на умовах співфінансування учасників бойових дій-учасників АТО,які перебувають на обліку потребуючих покращення житлових умов у виконавчого комітету Городоцької місь</w:t>
            </w:r>
            <w:r>
              <w:rPr>
                <w:sz w:val="28"/>
                <w:szCs w:val="28"/>
              </w:rPr>
              <w:t xml:space="preserve">кої ради Львівської області на </w:t>
            </w:r>
            <w:r w:rsidRPr="000B5339">
              <w:rPr>
                <w:sz w:val="28"/>
                <w:szCs w:val="28"/>
              </w:rPr>
              <w:t>2018-2020 роки</w:t>
            </w:r>
          </w:p>
        </w:tc>
        <w:tc>
          <w:tcPr>
            <w:tcW w:w="3543" w:type="dxa"/>
            <w:tcBorders>
              <w:top w:val="single" w:sz="4" w:space="0" w:color="000000"/>
              <w:left w:val="single" w:sz="4" w:space="0" w:color="000000"/>
              <w:bottom w:val="single" w:sz="4" w:space="0" w:color="000000"/>
            </w:tcBorders>
          </w:tcPr>
          <w:p w:rsidR="00126426" w:rsidRPr="000B5339" w:rsidRDefault="00126426" w:rsidP="00D91646">
            <w:pPr>
              <w:rPr>
                <w:sz w:val="28"/>
                <w:szCs w:val="28"/>
              </w:rPr>
            </w:pPr>
            <w:r w:rsidRPr="000B5339">
              <w:rPr>
                <w:sz w:val="28"/>
                <w:szCs w:val="28"/>
              </w:rPr>
              <w:t>Відділ звернень громадян, документообігу та соціальних питань</w:t>
            </w:r>
          </w:p>
        </w:tc>
        <w:tc>
          <w:tcPr>
            <w:tcW w:w="1569" w:type="dxa"/>
            <w:tcBorders>
              <w:top w:val="single" w:sz="4" w:space="0" w:color="000000"/>
              <w:left w:val="single" w:sz="4" w:space="0" w:color="000000"/>
              <w:bottom w:val="single" w:sz="4" w:space="0" w:color="000000"/>
              <w:right w:val="single" w:sz="4" w:space="0" w:color="000000"/>
            </w:tcBorders>
          </w:tcPr>
          <w:p w:rsidR="00126426" w:rsidRPr="000B5339" w:rsidRDefault="00126426" w:rsidP="00D91646">
            <w:pPr>
              <w:jc w:val="center"/>
              <w:rPr>
                <w:sz w:val="28"/>
                <w:szCs w:val="28"/>
              </w:rPr>
            </w:pPr>
            <w:r w:rsidRPr="000B5339">
              <w:rPr>
                <w:sz w:val="28"/>
                <w:szCs w:val="28"/>
              </w:rPr>
              <w:t>440,00</w:t>
            </w:r>
          </w:p>
        </w:tc>
      </w:tr>
      <w:tr w:rsidR="00126426" w:rsidRPr="000171C9" w:rsidTr="001A75CC">
        <w:trPr>
          <w:trHeight w:val="737"/>
        </w:trPr>
        <w:tc>
          <w:tcPr>
            <w:tcW w:w="714" w:type="dxa"/>
            <w:tcBorders>
              <w:top w:val="single" w:sz="4" w:space="0" w:color="000000"/>
              <w:left w:val="single" w:sz="4" w:space="0" w:color="000000"/>
              <w:bottom w:val="single" w:sz="4" w:space="0" w:color="000000"/>
            </w:tcBorders>
          </w:tcPr>
          <w:p w:rsidR="00126426" w:rsidRPr="000171C9" w:rsidRDefault="00126426" w:rsidP="009A06AD">
            <w:pPr>
              <w:jc w:val="center"/>
              <w:rPr>
                <w:sz w:val="28"/>
                <w:szCs w:val="28"/>
              </w:rPr>
            </w:pPr>
            <w:r>
              <w:rPr>
                <w:sz w:val="28"/>
                <w:szCs w:val="28"/>
              </w:rPr>
              <w:t>15</w:t>
            </w:r>
          </w:p>
        </w:tc>
        <w:tc>
          <w:tcPr>
            <w:tcW w:w="4531" w:type="dxa"/>
            <w:tcBorders>
              <w:top w:val="single" w:sz="4" w:space="0" w:color="000000"/>
              <w:left w:val="single" w:sz="4" w:space="0" w:color="000000"/>
              <w:bottom w:val="single" w:sz="4" w:space="0" w:color="000000"/>
            </w:tcBorders>
          </w:tcPr>
          <w:p w:rsidR="00126426" w:rsidRPr="000171C9" w:rsidRDefault="00126426" w:rsidP="00716C35">
            <w:pPr>
              <w:jc w:val="both"/>
              <w:rPr>
                <w:sz w:val="28"/>
                <w:szCs w:val="28"/>
              </w:rPr>
            </w:pPr>
            <w:r w:rsidRPr="000171C9">
              <w:rPr>
                <w:sz w:val="28"/>
                <w:szCs w:val="28"/>
              </w:rPr>
              <w:t xml:space="preserve">Програма матеріальної підтримки діяльності правоохоронних органів </w:t>
            </w:r>
            <w:r w:rsidRPr="000171C9">
              <w:rPr>
                <w:sz w:val="28"/>
                <w:szCs w:val="28"/>
              </w:rPr>
              <w:lastRenderedPageBreak/>
              <w:t>в контексті взаємодії з органами місцевого самоврядування «Безпечний Городок»  на 2020 рік</w:t>
            </w:r>
          </w:p>
        </w:tc>
        <w:tc>
          <w:tcPr>
            <w:tcW w:w="3543" w:type="dxa"/>
            <w:tcBorders>
              <w:top w:val="single" w:sz="4" w:space="0" w:color="000000"/>
              <w:left w:val="single" w:sz="4" w:space="0" w:color="000000"/>
              <w:bottom w:val="single" w:sz="4" w:space="0" w:color="000000"/>
            </w:tcBorders>
          </w:tcPr>
          <w:p w:rsidR="00126426" w:rsidRPr="000171C9" w:rsidRDefault="00126426" w:rsidP="00C47218">
            <w:pPr>
              <w:rPr>
                <w:sz w:val="28"/>
                <w:szCs w:val="28"/>
              </w:rPr>
            </w:pPr>
            <w:r w:rsidRPr="000171C9">
              <w:rPr>
                <w:sz w:val="28"/>
                <w:szCs w:val="28"/>
              </w:rPr>
              <w:lastRenderedPageBreak/>
              <w:t xml:space="preserve">Городоцький ВП Яворівського ВП ГУ НП у </w:t>
            </w:r>
            <w:r w:rsidRPr="000171C9">
              <w:rPr>
                <w:sz w:val="28"/>
                <w:szCs w:val="28"/>
              </w:rPr>
              <w:lastRenderedPageBreak/>
              <w:t>Львівській області</w:t>
            </w:r>
          </w:p>
        </w:tc>
        <w:tc>
          <w:tcPr>
            <w:tcW w:w="1569" w:type="dxa"/>
            <w:tcBorders>
              <w:top w:val="single" w:sz="4" w:space="0" w:color="000000"/>
              <w:left w:val="single" w:sz="4" w:space="0" w:color="000000"/>
              <w:bottom w:val="single" w:sz="4" w:space="0" w:color="000000"/>
              <w:right w:val="single" w:sz="4" w:space="0" w:color="000000"/>
            </w:tcBorders>
          </w:tcPr>
          <w:p w:rsidR="00126426" w:rsidRPr="000171C9" w:rsidRDefault="00126426" w:rsidP="007E0667">
            <w:pPr>
              <w:jc w:val="center"/>
              <w:rPr>
                <w:sz w:val="28"/>
                <w:szCs w:val="28"/>
              </w:rPr>
            </w:pPr>
            <w:r w:rsidRPr="000171C9">
              <w:rPr>
                <w:sz w:val="28"/>
                <w:szCs w:val="28"/>
              </w:rPr>
              <w:lastRenderedPageBreak/>
              <w:t>20,00</w:t>
            </w:r>
          </w:p>
        </w:tc>
      </w:tr>
      <w:tr w:rsidR="00126426" w:rsidRPr="000171C9" w:rsidTr="001A75CC">
        <w:trPr>
          <w:trHeight w:val="737"/>
        </w:trPr>
        <w:tc>
          <w:tcPr>
            <w:tcW w:w="714" w:type="dxa"/>
            <w:tcBorders>
              <w:top w:val="single" w:sz="4" w:space="0" w:color="000000"/>
              <w:left w:val="single" w:sz="4" w:space="0" w:color="000000"/>
              <w:bottom w:val="single" w:sz="4" w:space="0" w:color="000000"/>
            </w:tcBorders>
          </w:tcPr>
          <w:p w:rsidR="00126426" w:rsidRPr="000171C9" w:rsidRDefault="00126426" w:rsidP="000171C9">
            <w:pPr>
              <w:jc w:val="center"/>
              <w:rPr>
                <w:sz w:val="28"/>
                <w:szCs w:val="28"/>
              </w:rPr>
            </w:pPr>
            <w:r w:rsidRPr="000171C9">
              <w:rPr>
                <w:sz w:val="28"/>
                <w:szCs w:val="28"/>
              </w:rPr>
              <w:t>1</w:t>
            </w:r>
            <w:r>
              <w:rPr>
                <w:sz w:val="28"/>
                <w:szCs w:val="28"/>
              </w:rPr>
              <w:t>6</w:t>
            </w:r>
          </w:p>
        </w:tc>
        <w:tc>
          <w:tcPr>
            <w:tcW w:w="4531" w:type="dxa"/>
            <w:tcBorders>
              <w:top w:val="single" w:sz="4" w:space="0" w:color="000000"/>
              <w:left w:val="single" w:sz="4" w:space="0" w:color="000000"/>
              <w:bottom w:val="single" w:sz="4" w:space="0" w:color="000000"/>
            </w:tcBorders>
          </w:tcPr>
          <w:p w:rsidR="00126426" w:rsidRPr="000171C9" w:rsidRDefault="00126426" w:rsidP="000677D7">
            <w:pPr>
              <w:jc w:val="both"/>
              <w:rPr>
                <w:sz w:val="28"/>
                <w:szCs w:val="28"/>
              </w:rPr>
            </w:pPr>
            <w:r w:rsidRPr="000171C9">
              <w:rPr>
                <w:sz w:val="28"/>
                <w:szCs w:val="28"/>
              </w:rPr>
              <w:t>Програма фінансування освітньої галузі, дошкільних навчальних закладів, закладів охорони здоров’я та культури на території м.Городка на 20</w:t>
            </w:r>
            <w:r>
              <w:rPr>
                <w:sz w:val="28"/>
                <w:szCs w:val="28"/>
              </w:rPr>
              <w:t>20</w:t>
            </w:r>
            <w:r w:rsidRPr="000171C9">
              <w:rPr>
                <w:sz w:val="28"/>
                <w:szCs w:val="28"/>
              </w:rPr>
              <w:t xml:space="preserve"> рік</w:t>
            </w:r>
          </w:p>
        </w:tc>
        <w:tc>
          <w:tcPr>
            <w:tcW w:w="3543" w:type="dxa"/>
            <w:tcBorders>
              <w:top w:val="single" w:sz="4" w:space="0" w:color="000000"/>
              <w:left w:val="single" w:sz="4" w:space="0" w:color="000000"/>
              <w:bottom w:val="single" w:sz="4" w:space="0" w:color="000000"/>
            </w:tcBorders>
          </w:tcPr>
          <w:p w:rsidR="00126426" w:rsidRPr="000171C9" w:rsidRDefault="00126426" w:rsidP="00DF3843">
            <w:pPr>
              <w:rPr>
                <w:sz w:val="28"/>
                <w:szCs w:val="28"/>
              </w:rPr>
            </w:pPr>
            <w:r w:rsidRPr="000171C9">
              <w:rPr>
                <w:sz w:val="28"/>
                <w:szCs w:val="28"/>
              </w:rPr>
              <w:t>Відділ</w:t>
            </w:r>
            <w:r w:rsidRPr="000171C9">
              <w:rPr>
                <w:sz w:val="28"/>
                <w:szCs w:val="28"/>
                <w:lang w:val="ru-RU"/>
              </w:rPr>
              <w:t xml:space="preserve"> економіки</w:t>
            </w:r>
            <w:r w:rsidRPr="000171C9">
              <w:rPr>
                <w:sz w:val="28"/>
                <w:szCs w:val="28"/>
              </w:rPr>
              <w:t>, бюджету та комунального майна</w:t>
            </w:r>
          </w:p>
        </w:tc>
        <w:tc>
          <w:tcPr>
            <w:tcW w:w="1569" w:type="dxa"/>
            <w:tcBorders>
              <w:top w:val="single" w:sz="4" w:space="0" w:color="000000"/>
              <w:left w:val="single" w:sz="4" w:space="0" w:color="000000"/>
              <w:bottom w:val="single" w:sz="4" w:space="0" w:color="000000"/>
              <w:right w:val="single" w:sz="4" w:space="0" w:color="000000"/>
            </w:tcBorders>
          </w:tcPr>
          <w:p w:rsidR="00126426" w:rsidRPr="000171C9" w:rsidRDefault="00126426" w:rsidP="008C6512">
            <w:pPr>
              <w:jc w:val="center"/>
              <w:rPr>
                <w:sz w:val="28"/>
                <w:szCs w:val="28"/>
              </w:rPr>
            </w:pPr>
            <w:r w:rsidRPr="000171C9">
              <w:rPr>
                <w:sz w:val="28"/>
                <w:szCs w:val="28"/>
              </w:rPr>
              <w:t>241,501</w:t>
            </w:r>
          </w:p>
        </w:tc>
      </w:tr>
      <w:tr w:rsidR="00126426" w:rsidRPr="000B5339" w:rsidTr="001A75CC">
        <w:trPr>
          <w:trHeight w:val="737"/>
        </w:trPr>
        <w:tc>
          <w:tcPr>
            <w:tcW w:w="714" w:type="dxa"/>
            <w:tcBorders>
              <w:top w:val="single" w:sz="4" w:space="0" w:color="000000"/>
              <w:left w:val="single" w:sz="4" w:space="0" w:color="000000"/>
              <w:bottom w:val="single" w:sz="4" w:space="0" w:color="000000"/>
            </w:tcBorders>
          </w:tcPr>
          <w:p w:rsidR="00126426" w:rsidRPr="000B5339" w:rsidRDefault="00126426" w:rsidP="009A06AD">
            <w:pPr>
              <w:jc w:val="center"/>
              <w:rPr>
                <w:sz w:val="28"/>
                <w:szCs w:val="28"/>
              </w:rPr>
            </w:pPr>
            <w:r>
              <w:rPr>
                <w:sz w:val="28"/>
                <w:szCs w:val="28"/>
              </w:rPr>
              <w:t>17</w:t>
            </w:r>
          </w:p>
        </w:tc>
        <w:tc>
          <w:tcPr>
            <w:tcW w:w="4531" w:type="dxa"/>
            <w:tcBorders>
              <w:top w:val="single" w:sz="4" w:space="0" w:color="000000"/>
              <w:left w:val="single" w:sz="4" w:space="0" w:color="000000"/>
              <w:bottom w:val="single" w:sz="4" w:space="0" w:color="000000"/>
            </w:tcBorders>
          </w:tcPr>
          <w:p w:rsidR="00126426" w:rsidRPr="000B5339" w:rsidRDefault="00126426" w:rsidP="000B5339">
            <w:pPr>
              <w:jc w:val="both"/>
              <w:rPr>
                <w:sz w:val="28"/>
                <w:szCs w:val="28"/>
              </w:rPr>
            </w:pPr>
            <w:r w:rsidRPr="000B5339">
              <w:rPr>
                <w:sz w:val="28"/>
                <w:szCs w:val="28"/>
              </w:rPr>
              <w:t>Програма розвитку партнерства, міжнародної технічної допомоги, співпраця з громадськими організаціями та благодійними фондами на 2020-2022 роки</w:t>
            </w:r>
          </w:p>
        </w:tc>
        <w:tc>
          <w:tcPr>
            <w:tcW w:w="3543" w:type="dxa"/>
            <w:tcBorders>
              <w:top w:val="single" w:sz="4" w:space="0" w:color="000000"/>
              <w:left w:val="single" w:sz="4" w:space="0" w:color="000000"/>
              <w:bottom w:val="single" w:sz="4" w:space="0" w:color="000000"/>
            </w:tcBorders>
          </w:tcPr>
          <w:p w:rsidR="00126426" w:rsidRPr="000B5339" w:rsidRDefault="00126426" w:rsidP="00DF3843">
            <w:pPr>
              <w:rPr>
                <w:sz w:val="28"/>
                <w:szCs w:val="28"/>
              </w:rPr>
            </w:pPr>
            <w:r w:rsidRPr="000B5339">
              <w:rPr>
                <w:sz w:val="28"/>
                <w:szCs w:val="28"/>
              </w:rPr>
              <w:t>Секретар ради</w:t>
            </w:r>
          </w:p>
        </w:tc>
        <w:tc>
          <w:tcPr>
            <w:tcW w:w="1569" w:type="dxa"/>
            <w:tcBorders>
              <w:top w:val="single" w:sz="4" w:space="0" w:color="000000"/>
              <w:left w:val="single" w:sz="4" w:space="0" w:color="000000"/>
              <w:bottom w:val="single" w:sz="4" w:space="0" w:color="000000"/>
              <w:right w:val="single" w:sz="4" w:space="0" w:color="000000"/>
            </w:tcBorders>
          </w:tcPr>
          <w:p w:rsidR="00126426" w:rsidRPr="000B5339" w:rsidRDefault="00126426" w:rsidP="007743D0">
            <w:pPr>
              <w:jc w:val="center"/>
              <w:rPr>
                <w:sz w:val="28"/>
                <w:szCs w:val="28"/>
              </w:rPr>
            </w:pPr>
            <w:r w:rsidRPr="000B5339">
              <w:rPr>
                <w:sz w:val="28"/>
                <w:szCs w:val="28"/>
              </w:rPr>
              <w:t>29,00</w:t>
            </w:r>
          </w:p>
        </w:tc>
      </w:tr>
      <w:tr w:rsidR="00126426" w:rsidRPr="00B639C1" w:rsidTr="001A75CC">
        <w:trPr>
          <w:trHeight w:val="737"/>
        </w:trPr>
        <w:tc>
          <w:tcPr>
            <w:tcW w:w="714" w:type="dxa"/>
            <w:tcBorders>
              <w:top w:val="single" w:sz="4" w:space="0" w:color="000000"/>
              <w:left w:val="single" w:sz="4" w:space="0" w:color="000000"/>
              <w:bottom w:val="single" w:sz="4" w:space="0" w:color="000000"/>
            </w:tcBorders>
          </w:tcPr>
          <w:p w:rsidR="00126426" w:rsidRPr="00B639C1" w:rsidRDefault="00126426" w:rsidP="009B1A43">
            <w:pPr>
              <w:jc w:val="center"/>
              <w:rPr>
                <w:sz w:val="28"/>
                <w:szCs w:val="28"/>
              </w:rPr>
            </w:pPr>
            <w:r>
              <w:rPr>
                <w:sz w:val="28"/>
                <w:szCs w:val="28"/>
              </w:rPr>
              <w:t>18</w:t>
            </w:r>
          </w:p>
        </w:tc>
        <w:tc>
          <w:tcPr>
            <w:tcW w:w="4531" w:type="dxa"/>
            <w:tcBorders>
              <w:top w:val="single" w:sz="4" w:space="0" w:color="000000"/>
              <w:left w:val="single" w:sz="4" w:space="0" w:color="000000"/>
              <w:bottom w:val="single" w:sz="4" w:space="0" w:color="000000"/>
            </w:tcBorders>
          </w:tcPr>
          <w:p w:rsidR="00126426" w:rsidRPr="00B639C1" w:rsidRDefault="00126426" w:rsidP="00B639C1">
            <w:pPr>
              <w:jc w:val="both"/>
              <w:rPr>
                <w:sz w:val="28"/>
                <w:szCs w:val="28"/>
              </w:rPr>
            </w:pPr>
            <w:r w:rsidRPr="00B639C1">
              <w:rPr>
                <w:bCs/>
                <w:sz w:val="28"/>
                <w:szCs w:val="28"/>
              </w:rPr>
              <w:t>Програма протиепідемічного захисту населення міста Городок Львівської області від коронавірусу COVID-19</w:t>
            </w:r>
          </w:p>
        </w:tc>
        <w:tc>
          <w:tcPr>
            <w:tcW w:w="3543" w:type="dxa"/>
            <w:tcBorders>
              <w:top w:val="single" w:sz="4" w:space="0" w:color="000000"/>
              <w:left w:val="single" w:sz="4" w:space="0" w:color="000000"/>
              <w:bottom w:val="single" w:sz="4" w:space="0" w:color="000000"/>
            </w:tcBorders>
          </w:tcPr>
          <w:p w:rsidR="00126426" w:rsidRPr="00B639C1" w:rsidRDefault="00126426" w:rsidP="00055AD3">
            <w:pPr>
              <w:rPr>
                <w:sz w:val="28"/>
                <w:szCs w:val="28"/>
              </w:rPr>
            </w:pPr>
            <w:r w:rsidRPr="00B639C1">
              <w:rPr>
                <w:sz w:val="28"/>
                <w:szCs w:val="28"/>
              </w:rPr>
              <w:t>Провідний спеціаліст із соціально-економічного, інноваційного розвитку та аналізу, енергоменеджер</w:t>
            </w:r>
          </w:p>
        </w:tc>
        <w:tc>
          <w:tcPr>
            <w:tcW w:w="1569" w:type="dxa"/>
            <w:tcBorders>
              <w:top w:val="single" w:sz="4" w:space="0" w:color="000000"/>
              <w:left w:val="single" w:sz="4" w:space="0" w:color="000000"/>
              <w:bottom w:val="single" w:sz="4" w:space="0" w:color="000000"/>
              <w:right w:val="single" w:sz="4" w:space="0" w:color="000000"/>
            </w:tcBorders>
          </w:tcPr>
          <w:p w:rsidR="00126426" w:rsidRPr="00B639C1" w:rsidRDefault="00126426" w:rsidP="007743D0">
            <w:pPr>
              <w:jc w:val="center"/>
              <w:rPr>
                <w:sz w:val="28"/>
                <w:szCs w:val="28"/>
              </w:rPr>
            </w:pPr>
            <w:r w:rsidRPr="00B639C1">
              <w:rPr>
                <w:sz w:val="28"/>
                <w:szCs w:val="28"/>
              </w:rPr>
              <w:t>50,00</w:t>
            </w:r>
          </w:p>
        </w:tc>
      </w:tr>
      <w:tr w:rsidR="00126426" w:rsidRPr="00B639C1" w:rsidTr="001A75CC">
        <w:trPr>
          <w:trHeight w:val="737"/>
        </w:trPr>
        <w:tc>
          <w:tcPr>
            <w:tcW w:w="714" w:type="dxa"/>
            <w:tcBorders>
              <w:top w:val="single" w:sz="4" w:space="0" w:color="000000"/>
              <w:left w:val="single" w:sz="4" w:space="0" w:color="000000"/>
              <w:bottom w:val="single" w:sz="4" w:space="0" w:color="000000"/>
            </w:tcBorders>
          </w:tcPr>
          <w:p w:rsidR="00126426" w:rsidRPr="00B639C1" w:rsidRDefault="00126426" w:rsidP="009B1A43">
            <w:pPr>
              <w:jc w:val="center"/>
              <w:rPr>
                <w:sz w:val="28"/>
                <w:szCs w:val="28"/>
              </w:rPr>
            </w:pPr>
            <w:r>
              <w:rPr>
                <w:sz w:val="28"/>
                <w:szCs w:val="28"/>
              </w:rPr>
              <w:t>19</w:t>
            </w:r>
          </w:p>
        </w:tc>
        <w:tc>
          <w:tcPr>
            <w:tcW w:w="4531" w:type="dxa"/>
            <w:tcBorders>
              <w:top w:val="single" w:sz="4" w:space="0" w:color="000000"/>
              <w:left w:val="single" w:sz="4" w:space="0" w:color="000000"/>
              <w:bottom w:val="single" w:sz="4" w:space="0" w:color="000000"/>
            </w:tcBorders>
          </w:tcPr>
          <w:p w:rsidR="00126426" w:rsidRPr="00B639C1" w:rsidRDefault="00126426" w:rsidP="000677D7">
            <w:pPr>
              <w:jc w:val="both"/>
              <w:rPr>
                <w:bCs/>
                <w:sz w:val="28"/>
                <w:szCs w:val="28"/>
              </w:rPr>
            </w:pPr>
            <w:r>
              <w:rPr>
                <w:bCs/>
                <w:sz w:val="28"/>
                <w:szCs w:val="28"/>
              </w:rPr>
              <w:t>Програма забезпечення</w:t>
            </w:r>
            <w:r w:rsidRPr="00967D2A">
              <w:rPr>
                <w:bCs/>
                <w:sz w:val="28"/>
                <w:szCs w:val="28"/>
              </w:rPr>
              <w:t xml:space="preserve"> житлом внутрішньо переміщених осіб та членів їх сімей –мешканців м. Городка Львівської області на 20</w:t>
            </w:r>
            <w:r>
              <w:rPr>
                <w:bCs/>
                <w:sz w:val="28"/>
                <w:szCs w:val="28"/>
              </w:rPr>
              <w:t>20</w:t>
            </w:r>
            <w:r w:rsidRPr="00967D2A">
              <w:rPr>
                <w:bCs/>
                <w:sz w:val="28"/>
                <w:szCs w:val="28"/>
              </w:rPr>
              <w:t xml:space="preserve"> рік</w:t>
            </w:r>
          </w:p>
        </w:tc>
        <w:tc>
          <w:tcPr>
            <w:tcW w:w="3543" w:type="dxa"/>
            <w:tcBorders>
              <w:top w:val="single" w:sz="4" w:space="0" w:color="000000"/>
              <w:left w:val="single" w:sz="4" w:space="0" w:color="000000"/>
              <w:bottom w:val="single" w:sz="4" w:space="0" w:color="000000"/>
            </w:tcBorders>
          </w:tcPr>
          <w:p w:rsidR="00126426" w:rsidRPr="0057112A" w:rsidRDefault="00126426" w:rsidP="00055AD3">
            <w:pPr>
              <w:rPr>
                <w:sz w:val="28"/>
                <w:szCs w:val="28"/>
              </w:rPr>
            </w:pPr>
            <w:r w:rsidRPr="0057112A">
              <w:rPr>
                <w:sz w:val="28"/>
                <w:szCs w:val="28"/>
              </w:rPr>
              <w:t>Відділ звернень громадян, документообігу та соціальних питань</w:t>
            </w:r>
          </w:p>
        </w:tc>
        <w:tc>
          <w:tcPr>
            <w:tcW w:w="1569" w:type="dxa"/>
            <w:tcBorders>
              <w:top w:val="single" w:sz="4" w:space="0" w:color="000000"/>
              <w:left w:val="single" w:sz="4" w:space="0" w:color="000000"/>
              <w:bottom w:val="single" w:sz="4" w:space="0" w:color="000000"/>
              <w:right w:val="single" w:sz="4" w:space="0" w:color="000000"/>
            </w:tcBorders>
          </w:tcPr>
          <w:p w:rsidR="00126426" w:rsidRPr="00B639C1" w:rsidRDefault="00126426" w:rsidP="007743D0">
            <w:pPr>
              <w:jc w:val="center"/>
              <w:rPr>
                <w:sz w:val="28"/>
                <w:szCs w:val="28"/>
              </w:rPr>
            </w:pPr>
            <w:r w:rsidRPr="00967D2A">
              <w:rPr>
                <w:sz w:val="28"/>
                <w:szCs w:val="28"/>
              </w:rPr>
              <w:t>476</w:t>
            </w:r>
            <w:r>
              <w:rPr>
                <w:sz w:val="28"/>
                <w:szCs w:val="28"/>
              </w:rPr>
              <w:t>,</w:t>
            </w:r>
            <w:r w:rsidRPr="00967D2A">
              <w:rPr>
                <w:sz w:val="28"/>
                <w:szCs w:val="28"/>
              </w:rPr>
              <w:t>400</w:t>
            </w:r>
          </w:p>
        </w:tc>
      </w:tr>
      <w:tr w:rsidR="00126426" w:rsidRPr="00B639C1" w:rsidTr="001A75CC">
        <w:trPr>
          <w:trHeight w:val="737"/>
        </w:trPr>
        <w:tc>
          <w:tcPr>
            <w:tcW w:w="714" w:type="dxa"/>
            <w:tcBorders>
              <w:top w:val="single" w:sz="4" w:space="0" w:color="000000"/>
              <w:left w:val="single" w:sz="4" w:space="0" w:color="000000"/>
              <w:bottom w:val="single" w:sz="4" w:space="0" w:color="000000"/>
            </w:tcBorders>
          </w:tcPr>
          <w:p w:rsidR="00126426" w:rsidRDefault="00126426" w:rsidP="009B1A43">
            <w:pPr>
              <w:jc w:val="center"/>
              <w:rPr>
                <w:sz w:val="28"/>
                <w:szCs w:val="28"/>
              </w:rPr>
            </w:pPr>
            <w:r>
              <w:rPr>
                <w:sz w:val="28"/>
                <w:szCs w:val="28"/>
              </w:rPr>
              <w:t>20</w:t>
            </w:r>
          </w:p>
        </w:tc>
        <w:tc>
          <w:tcPr>
            <w:tcW w:w="4531" w:type="dxa"/>
            <w:tcBorders>
              <w:top w:val="single" w:sz="4" w:space="0" w:color="000000"/>
              <w:left w:val="single" w:sz="4" w:space="0" w:color="000000"/>
              <w:bottom w:val="single" w:sz="4" w:space="0" w:color="000000"/>
            </w:tcBorders>
          </w:tcPr>
          <w:p w:rsidR="00126426" w:rsidRDefault="00126426" w:rsidP="000677D7">
            <w:pPr>
              <w:jc w:val="both"/>
              <w:rPr>
                <w:bCs/>
                <w:sz w:val="28"/>
                <w:szCs w:val="28"/>
              </w:rPr>
            </w:pPr>
            <w:r w:rsidRPr="001349F2">
              <w:rPr>
                <w:bCs/>
                <w:sz w:val="28"/>
                <w:szCs w:val="28"/>
              </w:rPr>
              <w:t>Місцева Програма організації  суспільно корисних робіт для порушників,  на яких судом накладено адміністративне  стягнення у вигляді виконання суспільно – корисних робіт на  2020-2022 рр.</w:t>
            </w:r>
          </w:p>
        </w:tc>
        <w:tc>
          <w:tcPr>
            <w:tcW w:w="3543" w:type="dxa"/>
            <w:tcBorders>
              <w:top w:val="single" w:sz="4" w:space="0" w:color="000000"/>
              <w:left w:val="single" w:sz="4" w:space="0" w:color="000000"/>
              <w:bottom w:val="single" w:sz="4" w:space="0" w:color="000000"/>
            </w:tcBorders>
          </w:tcPr>
          <w:p w:rsidR="00126426" w:rsidRPr="0057112A" w:rsidRDefault="00126426" w:rsidP="00055AD3">
            <w:pPr>
              <w:rPr>
                <w:sz w:val="28"/>
                <w:szCs w:val="28"/>
              </w:rPr>
            </w:pPr>
          </w:p>
        </w:tc>
        <w:tc>
          <w:tcPr>
            <w:tcW w:w="1569" w:type="dxa"/>
            <w:tcBorders>
              <w:top w:val="single" w:sz="4" w:space="0" w:color="000000"/>
              <w:left w:val="single" w:sz="4" w:space="0" w:color="000000"/>
              <w:bottom w:val="single" w:sz="4" w:space="0" w:color="000000"/>
              <w:right w:val="single" w:sz="4" w:space="0" w:color="000000"/>
            </w:tcBorders>
          </w:tcPr>
          <w:p w:rsidR="00126426" w:rsidRPr="00967D2A" w:rsidRDefault="00126426" w:rsidP="007743D0">
            <w:pPr>
              <w:jc w:val="center"/>
              <w:rPr>
                <w:sz w:val="28"/>
                <w:szCs w:val="28"/>
              </w:rPr>
            </w:pPr>
            <w:r>
              <w:rPr>
                <w:sz w:val="28"/>
                <w:szCs w:val="28"/>
              </w:rPr>
              <w:t>10,00</w:t>
            </w:r>
          </w:p>
        </w:tc>
      </w:tr>
      <w:tr w:rsidR="00126426" w:rsidRPr="00B639C1" w:rsidTr="004F0DA1">
        <w:trPr>
          <w:trHeight w:val="737"/>
        </w:trPr>
        <w:tc>
          <w:tcPr>
            <w:tcW w:w="8788" w:type="dxa"/>
            <w:gridSpan w:val="3"/>
            <w:tcBorders>
              <w:top w:val="single" w:sz="4" w:space="0" w:color="000000"/>
              <w:left w:val="single" w:sz="4" w:space="0" w:color="000000"/>
              <w:bottom w:val="single" w:sz="4" w:space="0" w:color="000000"/>
            </w:tcBorders>
          </w:tcPr>
          <w:p w:rsidR="00126426" w:rsidRPr="0057112A" w:rsidRDefault="00126426" w:rsidP="00055AD3">
            <w:pPr>
              <w:rPr>
                <w:sz w:val="28"/>
                <w:szCs w:val="28"/>
              </w:rPr>
            </w:pPr>
            <w:r>
              <w:rPr>
                <w:sz w:val="28"/>
                <w:szCs w:val="28"/>
              </w:rPr>
              <w:t>ВСЬОГО</w:t>
            </w:r>
          </w:p>
        </w:tc>
        <w:tc>
          <w:tcPr>
            <w:tcW w:w="1569" w:type="dxa"/>
            <w:tcBorders>
              <w:top w:val="single" w:sz="4" w:space="0" w:color="000000"/>
              <w:left w:val="single" w:sz="4" w:space="0" w:color="000000"/>
              <w:bottom w:val="single" w:sz="4" w:space="0" w:color="000000"/>
              <w:right w:val="single" w:sz="4" w:space="0" w:color="000000"/>
            </w:tcBorders>
          </w:tcPr>
          <w:p w:rsidR="00126426" w:rsidRDefault="00126426" w:rsidP="007743D0">
            <w:pPr>
              <w:jc w:val="center"/>
              <w:rPr>
                <w:sz w:val="28"/>
                <w:szCs w:val="28"/>
              </w:rPr>
            </w:pPr>
            <w:r>
              <w:rPr>
                <w:sz w:val="28"/>
                <w:szCs w:val="28"/>
              </w:rPr>
              <w:t>46057,059</w:t>
            </w:r>
          </w:p>
        </w:tc>
      </w:tr>
    </w:tbl>
    <w:p w:rsidR="00126426" w:rsidRPr="00967D2A" w:rsidRDefault="00126426" w:rsidP="00F829C3">
      <w:pPr>
        <w:jc w:val="both"/>
        <w:rPr>
          <w:color w:val="FF0000"/>
          <w:sz w:val="28"/>
          <w:szCs w:val="28"/>
        </w:rPr>
      </w:pPr>
    </w:p>
    <w:p w:rsidR="00126426" w:rsidRPr="000171C9" w:rsidRDefault="00126426" w:rsidP="00F829C3">
      <w:pPr>
        <w:jc w:val="both"/>
        <w:rPr>
          <w:b/>
          <w:sz w:val="28"/>
          <w:szCs w:val="28"/>
        </w:rPr>
      </w:pPr>
      <w:r w:rsidRPr="000171C9">
        <w:rPr>
          <w:b/>
          <w:sz w:val="28"/>
          <w:szCs w:val="28"/>
        </w:rPr>
        <w:t>Секретар ради</w:t>
      </w:r>
      <w:r w:rsidRPr="000171C9">
        <w:rPr>
          <w:b/>
          <w:sz w:val="28"/>
          <w:szCs w:val="28"/>
        </w:rPr>
        <w:tab/>
      </w:r>
      <w:r w:rsidRPr="000171C9">
        <w:rPr>
          <w:b/>
          <w:sz w:val="28"/>
          <w:szCs w:val="28"/>
        </w:rPr>
        <w:tab/>
      </w:r>
      <w:r w:rsidRPr="000171C9">
        <w:rPr>
          <w:b/>
          <w:sz w:val="28"/>
          <w:szCs w:val="28"/>
        </w:rPr>
        <w:tab/>
      </w:r>
      <w:r w:rsidRPr="000171C9">
        <w:rPr>
          <w:b/>
          <w:sz w:val="28"/>
          <w:szCs w:val="28"/>
        </w:rPr>
        <w:tab/>
      </w:r>
      <w:r>
        <w:rPr>
          <w:b/>
          <w:sz w:val="28"/>
          <w:szCs w:val="28"/>
        </w:rPr>
        <w:tab/>
      </w:r>
      <w:r>
        <w:rPr>
          <w:b/>
          <w:sz w:val="28"/>
          <w:szCs w:val="28"/>
        </w:rPr>
        <w:tab/>
      </w:r>
      <w:r>
        <w:rPr>
          <w:b/>
          <w:sz w:val="28"/>
          <w:szCs w:val="28"/>
        </w:rPr>
        <w:tab/>
      </w:r>
      <w:r w:rsidRPr="000171C9">
        <w:rPr>
          <w:b/>
          <w:sz w:val="28"/>
          <w:szCs w:val="28"/>
        </w:rPr>
        <w:tab/>
        <w:t>Ю.Віткова</w:t>
      </w:r>
    </w:p>
    <w:sectPr w:rsidR="00126426" w:rsidRPr="000171C9" w:rsidSect="00AF01E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2A7" w:rsidRDefault="00AB12A7" w:rsidP="00E66A6A">
      <w:r>
        <w:separator/>
      </w:r>
    </w:p>
  </w:endnote>
  <w:endnote w:type="continuationSeparator" w:id="0">
    <w:p w:rsidR="00AB12A7" w:rsidRDefault="00AB12A7" w:rsidP="00E6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426" w:rsidRDefault="00BF32A9">
    <w:pPr>
      <w:pStyle w:val="ab"/>
    </w:pPr>
    <w:r>
      <w:fldChar w:fldCharType="begin"/>
    </w:r>
    <w:r>
      <w:instrText>PAGE   \* MERGEFORMAT</w:instrText>
    </w:r>
    <w:r>
      <w:fldChar w:fldCharType="separate"/>
    </w:r>
    <w:r w:rsidRPr="00BF32A9">
      <w:rPr>
        <w:noProof/>
        <w:lang w:val="ru-RU"/>
      </w:rPr>
      <w:t>11</w:t>
    </w:r>
    <w:r>
      <w:rPr>
        <w:noProof/>
        <w:lang w:val="ru-RU"/>
      </w:rPr>
      <w:fldChar w:fldCharType="end"/>
    </w:r>
  </w:p>
  <w:p w:rsidR="00126426" w:rsidRDefault="001264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2A7" w:rsidRDefault="00AB12A7" w:rsidP="00E66A6A">
      <w:r>
        <w:separator/>
      </w:r>
    </w:p>
  </w:footnote>
  <w:footnote w:type="continuationSeparator" w:id="0">
    <w:p w:rsidR="00AB12A7" w:rsidRDefault="00AB12A7" w:rsidP="00E66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singleLevel"/>
    <w:tmpl w:val="00000019"/>
    <w:name w:val="WW8Num52"/>
    <w:lvl w:ilvl="0">
      <w:numFmt w:val="bullet"/>
      <w:lvlText w:val="-"/>
      <w:lvlJc w:val="left"/>
      <w:pPr>
        <w:tabs>
          <w:tab w:val="num" w:pos="1211"/>
        </w:tabs>
        <w:ind w:left="1211" w:hanging="360"/>
      </w:pPr>
      <w:rPr>
        <w:rFonts w:ascii="Times New Roman" w:hAnsi="Times New Roman" w:hint="default"/>
        <w:color w:val="000000"/>
        <w:sz w:val="28"/>
      </w:rPr>
    </w:lvl>
  </w:abstractNum>
  <w:abstractNum w:abstractNumId="1" w15:restartNumberingAfterBreak="0">
    <w:nsid w:val="0A9A6353"/>
    <w:multiLevelType w:val="hybridMultilevel"/>
    <w:tmpl w:val="86A6EF9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EC54E79"/>
    <w:multiLevelType w:val="hybridMultilevel"/>
    <w:tmpl w:val="7F8ECC6C"/>
    <w:lvl w:ilvl="0" w:tplc="075498F6">
      <w:start w:val="1"/>
      <w:numFmt w:val="decimal"/>
      <w:lvlText w:val="%1."/>
      <w:lvlJc w:val="left"/>
      <w:pPr>
        <w:tabs>
          <w:tab w:val="num" w:pos="720"/>
        </w:tabs>
        <w:ind w:left="720" w:hanging="360"/>
      </w:pPr>
      <w:rPr>
        <w:rFonts w:cs="Times New Roman"/>
      </w:rPr>
    </w:lvl>
    <w:lvl w:ilvl="1" w:tplc="9FA2BC34" w:tentative="1">
      <w:start w:val="1"/>
      <w:numFmt w:val="decimal"/>
      <w:lvlText w:val="%2."/>
      <w:lvlJc w:val="left"/>
      <w:pPr>
        <w:tabs>
          <w:tab w:val="num" w:pos="1440"/>
        </w:tabs>
        <w:ind w:left="1440" w:hanging="360"/>
      </w:pPr>
      <w:rPr>
        <w:rFonts w:cs="Times New Roman"/>
      </w:rPr>
    </w:lvl>
    <w:lvl w:ilvl="2" w:tplc="93964B04" w:tentative="1">
      <w:start w:val="1"/>
      <w:numFmt w:val="decimal"/>
      <w:lvlText w:val="%3."/>
      <w:lvlJc w:val="left"/>
      <w:pPr>
        <w:tabs>
          <w:tab w:val="num" w:pos="2160"/>
        </w:tabs>
        <w:ind w:left="2160" w:hanging="360"/>
      </w:pPr>
      <w:rPr>
        <w:rFonts w:cs="Times New Roman"/>
      </w:rPr>
    </w:lvl>
    <w:lvl w:ilvl="3" w:tplc="2A5A4A0E" w:tentative="1">
      <w:start w:val="1"/>
      <w:numFmt w:val="decimal"/>
      <w:lvlText w:val="%4."/>
      <w:lvlJc w:val="left"/>
      <w:pPr>
        <w:tabs>
          <w:tab w:val="num" w:pos="2880"/>
        </w:tabs>
        <w:ind w:left="2880" w:hanging="360"/>
      </w:pPr>
      <w:rPr>
        <w:rFonts w:cs="Times New Roman"/>
      </w:rPr>
    </w:lvl>
    <w:lvl w:ilvl="4" w:tplc="4C50FC7A" w:tentative="1">
      <w:start w:val="1"/>
      <w:numFmt w:val="decimal"/>
      <w:lvlText w:val="%5."/>
      <w:lvlJc w:val="left"/>
      <w:pPr>
        <w:tabs>
          <w:tab w:val="num" w:pos="3600"/>
        </w:tabs>
        <w:ind w:left="3600" w:hanging="360"/>
      </w:pPr>
      <w:rPr>
        <w:rFonts w:cs="Times New Roman"/>
      </w:rPr>
    </w:lvl>
    <w:lvl w:ilvl="5" w:tplc="78B8860E" w:tentative="1">
      <w:start w:val="1"/>
      <w:numFmt w:val="decimal"/>
      <w:lvlText w:val="%6."/>
      <w:lvlJc w:val="left"/>
      <w:pPr>
        <w:tabs>
          <w:tab w:val="num" w:pos="4320"/>
        </w:tabs>
        <w:ind w:left="4320" w:hanging="360"/>
      </w:pPr>
      <w:rPr>
        <w:rFonts w:cs="Times New Roman"/>
      </w:rPr>
    </w:lvl>
    <w:lvl w:ilvl="6" w:tplc="6A9E85FA" w:tentative="1">
      <w:start w:val="1"/>
      <w:numFmt w:val="decimal"/>
      <w:lvlText w:val="%7."/>
      <w:lvlJc w:val="left"/>
      <w:pPr>
        <w:tabs>
          <w:tab w:val="num" w:pos="5040"/>
        </w:tabs>
        <w:ind w:left="5040" w:hanging="360"/>
      </w:pPr>
      <w:rPr>
        <w:rFonts w:cs="Times New Roman"/>
      </w:rPr>
    </w:lvl>
    <w:lvl w:ilvl="7" w:tplc="5D1C7EAC" w:tentative="1">
      <w:start w:val="1"/>
      <w:numFmt w:val="decimal"/>
      <w:lvlText w:val="%8."/>
      <w:lvlJc w:val="left"/>
      <w:pPr>
        <w:tabs>
          <w:tab w:val="num" w:pos="5760"/>
        </w:tabs>
        <w:ind w:left="5760" w:hanging="360"/>
      </w:pPr>
      <w:rPr>
        <w:rFonts w:cs="Times New Roman"/>
      </w:rPr>
    </w:lvl>
    <w:lvl w:ilvl="8" w:tplc="3356E4AE" w:tentative="1">
      <w:start w:val="1"/>
      <w:numFmt w:val="decimal"/>
      <w:lvlText w:val="%9."/>
      <w:lvlJc w:val="left"/>
      <w:pPr>
        <w:tabs>
          <w:tab w:val="num" w:pos="6480"/>
        </w:tabs>
        <w:ind w:left="6480" w:hanging="360"/>
      </w:pPr>
      <w:rPr>
        <w:rFonts w:cs="Times New Roman"/>
      </w:rPr>
    </w:lvl>
  </w:abstractNum>
  <w:abstractNum w:abstractNumId="3" w15:restartNumberingAfterBreak="0">
    <w:nsid w:val="1123290C"/>
    <w:multiLevelType w:val="multilevel"/>
    <w:tmpl w:val="EE1A0CEA"/>
    <w:lvl w:ilvl="0">
      <w:start w:val="1"/>
      <w:numFmt w:val="decimal"/>
      <w:lvlText w:val="%1."/>
      <w:lvlJc w:val="left"/>
      <w:pPr>
        <w:ind w:left="1211" w:hanging="360"/>
      </w:pPr>
      <w:rPr>
        <w:rFonts w:cs="Times New Roman"/>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4" w15:restartNumberingAfterBreak="0">
    <w:nsid w:val="11D96387"/>
    <w:multiLevelType w:val="hybridMultilevel"/>
    <w:tmpl w:val="42B81D58"/>
    <w:lvl w:ilvl="0" w:tplc="0422000F">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4D7EB6"/>
    <w:multiLevelType w:val="hybridMultilevel"/>
    <w:tmpl w:val="A664EC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E18AD"/>
    <w:multiLevelType w:val="hybridMultilevel"/>
    <w:tmpl w:val="A5CE45DE"/>
    <w:lvl w:ilvl="0" w:tplc="0422000F">
      <w:start w:val="1"/>
      <w:numFmt w:val="decimal"/>
      <w:lvlText w:val="%1."/>
      <w:lvlJc w:val="left"/>
      <w:pPr>
        <w:tabs>
          <w:tab w:val="num" w:pos="720"/>
        </w:tabs>
        <w:ind w:left="720" w:hanging="360"/>
      </w:pPr>
      <w:rPr>
        <w:rFonts w:cs="Times New Roman"/>
      </w:rPr>
    </w:lvl>
    <w:lvl w:ilvl="1" w:tplc="FE94FC9A" w:tentative="1">
      <w:start w:val="1"/>
      <w:numFmt w:val="decimal"/>
      <w:lvlText w:val="%2."/>
      <w:lvlJc w:val="left"/>
      <w:pPr>
        <w:tabs>
          <w:tab w:val="num" w:pos="1440"/>
        </w:tabs>
        <w:ind w:left="1440" w:hanging="360"/>
      </w:pPr>
      <w:rPr>
        <w:rFonts w:cs="Times New Roman"/>
      </w:rPr>
    </w:lvl>
    <w:lvl w:ilvl="2" w:tplc="42F043EA" w:tentative="1">
      <w:start w:val="1"/>
      <w:numFmt w:val="decimal"/>
      <w:lvlText w:val="%3."/>
      <w:lvlJc w:val="left"/>
      <w:pPr>
        <w:tabs>
          <w:tab w:val="num" w:pos="2160"/>
        </w:tabs>
        <w:ind w:left="2160" w:hanging="360"/>
      </w:pPr>
      <w:rPr>
        <w:rFonts w:cs="Times New Roman"/>
      </w:rPr>
    </w:lvl>
    <w:lvl w:ilvl="3" w:tplc="EE62BC60" w:tentative="1">
      <w:start w:val="1"/>
      <w:numFmt w:val="decimal"/>
      <w:lvlText w:val="%4."/>
      <w:lvlJc w:val="left"/>
      <w:pPr>
        <w:tabs>
          <w:tab w:val="num" w:pos="2880"/>
        </w:tabs>
        <w:ind w:left="2880" w:hanging="360"/>
      </w:pPr>
      <w:rPr>
        <w:rFonts w:cs="Times New Roman"/>
      </w:rPr>
    </w:lvl>
    <w:lvl w:ilvl="4" w:tplc="2EB8B792" w:tentative="1">
      <w:start w:val="1"/>
      <w:numFmt w:val="decimal"/>
      <w:lvlText w:val="%5."/>
      <w:lvlJc w:val="left"/>
      <w:pPr>
        <w:tabs>
          <w:tab w:val="num" w:pos="3600"/>
        </w:tabs>
        <w:ind w:left="3600" w:hanging="360"/>
      </w:pPr>
      <w:rPr>
        <w:rFonts w:cs="Times New Roman"/>
      </w:rPr>
    </w:lvl>
    <w:lvl w:ilvl="5" w:tplc="FF029ACC" w:tentative="1">
      <w:start w:val="1"/>
      <w:numFmt w:val="decimal"/>
      <w:lvlText w:val="%6."/>
      <w:lvlJc w:val="left"/>
      <w:pPr>
        <w:tabs>
          <w:tab w:val="num" w:pos="4320"/>
        </w:tabs>
        <w:ind w:left="4320" w:hanging="360"/>
      </w:pPr>
      <w:rPr>
        <w:rFonts w:cs="Times New Roman"/>
      </w:rPr>
    </w:lvl>
    <w:lvl w:ilvl="6" w:tplc="F2BA8EC0" w:tentative="1">
      <w:start w:val="1"/>
      <w:numFmt w:val="decimal"/>
      <w:lvlText w:val="%7."/>
      <w:lvlJc w:val="left"/>
      <w:pPr>
        <w:tabs>
          <w:tab w:val="num" w:pos="5040"/>
        </w:tabs>
        <w:ind w:left="5040" w:hanging="360"/>
      </w:pPr>
      <w:rPr>
        <w:rFonts w:cs="Times New Roman"/>
      </w:rPr>
    </w:lvl>
    <w:lvl w:ilvl="7" w:tplc="084E03CC" w:tentative="1">
      <w:start w:val="1"/>
      <w:numFmt w:val="decimal"/>
      <w:lvlText w:val="%8."/>
      <w:lvlJc w:val="left"/>
      <w:pPr>
        <w:tabs>
          <w:tab w:val="num" w:pos="5760"/>
        </w:tabs>
        <w:ind w:left="5760" w:hanging="360"/>
      </w:pPr>
      <w:rPr>
        <w:rFonts w:cs="Times New Roman"/>
      </w:rPr>
    </w:lvl>
    <w:lvl w:ilvl="8" w:tplc="FBB4D54E" w:tentative="1">
      <w:start w:val="1"/>
      <w:numFmt w:val="decimal"/>
      <w:lvlText w:val="%9."/>
      <w:lvlJc w:val="left"/>
      <w:pPr>
        <w:tabs>
          <w:tab w:val="num" w:pos="6480"/>
        </w:tabs>
        <w:ind w:left="6480" w:hanging="360"/>
      </w:pPr>
      <w:rPr>
        <w:rFonts w:cs="Times New Roman"/>
      </w:rPr>
    </w:lvl>
  </w:abstractNum>
  <w:abstractNum w:abstractNumId="7" w15:restartNumberingAfterBreak="0">
    <w:nsid w:val="225000C0"/>
    <w:multiLevelType w:val="hybridMultilevel"/>
    <w:tmpl w:val="47F28C12"/>
    <w:lvl w:ilvl="0" w:tplc="55867380">
      <w:numFmt w:val="bullet"/>
      <w:lvlText w:val="-"/>
      <w:lvlJc w:val="left"/>
      <w:pPr>
        <w:tabs>
          <w:tab w:val="num" w:pos="644"/>
        </w:tabs>
        <w:ind w:left="644" w:hanging="360"/>
      </w:pPr>
      <w:rPr>
        <w:rFonts w:ascii="Times New Roman" w:eastAsia="Times New Roman" w:hAnsi="Times New Roman" w:hint="default"/>
      </w:rPr>
    </w:lvl>
    <w:lvl w:ilvl="1" w:tplc="04190001">
      <w:start w:val="1"/>
      <w:numFmt w:val="bullet"/>
      <w:lvlText w:val=""/>
      <w:lvlJc w:val="left"/>
      <w:pPr>
        <w:tabs>
          <w:tab w:val="num" w:pos="1785"/>
        </w:tabs>
        <w:ind w:left="1785" w:hanging="360"/>
      </w:pPr>
      <w:rPr>
        <w:rFonts w:ascii="Symbol" w:hAnsi="Symbol"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8CA6078"/>
    <w:multiLevelType w:val="hybridMultilevel"/>
    <w:tmpl w:val="39BEA0E0"/>
    <w:lvl w:ilvl="0" w:tplc="0422000F">
      <w:start w:val="1"/>
      <w:numFmt w:val="decimal"/>
      <w:lvlText w:val="%1."/>
      <w:lvlJc w:val="left"/>
      <w:pPr>
        <w:ind w:left="1571" w:hanging="360"/>
      </w:pPr>
      <w:rPr>
        <w:rFonts w:cs="Times New Roman"/>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9" w15:restartNumberingAfterBreak="0">
    <w:nsid w:val="4AF13B6D"/>
    <w:multiLevelType w:val="hybridMultilevel"/>
    <w:tmpl w:val="25105C4E"/>
    <w:lvl w:ilvl="0" w:tplc="96782426">
      <w:start w:val="1"/>
      <w:numFmt w:val="decimal"/>
      <w:lvlText w:val="%1."/>
      <w:lvlJc w:val="left"/>
      <w:pPr>
        <w:tabs>
          <w:tab w:val="num" w:pos="720"/>
        </w:tabs>
        <w:ind w:left="720" w:hanging="360"/>
      </w:pPr>
      <w:rPr>
        <w:rFonts w:cs="Times New Roman"/>
      </w:rPr>
    </w:lvl>
    <w:lvl w:ilvl="1" w:tplc="2DD81804" w:tentative="1">
      <w:start w:val="1"/>
      <w:numFmt w:val="decimal"/>
      <w:lvlText w:val="%2."/>
      <w:lvlJc w:val="left"/>
      <w:pPr>
        <w:tabs>
          <w:tab w:val="num" w:pos="1440"/>
        </w:tabs>
        <w:ind w:left="1440" w:hanging="360"/>
      </w:pPr>
      <w:rPr>
        <w:rFonts w:cs="Times New Roman"/>
      </w:rPr>
    </w:lvl>
    <w:lvl w:ilvl="2" w:tplc="ABAEB28A" w:tentative="1">
      <w:start w:val="1"/>
      <w:numFmt w:val="decimal"/>
      <w:lvlText w:val="%3."/>
      <w:lvlJc w:val="left"/>
      <w:pPr>
        <w:tabs>
          <w:tab w:val="num" w:pos="2160"/>
        </w:tabs>
        <w:ind w:left="2160" w:hanging="360"/>
      </w:pPr>
      <w:rPr>
        <w:rFonts w:cs="Times New Roman"/>
      </w:rPr>
    </w:lvl>
    <w:lvl w:ilvl="3" w:tplc="DFFC639E" w:tentative="1">
      <w:start w:val="1"/>
      <w:numFmt w:val="decimal"/>
      <w:lvlText w:val="%4."/>
      <w:lvlJc w:val="left"/>
      <w:pPr>
        <w:tabs>
          <w:tab w:val="num" w:pos="2880"/>
        </w:tabs>
        <w:ind w:left="2880" w:hanging="360"/>
      </w:pPr>
      <w:rPr>
        <w:rFonts w:cs="Times New Roman"/>
      </w:rPr>
    </w:lvl>
    <w:lvl w:ilvl="4" w:tplc="4290F692" w:tentative="1">
      <w:start w:val="1"/>
      <w:numFmt w:val="decimal"/>
      <w:lvlText w:val="%5."/>
      <w:lvlJc w:val="left"/>
      <w:pPr>
        <w:tabs>
          <w:tab w:val="num" w:pos="3600"/>
        </w:tabs>
        <w:ind w:left="3600" w:hanging="360"/>
      </w:pPr>
      <w:rPr>
        <w:rFonts w:cs="Times New Roman"/>
      </w:rPr>
    </w:lvl>
    <w:lvl w:ilvl="5" w:tplc="F99C9B12" w:tentative="1">
      <w:start w:val="1"/>
      <w:numFmt w:val="decimal"/>
      <w:lvlText w:val="%6."/>
      <w:lvlJc w:val="left"/>
      <w:pPr>
        <w:tabs>
          <w:tab w:val="num" w:pos="4320"/>
        </w:tabs>
        <w:ind w:left="4320" w:hanging="360"/>
      </w:pPr>
      <w:rPr>
        <w:rFonts w:cs="Times New Roman"/>
      </w:rPr>
    </w:lvl>
    <w:lvl w:ilvl="6" w:tplc="6A80344E" w:tentative="1">
      <w:start w:val="1"/>
      <w:numFmt w:val="decimal"/>
      <w:lvlText w:val="%7."/>
      <w:lvlJc w:val="left"/>
      <w:pPr>
        <w:tabs>
          <w:tab w:val="num" w:pos="5040"/>
        </w:tabs>
        <w:ind w:left="5040" w:hanging="360"/>
      </w:pPr>
      <w:rPr>
        <w:rFonts w:cs="Times New Roman"/>
      </w:rPr>
    </w:lvl>
    <w:lvl w:ilvl="7" w:tplc="0E5C25AC" w:tentative="1">
      <w:start w:val="1"/>
      <w:numFmt w:val="decimal"/>
      <w:lvlText w:val="%8."/>
      <w:lvlJc w:val="left"/>
      <w:pPr>
        <w:tabs>
          <w:tab w:val="num" w:pos="5760"/>
        </w:tabs>
        <w:ind w:left="5760" w:hanging="360"/>
      </w:pPr>
      <w:rPr>
        <w:rFonts w:cs="Times New Roman"/>
      </w:rPr>
    </w:lvl>
    <w:lvl w:ilvl="8" w:tplc="8FD2E178" w:tentative="1">
      <w:start w:val="1"/>
      <w:numFmt w:val="decimal"/>
      <w:lvlText w:val="%9."/>
      <w:lvlJc w:val="left"/>
      <w:pPr>
        <w:tabs>
          <w:tab w:val="num" w:pos="6480"/>
        </w:tabs>
        <w:ind w:left="6480" w:hanging="360"/>
      </w:pPr>
      <w:rPr>
        <w:rFonts w:cs="Times New Roman"/>
      </w:rPr>
    </w:lvl>
  </w:abstractNum>
  <w:abstractNum w:abstractNumId="10" w15:restartNumberingAfterBreak="0">
    <w:nsid w:val="4F216C15"/>
    <w:multiLevelType w:val="hybridMultilevel"/>
    <w:tmpl w:val="CED68732"/>
    <w:lvl w:ilvl="0" w:tplc="59EC2070">
      <w:start w:val="1"/>
      <w:numFmt w:val="decimal"/>
      <w:lvlText w:val="%1."/>
      <w:lvlJc w:val="left"/>
      <w:pPr>
        <w:ind w:left="1573" w:hanging="1005"/>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5D0A000E"/>
    <w:multiLevelType w:val="multilevel"/>
    <w:tmpl w:val="CE7ACC80"/>
    <w:lvl w:ilvl="0">
      <w:start w:val="1"/>
      <w:numFmt w:val="decimal"/>
      <w:lvlText w:val="%1."/>
      <w:lvlJc w:val="left"/>
      <w:pPr>
        <w:tabs>
          <w:tab w:val="num" w:pos="720"/>
        </w:tabs>
        <w:ind w:left="720" w:hanging="360"/>
      </w:pPr>
      <w:rPr>
        <w:rFonts w:cs="Times New Roman"/>
      </w:rPr>
    </w:lvl>
    <w:lvl w:ilvl="1">
      <w:start w:val="10"/>
      <w:numFmt w:val="decimal"/>
      <w:isLgl/>
      <w:lvlText w:val="%1.%2."/>
      <w:lvlJc w:val="left"/>
      <w:pPr>
        <w:ind w:left="1350" w:hanging="64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2" w15:restartNumberingAfterBreak="0">
    <w:nsid w:val="5D636AB1"/>
    <w:multiLevelType w:val="hybridMultilevel"/>
    <w:tmpl w:val="94C6F78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E687636"/>
    <w:multiLevelType w:val="hybridMultilevel"/>
    <w:tmpl w:val="5660F42A"/>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4" w15:restartNumberingAfterBreak="0">
    <w:nsid w:val="68607160"/>
    <w:multiLevelType w:val="hybridMultilevel"/>
    <w:tmpl w:val="61485D7C"/>
    <w:lvl w:ilvl="0" w:tplc="CFD6CA94">
      <w:start w:val="1"/>
      <w:numFmt w:val="decimal"/>
      <w:lvlText w:val="%1."/>
      <w:lvlJc w:val="left"/>
      <w:pPr>
        <w:tabs>
          <w:tab w:val="num" w:pos="720"/>
        </w:tabs>
        <w:ind w:left="720" w:hanging="360"/>
      </w:pPr>
      <w:rPr>
        <w:rFonts w:cs="Times New Roman"/>
      </w:rPr>
    </w:lvl>
    <w:lvl w:ilvl="1" w:tplc="2CA8AF18" w:tentative="1">
      <w:start w:val="1"/>
      <w:numFmt w:val="decimal"/>
      <w:lvlText w:val="%2."/>
      <w:lvlJc w:val="left"/>
      <w:pPr>
        <w:tabs>
          <w:tab w:val="num" w:pos="1440"/>
        </w:tabs>
        <w:ind w:left="1440" w:hanging="360"/>
      </w:pPr>
      <w:rPr>
        <w:rFonts w:cs="Times New Roman"/>
      </w:rPr>
    </w:lvl>
    <w:lvl w:ilvl="2" w:tplc="9CCA5F0A" w:tentative="1">
      <w:start w:val="1"/>
      <w:numFmt w:val="decimal"/>
      <w:lvlText w:val="%3."/>
      <w:lvlJc w:val="left"/>
      <w:pPr>
        <w:tabs>
          <w:tab w:val="num" w:pos="2160"/>
        </w:tabs>
        <w:ind w:left="2160" w:hanging="360"/>
      </w:pPr>
      <w:rPr>
        <w:rFonts w:cs="Times New Roman"/>
      </w:rPr>
    </w:lvl>
    <w:lvl w:ilvl="3" w:tplc="92E84058" w:tentative="1">
      <w:start w:val="1"/>
      <w:numFmt w:val="decimal"/>
      <w:lvlText w:val="%4."/>
      <w:lvlJc w:val="left"/>
      <w:pPr>
        <w:tabs>
          <w:tab w:val="num" w:pos="2880"/>
        </w:tabs>
        <w:ind w:left="2880" w:hanging="360"/>
      </w:pPr>
      <w:rPr>
        <w:rFonts w:cs="Times New Roman"/>
      </w:rPr>
    </w:lvl>
    <w:lvl w:ilvl="4" w:tplc="023609B8" w:tentative="1">
      <w:start w:val="1"/>
      <w:numFmt w:val="decimal"/>
      <w:lvlText w:val="%5."/>
      <w:lvlJc w:val="left"/>
      <w:pPr>
        <w:tabs>
          <w:tab w:val="num" w:pos="3600"/>
        </w:tabs>
        <w:ind w:left="3600" w:hanging="360"/>
      </w:pPr>
      <w:rPr>
        <w:rFonts w:cs="Times New Roman"/>
      </w:rPr>
    </w:lvl>
    <w:lvl w:ilvl="5" w:tplc="2546499A" w:tentative="1">
      <w:start w:val="1"/>
      <w:numFmt w:val="decimal"/>
      <w:lvlText w:val="%6."/>
      <w:lvlJc w:val="left"/>
      <w:pPr>
        <w:tabs>
          <w:tab w:val="num" w:pos="4320"/>
        </w:tabs>
        <w:ind w:left="4320" w:hanging="360"/>
      </w:pPr>
      <w:rPr>
        <w:rFonts w:cs="Times New Roman"/>
      </w:rPr>
    </w:lvl>
    <w:lvl w:ilvl="6" w:tplc="1250DAAC" w:tentative="1">
      <w:start w:val="1"/>
      <w:numFmt w:val="decimal"/>
      <w:lvlText w:val="%7."/>
      <w:lvlJc w:val="left"/>
      <w:pPr>
        <w:tabs>
          <w:tab w:val="num" w:pos="5040"/>
        </w:tabs>
        <w:ind w:left="5040" w:hanging="360"/>
      </w:pPr>
      <w:rPr>
        <w:rFonts w:cs="Times New Roman"/>
      </w:rPr>
    </w:lvl>
    <w:lvl w:ilvl="7" w:tplc="9136559E" w:tentative="1">
      <w:start w:val="1"/>
      <w:numFmt w:val="decimal"/>
      <w:lvlText w:val="%8."/>
      <w:lvlJc w:val="left"/>
      <w:pPr>
        <w:tabs>
          <w:tab w:val="num" w:pos="5760"/>
        </w:tabs>
        <w:ind w:left="5760" w:hanging="360"/>
      </w:pPr>
      <w:rPr>
        <w:rFonts w:cs="Times New Roman"/>
      </w:rPr>
    </w:lvl>
    <w:lvl w:ilvl="8" w:tplc="F2CABB18" w:tentative="1">
      <w:start w:val="1"/>
      <w:numFmt w:val="decimal"/>
      <w:lvlText w:val="%9."/>
      <w:lvlJc w:val="left"/>
      <w:pPr>
        <w:tabs>
          <w:tab w:val="num" w:pos="6480"/>
        </w:tabs>
        <w:ind w:left="6480" w:hanging="360"/>
      </w:pPr>
      <w:rPr>
        <w:rFonts w:cs="Times New Roman"/>
      </w:rPr>
    </w:lvl>
  </w:abstractNum>
  <w:abstractNum w:abstractNumId="15" w15:restartNumberingAfterBreak="0">
    <w:nsid w:val="754C2F09"/>
    <w:multiLevelType w:val="multilevel"/>
    <w:tmpl w:val="2C74ACE2"/>
    <w:lvl w:ilvl="0">
      <w:start w:val="3"/>
      <w:numFmt w:val="decimal"/>
      <w:lvlText w:val="%1."/>
      <w:lvlJc w:val="left"/>
      <w:pPr>
        <w:ind w:left="570" w:hanging="570"/>
      </w:pPr>
      <w:rPr>
        <w:rFonts w:cs="Times New Roman" w:hint="default"/>
      </w:rPr>
    </w:lvl>
    <w:lvl w:ilvl="1">
      <w:start w:val="10"/>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7156" w:hanging="144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16" w15:restartNumberingAfterBreak="0">
    <w:nsid w:val="79FC093A"/>
    <w:multiLevelType w:val="hybridMultilevel"/>
    <w:tmpl w:val="60528C66"/>
    <w:lvl w:ilvl="0" w:tplc="AFC008CA">
      <w:start w:val="1"/>
      <w:numFmt w:val="decimal"/>
      <w:lvlText w:val="%1."/>
      <w:lvlJc w:val="left"/>
      <w:pPr>
        <w:tabs>
          <w:tab w:val="num" w:pos="720"/>
        </w:tabs>
        <w:ind w:left="720" w:hanging="360"/>
      </w:pPr>
      <w:rPr>
        <w:rFonts w:cs="Times New Roman"/>
      </w:rPr>
    </w:lvl>
    <w:lvl w:ilvl="1" w:tplc="A0464952" w:tentative="1">
      <w:start w:val="1"/>
      <w:numFmt w:val="decimal"/>
      <w:lvlText w:val="%2."/>
      <w:lvlJc w:val="left"/>
      <w:pPr>
        <w:tabs>
          <w:tab w:val="num" w:pos="1440"/>
        </w:tabs>
        <w:ind w:left="1440" w:hanging="360"/>
      </w:pPr>
      <w:rPr>
        <w:rFonts w:cs="Times New Roman"/>
      </w:rPr>
    </w:lvl>
    <w:lvl w:ilvl="2" w:tplc="3DEE4C8E" w:tentative="1">
      <w:start w:val="1"/>
      <w:numFmt w:val="decimal"/>
      <w:lvlText w:val="%3."/>
      <w:lvlJc w:val="left"/>
      <w:pPr>
        <w:tabs>
          <w:tab w:val="num" w:pos="2160"/>
        </w:tabs>
        <w:ind w:left="2160" w:hanging="360"/>
      </w:pPr>
      <w:rPr>
        <w:rFonts w:cs="Times New Roman"/>
      </w:rPr>
    </w:lvl>
    <w:lvl w:ilvl="3" w:tplc="6F245A04" w:tentative="1">
      <w:start w:val="1"/>
      <w:numFmt w:val="decimal"/>
      <w:lvlText w:val="%4."/>
      <w:lvlJc w:val="left"/>
      <w:pPr>
        <w:tabs>
          <w:tab w:val="num" w:pos="2880"/>
        </w:tabs>
        <w:ind w:left="2880" w:hanging="360"/>
      </w:pPr>
      <w:rPr>
        <w:rFonts w:cs="Times New Roman"/>
      </w:rPr>
    </w:lvl>
    <w:lvl w:ilvl="4" w:tplc="A7EEC21E" w:tentative="1">
      <w:start w:val="1"/>
      <w:numFmt w:val="decimal"/>
      <w:lvlText w:val="%5."/>
      <w:lvlJc w:val="left"/>
      <w:pPr>
        <w:tabs>
          <w:tab w:val="num" w:pos="3600"/>
        </w:tabs>
        <w:ind w:left="3600" w:hanging="360"/>
      </w:pPr>
      <w:rPr>
        <w:rFonts w:cs="Times New Roman"/>
      </w:rPr>
    </w:lvl>
    <w:lvl w:ilvl="5" w:tplc="92765874" w:tentative="1">
      <w:start w:val="1"/>
      <w:numFmt w:val="decimal"/>
      <w:lvlText w:val="%6."/>
      <w:lvlJc w:val="left"/>
      <w:pPr>
        <w:tabs>
          <w:tab w:val="num" w:pos="4320"/>
        </w:tabs>
        <w:ind w:left="4320" w:hanging="360"/>
      </w:pPr>
      <w:rPr>
        <w:rFonts w:cs="Times New Roman"/>
      </w:rPr>
    </w:lvl>
    <w:lvl w:ilvl="6" w:tplc="F74E03AE" w:tentative="1">
      <w:start w:val="1"/>
      <w:numFmt w:val="decimal"/>
      <w:lvlText w:val="%7."/>
      <w:lvlJc w:val="left"/>
      <w:pPr>
        <w:tabs>
          <w:tab w:val="num" w:pos="5040"/>
        </w:tabs>
        <w:ind w:left="5040" w:hanging="360"/>
      </w:pPr>
      <w:rPr>
        <w:rFonts w:cs="Times New Roman"/>
      </w:rPr>
    </w:lvl>
    <w:lvl w:ilvl="7" w:tplc="8C3C782C" w:tentative="1">
      <w:start w:val="1"/>
      <w:numFmt w:val="decimal"/>
      <w:lvlText w:val="%8."/>
      <w:lvlJc w:val="left"/>
      <w:pPr>
        <w:tabs>
          <w:tab w:val="num" w:pos="5760"/>
        </w:tabs>
        <w:ind w:left="5760" w:hanging="360"/>
      </w:pPr>
      <w:rPr>
        <w:rFonts w:cs="Times New Roman"/>
      </w:rPr>
    </w:lvl>
    <w:lvl w:ilvl="8" w:tplc="9D6E18E6" w:tentative="1">
      <w:start w:val="1"/>
      <w:numFmt w:val="decimal"/>
      <w:lvlText w:val="%9."/>
      <w:lvlJc w:val="left"/>
      <w:pPr>
        <w:tabs>
          <w:tab w:val="num" w:pos="6480"/>
        </w:tabs>
        <w:ind w:left="6480" w:hanging="360"/>
      </w:pPr>
      <w:rPr>
        <w:rFonts w:cs="Times New Roman"/>
      </w:rPr>
    </w:lvl>
  </w:abstractNum>
  <w:num w:numId="1">
    <w:abstractNumId w:val="2"/>
  </w:num>
  <w:num w:numId="2">
    <w:abstractNumId w:val="9"/>
  </w:num>
  <w:num w:numId="3">
    <w:abstractNumId w:val="16"/>
  </w:num>
  <w:num w:numId="4">
    <w:abstractNumId w:val="14"/>
  </w:num>
  <w:num w:numId="5">
    <w:abstractNumId w:val="11"/>
  </w:num>
  <w:num w:numId="6">
    <w:abstractNumId w:val="7"/>
  </w:num>
  <w:num w:numId="7">
    <w:abstractNumId w:val="3"/>
  </w:num>
  <w:num w:numId="8">
    <w:abstractNumId w:val="4"/>
  </w:num>
  <w:num w:numId="9">
    <w:abstractNumId w:val="6"/>
  </w:num>
  <w:num w:numId="10">
    <w:abstractNumId w:val="10"/>
  </w:num>
  <w:num w:numId="11">
    <w:abstractNumId w:val="5"/>
  </w:num>
  <w:num w:numId="12">
    <w:abstractNumId w:val="8"/>
  </w:num>
  <w:num w:numId="13">
    <w:abstractNumId w:val="1"/>
  </w:num>
  <w:num w:numId="14">
    <w:abstractNumId w:val="13"/>
  </w:num>
  <w:num w:numId="15">
    <w:abstractNumId w:val="1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69"/>
    <w:rsid w:val="00000034"/>
    <w:rsid w:val="000048FA"/>
    <w:rsid w:val="00005999"/>
    <w:rsid w:val="00005FC0"/>
    <w:rsid w:val="00006083"/>
    <w:rsid w:val="00014460"/>
    <w:rsid w:val="00014EBE"/>
    <w:rsid w:val="000171C9"/>
    <w:rsid w:val="00021CFA"/>
    <w:rsid w:val="000224AC"/>
    <w:rsid w:val="00022D31"/>
    <w:rsid w:val="000239AD"/>
    <w:rsid w:val="00024C30"/>
    <w:rsid w:val="00025324"/>
    <w:rsid w:val="0003064C"/>
    <w:rsid w:val="000312EA"/>
    <w:rsid w:val="00035C9C"/>
    <w:rsid w:val="0004114C"/>
    <w:rsid w:val="00043E3B"/>
    <w:rsid w:val="00051417"/>
    <w:rsid w:val="00051D62"/>
    <w:rsid w:val="000532F2"/>
    <w:rsid w:val="00055AD3"/>
    <w:rsid w:val="000560E0"/>
    <w:rsid w:val="000566A5"/>
    <w:rsid w:val="0006009D"/>
    <w:rsid w:val="00062624"/>
    <w:rsid w:val="000648F4"/>
    <w:rsid w:val="0006586F"/>
    <w:rsid w:val="00065ACD"/>
    <w:rsid w:val="000665C0"/>
    <w:rsid w:val="000666EC"/>
    <w:rsid w:val="00066B4B"/>
    <w:rsid w:val="000677D7"/>
    <w:rsid w:val="0006792A"/>
    <w:rsid w:val="000711D6"/>
    <w:rsid w:val="00071CE2"/>
    <w:rsid w:val="000820C0"/>
    <w:rsid w:val="00082A35"/>
    <w:rsid w:val="000832D7"/>
    <w:rsid w:val="00087505"/>
    <w:rsid w:val="000900F0"/>
    <w:rsid w:val="000948E5"/>
    <w:rsid w:val="000950F2"/>
    <w:rsid w:val="000959EB"/>
    <w:rsid w:val="00097B7E"/>
    <w:rsid w:val="000A1359"/>
    <w:rsid w:val="000A2582"/>
    <w:rsid w:val="000A5A1F"/>
    <w:rsid w:val="000B0909"/>
    <w:rsid w:val="000B0F47"/>
    <w:rsid w:val="000B2D80"/>
    <w:rsid w:val="000B4F12"/>
    <w:rsid w:val="000B5339"/>
    <w:rsid w:val="000B61C9"/>
    <w:rsid w:val="000B6D4B"/>
    <w:rsid w:val="000B7180"/>
    <w:rsid w:val="000B7E66"/>
    <w:rsid w:val="000C3C83"/>
    <w:rsid w:val="000C4446"/>
    <w:rsid w:val="000C4618"/>
    <w:rsid w:val="000C5F40"/>
    <w:rsid w:val="000C6A18"/>
    <w:rsid w:val="000C77DF"/>
    <w:rsid w:val="000D2AFD"/>
    <w:rsid w:val="000D3BDD"/>
    <w:rsid w:val="000D4931"/>
    <w:rsid w:val="000D50B4"/>
    <w:rsid w:val="000D6F1A"/>
    <w:rsid w:val="000E0F28"/>
    <w:rsid w:val="000E10B5"/>
    <w:rsid w:val="000E4101"/>
    <w:rsid w:val="000E66B8"/>
    <w:rsid w:val="000F073B"/>
    <w:rsid w:val="000F0E85"/>
    <w:rsid w:val="000F2B57"/>
    <w:rsid w:val="000F554E"/>
    <w:rsid w:val="001033C4"/>
    <w:rsid w:val="00103AAF"/>
    <w:rsid w:val="0010571C"/>
    <w:rsid w:val="0010613A"/>
    <w:rsid w:val="00110036"/>
    <w:rsid w:val="00110959"/>
    <w:rsid w:val="00111835"/>
    <w:rsid w:val="00111E9D"/>
    <w:rsid w:val="00114DD5"/>
    <w:rsid w:val="00116287"/>
    <w:rsid w:val="001209DC"/>
    <w:rsid w:val="00122D94"/>
    <w:rsid w:val="00122DBB"/>
    <w:rsid w:val="0012569C"/>
    <w:rsid w:val="00125C4B"/>
    <w:rsid w:val="00126426"/>
    <w:rsid w:val="001327D1"/>
    <w:rsid w:val="0013307E"/>
    <w:rsid w:val="001331CD"/>
    <w:rsid w:val="001337FC"/>
    <w:rsid w:val="00133F04"/>
    <w:rsid w:val="001349F2"/>
    <w:rsid w:val="00136333"/>
    <w:rsid w:val="00136FDA"/>
    <w:rsid w:val="001377B3"/>
    <w:rsid w:val="0014082E"/>
    <w:rsid w:val="00144401"/>
    <w:rsid w:val="001444FD"/>
    <w:rsid w:val="00145329"/>
    <w:rsid w:val="00152353"/>
    <w:rsid w:val="00154524"/>
    <w:rsid w:val="00155FF8"/>
    <w:rsid w:val="00157EFE"/>
    <w:rsid w:val="00160502"/>
    <w:rsid w:val="00162B48"/>
    <w:rsid w:val="00162D8F"/>
    <w:rsid w:val="001652F3"/>
    <w:rsid w:val="00165ED7"/>
    <w:rsid w:val="00171023"/>
    <w:rsid w:val="001759AB"/>
    <w:rsid w:val="001768B0"/>
    <w:rsid w:val="001770EE"/>
    <w:rsid w:val="0018195B"/>
    <w:rsid w:val="00182FB9"/>
    <w:rsid w:val="0018348C"/>
    <w:rsid w:val="0018536E"/>
    <w:rsid w:val="001874CD"/>
    <w:rsid w:val="00193187"/>
    <w:rsid w:val="00195437"/>
    <w:rsid w:val="001A0C66"/>
    <w:rsid w:val="001A133A"/>
    <w:rsid w:val="001A1C12"/>
    <w:rsid w:val="001A3A15"/>
    <w:rsid w:val="001A4F78"/>
    <w:rsid w:val="001A75CC"/>
    <w:rsid w:val="001B076B"/>
    <w:rsid w:val="001B0B97"/>
    <w:rsid w:val="001B0F89"/>
    <w:rsid w:val="001B24D6"/>
    <w:rsid w:val="001B4D2E"/>
    <w:rsid w:val="001B6B69"/>
    <w:rsid w:val="001C13B2"/>
    <w:rsid w:val="001C2492"/>
    <w:rsid w:val="001C3B13"/>
    <w:rsid w:val="001C51F1"/>
    <w:rsid w:val="001C7979"/>
    <w:rsid w:val="001C7F2F"/>
    <w:rsid w:val="001D038F"/>
    <w:rsid w:val="001D61A0"/>
    <w:rsid w:val="001D6B74"/>
    <w:rsid w:val="001D6D5C"/>
    <w:rsid w:val="001D74F5"/>
    <w:rsid w:val="001D7A3B"/>
    <w:rsid w:val="001E01E5"/>
    <w:rsid w:val="001E238E"/>
    <w:rsid w:val="001E2798"/>
    <w:rsid w:val="001E411E"/>
    <w:rsid w:val="001E7839"/>
    <w:rsid w:val="001F2063"/>
    <w:rsid w:val="001F42A4"/>
    <w:rsid w:val="00200326"/>
    <w:rsid w:val="00200B72"/>
    <w:rsid w:val="00203251"/>
    <w:rsid w:val="00203867"/>
    <w:rsid w:val="00204D87"/>
    <w:rsid w:val="0020679F"/>
    <w:rsid w:val="00216FB7"/>
    <w:rsid w:val="00217B1E"/>
    <w:rsid w:val="00223FEE"/>
    <w:rsid w:val="0022600E"/>
    <w:rsid w:val="00232305"/>
    <w:rsid w:val="00234132"/>
    <w:rsid w:val="00234B66"/>
    <w:rsid w:val="00234C22"/>
    <w:rsid w:val="0023522B"/>
    <w:rsid w:val="00242D45"/>
    <w:rsid w:val="002433FF"/>
    <w:rsid w:val="00243D63"/>
    <w:rsid w:val="002446A7"/>
    <w:rsid w:val="0024664F"/>
    <w:rsid w:val="00251751"/>
    <w:rsid w:val="00254CAD"/>
    <w:rsid w:val="0025687C"/>
    <w:rsid w:val="00256D26"/>
    <w:rsid w:val="0026396A"/>
    <w:rsid w:val="0026399D"/>
    <w:rsid w:val="002711C5"/>
    <w:rsid w:val="00271819"/>
    <w:rsid w:val="00274ADB"/>
    <w:rsid w:val="00274B25"/>
    <w:rsid w:val="0027766A"/>
    <w:rsid w:val="0028224D"/>
    <w:rsid w:val="00292F5A"/>
    <w:rsid w:val="002932D4"/>
    <w:rsid w:val="0029394A"/>
    <w:rsid w:val="002943C6"/>
    <w:rsid w:val="002973B1"/>
    <w:rsid w:val="00297C6E"/>
    <w:rsid w:val="002A0692"/>
    <w:rsid w:val="002A3640"/>
    <w:rsid w:val="002A3C39"/>
    <w:rsid w:val="002A4004"/>
    <w:rsid w:val="002A4784"/>
    <w:rsid w:val="002B1540"/>
    <w:rsid w:val="002B197D"/>
    <w:rsid w:val="002B358F"/>
    <w:rsid w:val="002B5D9A"/>
    <w:rsid w:val="002B74D0"/>
    <w:rsid w:val="002C011A"/>
    <w:rsid w:val="002C1E3A"/>
    <w:rsid w:val="002C5481"/>
    <w:rsid w:val="002C7CE1"/>
    <w:rsid w:val="002D04C6"/>
    <w:rsid w:val="002D255D"/>
    <w:rsid w:val="002D3A68"/>
    <w:rsid w:val="002D47B6"/>
    <w:rsid w:val="002E1066"/>
    <w:rsid w:val="002E1193"/>
    <w:rsid w:val="002E2135"/>
    <w:rsid w:val="002E22AA"/>
    <w:rsid w:val="002E4A6C"/>
    <w:rsid w:val="002E5155"/>
    <w:rsid w:val="002E5205"/>
    <w:rsid w:val="002E551F"/>
    <w:rsid w:val="002E5937"/>
    <w:rsid w:val="002E5A0F"/>
    <w:rsid w:val="002E72B6"/>
    <w:rsid w:val="002F032D"/>
    <w:rsid w:val="002F142A"/>
    <w:rsid w:val="002F2F97"/>
    <w:rsid w:val="00301BDE"/>
    <w:rsid w:val="00312112"/>
    <w:rsid w:val="00314219"/>
    <w:rsid w:val="0032097F"/>
    <w:rsid w:val="003210B2"/>
    <w:rsid w:val="0032149D"/>
    <w:rsid w:val="00321D65"/>
    <w:rsid w:val="003279D3"/>
    <w:rsid w:val="00327A18"/>
    <w:rsid w:val="00327D10"/>
    <w:rsid w:val="0033174A"/>
    <w:rsid w:val="003319C2"/>
    <w:rsid w:val="00331F63"/>
    <w:rsid w:val="00332172"/>
    <w:rsid w:val="00332E5F"/>
    <w:rsid w:val="00333791"/>
    <w:rsid w:val="00335B16"/>
    <w:rsid w:val="003407D7"/>
    <w:rsid w:val="003411D8"/>
    <w:rsid w:val="003429C8"/>
    <w:rsid w:val="0034423D"/>
    <w:rsid w:val="003463FC"/>
    <w:rsid w:val="00346ADF"/>
    <w:rsid w:val="00354EC7"/>
    <w:rsid w:val="00356D5C"/>
    <w:rsid w:val="00360ABB"/>
    <w:rsid w:val="00363ACF"/>
    <w:rsid w:val="00363D3E"/>
    <w:rsid w:val="0036694D"/>
    <w:rsid w:val="003705BB"/>
    <w:rsid w:val="00375EDB"/>
    <w:rsid w:val="00381272"/>
    <w:rsid w:val="00381BE8"/>
    <w:rsid w:val="0038569D"/>
    <w:rsid w:val="00385962"/>
    <w:rsid w:val="00386059"/>
    <w:rsid w:val="003873CE"/>
    <w:rsid w:val="003929BF"/>
    <w:rsid w:val="00392F20"/>
    <w:rsid w:val="00395875"/>
    <w:rsid w:val="003A2246"/>
    <w:rsid w:val="003A30BA"/>
    <w:rsid w:val="003A3B1B"/>
    <w:rsid w:val="003A422E"/>
    <w:rsid w:val="003A756D"/>
    <w:rsid w:val="003B05D5"/>
    <w:rsid w:val="003B0D37"/>
    <w:rsid w:val="003B2074"/>
    <w:rsid w:val="003B21B2"/>
    <w:rsid w:val="003B7615"/>
    <w:rsid w:val="003C2569"/>
    <w:rsid w:val="003C7AEC"/>
    <w:rsid w:val="003D25E4"/>
    <w:rsid w:val="003D2EB5"/>
    <w:rsid w:val="003D4631"/>
    <w:rsid w:val="003D5694"/>
    <w:rsid w:val="003D606A"/>
    <w:rsid w:val="003E21A1"/>
    <w:rsid w:val="003E4FFC"/>
    <w:rsid w:val="003E5B95"/>
    <w:rsid w:val="003F0AC9"/>
    <w:rsid w:val="003F19C1"/>
    <w:rsid w:val="003F1A25"/>
    <w:rsid w:val="003F26B5"/>
    <w:rsid w:val="003F2D9F"/>
    <w:rsid w:val="004074B8"/>
    <w:rsid w:val="00410962"/>
    <w:rsid w:val="00410DB9"/>
    <w:rsid w:val="004111E1"/>
    <w:rsid w:val="004131D6"/>
    <w:rsid w:val="00413390"/>
    <w:rsid w:val="00423706"/>
    <w:rsid w:val="004253CB"/>
    <w:rsid w:val="004267B4"/>
    <w:rsid w:val="00427689"/>
    <w:rsid w:val="004311EB"/>
    <w:rsid w:val="00431B05"/>
    <w:rsid w:val="004339B6"/>
    <w:rsid w:val="0043434B"/>
    <w:rsid w:val="00447C22"/>
    <w:rsid w:val="00452DCE"/>
    <w:rsid w:val="00453DF4"/>
    <w:rsid w:val="00455086"/>
    <w:rsid w:val="004551F3"/>
    <w:rsid w:val="004626DF"/>
    <w:rsid w:val="004636ED"/>
    <w:rsid w:val="00466983"/>
    <w:rsid w:val="00471759"/>
    <w:rsid w:val="00472F9F"/>
    <w:rsid w:val="00474F63"/>
    <w:rsid w:val="0047560A"/>
    <w:rsid w:val="0047689A"/>
    <w:rsid w:val="00481494"/>
    <w:rsid w:val="00483861"/>
    <w:rsid w:val="004842AD"/>
    <w:rsid w:val="004853D9"/>
    <w:rsid w:val="00487B80"/>
    <w:rsid w:val="00492B6B"/>
    <w:rsid w:val="00495CC7"/>
    <w:rsid w:val="00496CB5"/>
    <w:rsid w:val="004A314E"/>
    <w:rsid w:val="004B09A8"/>
    <w:rsid w:val="004B3155"/>
    <w:rsid w:val="004B5BF3"/>
    <w:rsid w:val="004C04B5"/>
    <w:rsid w:val="004C3578"/>
    <w:rsid w:val="004C3FC9"/>
    <w:rsid w:val="004C63B5"/>
    <w:rsid w:val="004D04A9"/>
    <w:rsid w:val="004D0610"/>
    <w:rsid w:val="004D3371"/>
    <w:rsid w:val="004D35E0"/>
    <w:rsid w:val="004D430D"/>
    <w:rsid w:val="004D7E8E"/>
    <w:rsid w:val="004E0564"/>
    <w:rsid w:val="004E293E"/>
    <w:rsid w:val="004E3E78"/>
    <w:rsid w:val="004E4E07"/>
    <w:rsid w:val="004E6C8D"/>
    <w:rsid w:val="004E761C"/>
    <w:rsid w:val="004E7E49"/>
    <w:rsid w:val="004F0DA1"/>
    <w:rsid w:val="00501F85"/>
    <w:rsid w:val="00506D4C"/>
    <w:rsid w:val="00510CD3"/>
    <w:rsid w:val="00510D20"/>
    <w:rsid w:val="00513638"/>
    <w:rsid w:val="0051381B"/>
    <w:rsid w:val="005178A5"/>
    <w:rsid w:val="00520D1E"/>
    <w:rsid w:val="00521325"/>
    <w:rsid w:val="00521695"/>
    <w:rsid w:val="00523FA2"/>
    <w:rsid w:val="00524822"/>
    <w:rsid w:val="00526710"/>
    <w:rsid w:val="0053151E"/>
    <w:rsid w:val="005319A4"/>
    <w:rsid w:val="005327C5"/>
    <w:rsid w:val="00532FEE"/>
    <w:rsid w:val="00533AA5"/>
    <w:rsid w:val="005354E0"/>
    <w:rsid w:val="00536272"/>
    <w:rsid w:val="00536BDB"/>
    <w:rsid w:val="0054128E"/>
    <w:rsid w:val="00541628"/>
    <w:rsid w:val="00541E9C"/>
    <w:rsid w:val="00542646"/>
    <w:rsid w:val="00542BAF"/>
    <w:rsid w:val="00543129"/>
    <w:rsid w:val="00543B5A"/>
    <w:rsid w:val="00544807"/>
    <w:rsid w:val="0054524B"/>
    <w:rsid w:val="00552EFF"/>
    <w:rsid w:val="00553389"/>
    <w:rsid w:val="005533ED"/>
    <w:rsid w:val="005539AB"/>
    <w:rsid w:val="005543B1"/>
    <w:rsid w:val="00554883"/>
    <w:rsid w:val="0055488E"/>
    <w:rsid w:val="00555DEE"/>
    <w:rsid w:val="0055623D"/>
    <w:rsid w:val="00557582"/>
    <w:rsid w:val="005600EE"/>
    <w:rsid w:val="00570AD4"/>
    <w:rsid w:val="0057112A"/>
    <w:rsid w:val="00571AAB"/>
    <w:rsid w:val="005762CD"/>
    <w:rsid w:val="005769CE"/>
    <w:rsid w:val="005809E4"/>
    <w:rsid w:val="005813CF"/>
    <w:rsid w:val="0058236E"/>
    <w:rsid w:val="005828C5"/>
    <w:rsid w:val="00582FD5"/>
    <w:rsid w:val="00584C2C"/>
    <w:rsid w:val="0058593D"/>
    <w:rsid w:val="00586667"/>
    <w:rsid w:val="005866A2"/>
    <w:rsid w:val="005866B9"/>
    <w:rsid w:val="00586745"/>
    <w:rsid w:val="00593B0F"/>
    <w:rsid w:val="00595912"/>
    <w:rsid w:val="005B13EB"/>
    <w:rsid w:val="005B5C29"/>
    <w:rsid w:val="005C34A3"/>
    <w:rsid w:val="005C3EBE"/>
    <w:rsid w:val="005C423B"/>
    <w:rsid w:val="005C4E7B"/>
    <w:rsid w:val="005C61AC"/>
    <w:rsid w:val="005D0290"/>
    <w:rsid w:val="005D219D"/>
    <w:rsid w:val="005D6801"/>
    <w:rsid w:val="005E1847"/>
    <w:rsid w:val="005E199F"/>
    <w:rsid w:val="005E20CA"/>
    <w:rsid w:val="005E67A2"/>
    <w:rsid w:val="005E7ABA"/>
    <w:rsid w:val="005F032C"/>
    <w:rsid w:val="005F484F"/>
    <w:rsid w:val="005F5170"/>
    <w:rsid w:val="00603A8A"/>
    <w:rsid w:val="006043D4"/>
    <w:rsid w:val="006122E4"/>
    <w:rsid w:val="00614137"/>
    <w:rsid w:val="006151C7"/>
    <w:rsid w:val="0061611F"/>
    <w:rsid w:val="006211B9"/>
    <w:rsid w:val="00627341"/>
    <w:rsid w:val="00627541"/>
    <w:rsid w:val="0063268A"/>
    <w:rsid w:val="006328E3"/>
    <w:rsid w:val="006346A0"/>
    <w:rsid w:val="00636724"/>
    <w:rsid w:val="006375CD"/>
    <w:rsid w:val="006452A1"/>
    <w:rsid w:val="00645AD6"/>
    <w:rsid w:val="00645F93"/>
    <w:rsid w:val="00646632"/>
    <w:rsid w:val="0065191F"/>
    <w:rsid w:val="00654857"/>
    <w:rsid w:val="00655A52"/>
    <w:rsid w:val="00656037"/>
    <w:rsid w:val="00661AB0"/>
    <w:rsid w:val="006642FE"/>
    <w:rsid w:val="00665C44"/>
    <w:rsid w:val="006675AF"/>
    <w:rsid w:val="006700AF"/>
    <w:rsid w:val="006768BD"/>
    <w:rsid w:val="0067737C"/>
    <w:rsid w:val="0068175C"/>
    <w:rsid w:val="00681C17"/>
    <w:rsid w:val="006846A7"/>
    <w:rsid w:val="00686B74"/>
    <w:rsid w:val="00690DE1"/>
    <w:rsid w:val="0069368E"/>
    <w:rsid w:val="0069589C"/>
    <w:rsid w:val="00696508"/>
    <w:rsid w:val="006A00A2"/>
    <w:rsid w:val="006A3252"/>
    <w:rsid w:val="006A3DC9"/>
    <w:rsid w:val="006A5E22"/>
    <w:rsid w:val="006B01F3"/>
    <w:rsid w:val="006B3C32"/>
    <w:rsid w:val="006B5FA0"/>
    <w:rsid w:val="006B6064"/>
    <w:rsid w:val="006B7265"/>
    <w:rsid w:val="006B764A"/>
    <w:rsid w:val="006C01A1"/>
    <w:rsid w:val="006C06B4"/>
    <w:rsid w:val="006C4234"/>
    <w:rsid w:val="006C5C5B"/>
    <w:rsid w:val="006C6E3A"/>
    <w:rsid w:val="006C6E3D"/>
    <w:rsid w:val="006D0BC9"/>
    <w:rsid w:val="006D0EF3"/>
    <w:rsid w:val="006D172E"/>
    <w:rsid w:val="006D4F3A"/>
    <w:rsid w:val="006E12CF"/>
    <w:rsid w:val="006E3C8B"/>
    <w:rsid w:val="006E5930"/>
    <w:rsid w:val="006E667A"/>
    <w:rsid w:val="006E6983"/>
    <w:rsid w:val="006F20F4"/>
    <w:rsid w:val="006F259D"/>
    <w:rsid w:val="006F6DA4"/>
    <w:rsid w:val="006F739C"/>
    <w:rsid w:val="007008DE"/>
    <w:rsid w:val="0070419E"/>
    <w:rsid w:val="007043D7"/>
    <w:rsid w:val="007047EF"/>
    <w:rsid w:val="00705B2B"/>
    <w:rsid w:val="007102F0"/>
    <w:rsid w:val="0071128B"/>
    <w:rsid w:val="00716741"/>
    <w:rsid w:val="00716C35"/>
    <w:rsid w:val="00721AF4"/>
    <w:rsid w:val="00722B85"/>
    <w:rsid w:val="00725B7B"/>
    <w:rsid w:val="00726881"/>
    <w:rsid w:val="00730447"/>
    <w:rsid w:val="00734D86"/>
    <w:rsid w:val="00737B95"/>
    <w:rsid w:val="00740067"/>
    <w:rsid w:val="00741AC4"/>
    <w:rsid w:val="00746E39"/>
    <w:rsid w:val="00751E04"/>
    <w:rsid w:val="00751FAC"/>
    <w:rsid w:val="00752101"/>
    <w:rsid w:val="00752D81"/>
    <w:rsid w:val="0075548E"/>
    <w:rsid w:val="00757560"/>
    <w:rsid w:val="00757572"/>
    <w:rsid w:val="0076052A"/>
    <w:rsid w:val="00761570"/>
    <w:rsid w:val="00761E65"/>
    <w:rsid w:val="00762FD6"/>
    <w:rsid w:val="0076572E"/>
    <w:rsid w:val="00765EB6"/>
    <w:rsid w:val="00766FAF"/>
    <w:rsid w:val="0077420F"/>
    <w:rsid w:val="007743D0"/>
    <w:rsid w:val="00777458"/>
    <w:rsid w:val="00785712"/>
    <w:rsid w:val="00786C24"/>
    <w:rsid w:val="00787274"/>
    <w:rsid w:val="00791F08"/>
    <w:rsid w:val="007920B7"/>
    <w:rsid w:val="00792EA8"/>
    <w:rsid w:val="00792F69"/>
    <w:rsid w:val="007944BB"/>
    <w:rsid w:val="00794956"/>
    <w:rsid w:val="0079671C"/>
    <w:rsid w:val="007A019D"/>
    <w:rsid w:val="007A124E"/>
    <w:rsid w:val="007A1443"/>
    <w:rsid w:val="007A2BC7"/>
    <w:rsid w:val="007A319D"/>
    <w:rsid w:val="007A4735"/>
    <w:rsid w:val="007A4EC6"/>
    <w:rsid w:val="007B0E68"/>
    <w:rsid w:val="007B417E"/>
    <w:rsid w:val="007B4F87"/>
    <w:rsid w:val="007B51DE"/>
    <w:rsid w:val="007B595D"/>
    <w:rsid w:val="007B5E06"/>
    <w:rsid w:val="007B69D0"/>
    <w:rsid w:val="007B758A"/>
    <w:rsid w:val="007B7B65"/>
    <w:rsid w:val="007C1A29"/>
    <w:rsid w:val="007C2D7A"/>
    <w:rsid w:val="007C50A2"/>
    <w:rsid w:val="007C639C"/>
    <w:rsid w:val="007D219F"/>
    <w:rsid w:val="007D224D"/>
    <w:rsid w:val="007D317A"/>
    <w:rsid w:val="007D478B"/>
    <w:rsid w:val="007D47CC"/>
    <w:rsid w:val="007D49CA"/>
    <w:rsid w:val="007D53AE"/>
    <w:rsid w:val="007D6A05"/>
    <w:rsid w:val="007E0236"/>
    <w:rsid w:val="007E0667"/>
    <w:rsid w:val="007E21E6"/>
    <w:rsid w:val="007E4AD0"/>
    <w:rsid w:val="007E7546"/>
    <w:rsid w:val="007F0525"/>
    <w:rsid w:val="007F33DA"/>
    <w:rsid w:val="007F729F"/>
    <w:rsid w:val="0080024B"/>
    <w:rsid w:val="008005A3"/>
    <w:rsid w:val="0080343B"/>
    <w:rsid w:val="008038B7"/>
    <w:rsid w:val="008122BC"/>
    <w:rsid w:val="0081241E"/>
    <w:rsid w:val="0081352C"/>
    <w:rsid w:val="00813939"/>
    <w:rsid w:val="00815119"/>
    <w:rsid w:val="00817D66"/>
    <w:rsid w:val="00820281"/>
    <w:rsid w:val="00822771"/>
    <w:rsid w:val="00824D18"/>
    <w:rsid w:val="008269E5"/>
    <w:rsid w:val="008276D7"/>
    <w:rsid w:val="00831529"/>
    <w:rsid w:val="00831682"/>
    <w:rsid w:val="00832057"/>
    <w:rsid w:val="008330FA"/>
    <w:rsid w:val="008347B9"/>
    <w:rsid w:val="0083699F"/>
    <w:rsid w:val="00840805"/>
    <w:rsid w:val="0084588C"/>
    <w:rsid w:val="00853493"/>
    <w:rsid w:val="00855690"/>
    <w:rsid w:val="00860897"/>
    <w:rsid w:val="00861E4D"/>
    <w:rsid w:val="008628FD"/>
    <w:rsid w:val="0086325C"/>
    <w:rsid w:val="00865178"/>
    <w:rsid w:val="00867DF1"/>
    <w:rsid w:val="00870E75"/>
    <w:rsid w:val="008733DF"/>
    <w:rsid w:val="008740E5"/>
    <w:rsid w:val="00875D2B"/>
    <w:rsid w:val="008770FA"/>
    <w:rsid w:val="00881162"/>
    <w:rsid w:val="008815F3"/>
    <w:rsid w:val="00881DE8"/>
    <w:rsid w:val="00883DB2"/>
    <w:rsid w:val="00885832"/>
    <w:rsid w:val="00887051"/>
    <w:rsid w:val="008955AB"/>
    <w:rsid w:val="0089611D"/>
    <w:rsid w:val="0089622B"/>
    <w:rsid w:val="00896698"/>
    <w:rsid w:val="008A1021"/>
    <w:rsid w:val="008A4A88"/>
    <w:rsid w:val="008A6CE9"/>
    <w:rsid w:val="008A7B15"/>
    <w:rsid w:val="008B2BE8"/>
    <w:rsid w:val="008B347E"/>
    <w:rsid w:val="008B6940"/>
    <w:rsid w:val="008B6EEF"/>
    <w:rsid w:val="008C53F3"/>
    <w:rsid w:val="008C625D"/>
    <w:rsid w:val="008C6512"/>
    <w:rsid w:val="008C6538"/>
    <w:rsid w:val="008D3674"/>
    <w:rsid w:val="008D3CF4"/>
    <w:rsid w:val="008D6866"/>
    <w:rsid w:val="008D7342"/>
    <w:rsid w:val="008E4182"/>
    <w:rsid w:val="008E63D0"/>
    <w:rsid w:val="008F0C4D"/>
    <w:rsid w:val="008F15C9"/>
    <w:rsid w:val="008F4149"/>
    <w:rsid w:val="008F4F29"/>
    <w:rsid w:val="008F5AC8"/>
    <w:rsid w:val="008F634A"/>
    <w:rsid w:val="008F6BE8"/>
    <w:rsid w:val="009035C1"/>
    <w:rsid w:val="00905756"/>
    <w:rsid w:val="00907373"/>
    <w:rsid w:val="00910EB3"/>
    <w:rsid w:val="00912466"/>
    <w:rsid w:val="00915795"/>
    <w:rsid w:val="009165C3"/>
    <w:rsid w:val="00920247"/>
    <w:rsid w:val="009235BB"/>
    <w:rsid w:val="00925C87"/>
    <w:rsid w:val="0093075A"/>
    <w:rsid w:val="009308EB"/>
    <w:rsid w:val="009334A8"/>
    <w:rsid w:val="00935275"/>
    <w:rsid w:val="00935EA7"/>
    <w:rsid w:val="00937137"/>
    <w:rsid w:val="00940E1E"/>
    <w:rsid w:val="00942189"/>
    <w:rsid w:val="009421F0"/>
    <w:rsid w:val="00942A2E"/>
    <w:rsid w:val="00947FB3"/>
    <w:rsid w:val="00951CA0"/>
    <w:rsid w:val="00951D2A"/>
    <w:rsid w:val="00951E6F"/>
    <w:rsid w:val="0095235C"/>
    <w:rsid w:val="00952D5A"/>
    <w:rsid w:val="009530FE"/>
    <w:rsid w:val="00957F96"/>
    <w:rsid w:val="009643FC"/>
    <w:rsid w:val="00964534"/>
    <w:rsid w:val="00964797"/>
    <w:rsid w:val="00965BB2"/>
    <w:rsid w:val="00967D2A"/>
    <w:rsid w:val="00971D23"/>
    <w:rsid w:val="0097478B"/>
    <w:rsid w:val="00977DDF"/>
    <w:rsid w:val="00982995"/>
    <w:rsid w:val="00982999"/>
    <w:rsid w:val="00983968"/>
    <w:rsid w:val="00983E11"/>
    <w:rsid w:val="00984AB6"/>
    <w:rsid w:val="00986010"/>
    <w:rsid w:val="0099082E"/>
    <w:rsid w:val="00992E8B"/>
    <w:rsid w:val="00995684"/>
    <w:rsid w:val="009A06AD"/>
    <w:rsid w:val="009A190D"/>
    <w:rsid w:val="009A331C"/>
    <w:rsid w:val="009A34AC"/>
    <w:rsid w:val="009A671B"/>
    <w:rsid w:val="009A78C0"/>
    <w:rsid w:val="009B035C"/>
    <w:rsid w:val="009B1A43"/>
    <w:rsid w:val="009B241A"/>
    <w:rsid w:val="009B25CD"/>
    <w:rsid w:val="009B5641"/>
    <w:rsid w:val="009B64D0"/>
    <w:rsid w:val="009B6ABC"/>
    <w:rsid w:val="009C03A1"/>
    <w:rsid w:val="009C0AD6"/>
    <w:rsid w:val="009C1C34"/>
    <w:rsid w:val="009C2779"/>
    <w:rsid w:val="009C7A1C"/>
    <w:rsid w:val="009D5222"/>
    <w:rsid w:val="009E1A5E"/>
    <w:rsid w:val="009E1B33"/>
    <w:rsid w:val="009E2A45"/>
    <w:rsid w:val="009E38FA"/>
    <w:rsid w:val="009E4EBD"/>
    <w:rsid w:val="009E5257"/>
    <w:rsid w:val="009E5475"/>
    <w:rsid w:val="009E6E7A"/>
    <w:rsid w:val="009F06C2"/>
    <w:rsid w:val="009F2253"/>
    <w:rsid w:val="009F5825"/>
    <w:rsid w:val="009F588F"/>
    <w:rsid w:val="009F5AFE"/>
    <w:rsid w:val="009F6F5F"/>
    <w:rsid w:val="00A05214"/>
    <w:rsid w:val="00A0750E"/>
    <w:rsid w:val="00A103C4"/>
    <w:rsid w:val="00A1142F"/>
    <w:rsid w:val="00A151E1"/>
    <w:rsid w:val="00A171A0"/>
    <w:rsid w:val="00A2279B"/>
    <w:rsid w:val="00A2283A"/>
    <w:rsid w:val="00A23507"/>
    <w:rsid w:val="00A331E0"/>
    <w:rsid w:val="00A3409D"/>
    <w:rsid w:val="00A341A5"/>
    <w:rsid w:val="00A35317"/>
    <w:rsid w:val="00A36153"/>
    <w:rsid w:val="00A36534"/>
    <w:rsid w:val="00A42934"/>
    <w:rsid w:val="00A43945"/>
    <w:rsid w:val="00A45384"/>
    <w:rsid w:val="00A461AE"/>
    <w:rsid w:val="00A469CA"/>
    <w:rsid w:val="00A46CA6"/>
    <w:rsid w:val="00A47B84"/>
    <w:rsid w:val="00A5472D"/>
    <w:rsid w:val="00A5571C"/>
    <w:rsid w:val="00A6100B"/>
    <w:rsid w:val="00A62A64"/>
    <w:rsid w:val="00A674B7"/>
    <w:rsid w:val="00A67896"/>
    <w:rsid w:val="00A67B16"/>
    <w:rsid w:val="00A70576"/>
    <w:rsid w:val="00A71C4C"/>
    <w:rsid w:val="00A73077"/>
    <w:rsid w:val="00A74103"/>
    <w:rsid w:val="00A76D30"/>
    <w:rsid w:val="00A80F1A"/>
    <w:rsid w:val="00A81881"/>
    <w:rsid w:val="00A82245"/>
    <w:rsid w:val="00A87748"/>
    <w:rsid w:val="00A9075D"/>
    <w:rsid w:val="00A91D7E"/>
    <w:rsid w:val="00AA2096"/>
    <w:rsid w:val="00AA2F50"/>
    <w:rsid w:val="00AA3B70"/>
    <w:rsid w:val="00AA589D"/>
    <w:rsid w:val="00AA5DB7"/>
    <w:rsid w:val="00AB0842"/>
    <w:rsid w:val="00AB12A7"/>
    <w:rsid w:val="00AB18F2"/>
    <w:rsid w:val="00AB33D0"/>
    <w:rsid w:val="00AB348F"/>
    <w:rsid w:val="00AB4D83"/>
    <w:rsid w:val="00AB5B2D"/>
    <w:rsid w:val="00AB61FB"/>
    <w:rsid w:val="00AB64B6"/>
    <w:rsid w:val="00AC0FC2"/>
    <w:rsid w:val="00AC36DD"/>
    <w:rsid w:val="00AC3F74"/>
    <w:rsid w:val="00AD0BB3"/>
    <w:rsid w:val="00AD1583"/>
    <w:rsid w:val="00AD16BA"/>
    <w:rsid w:val="00AD1D3F"/>
    <w:rsid w:val="00AD300F"/>
    <w:rsid w:val="00AD33D2"/>
    <w:rsid w:val="00AD7115"/>
    <w:rsid w:val="00AE0272"/>
    <w:rsid w:val="00AE0DF8"/>
    <w:rsid w:val="00AE1BD6"/>
    <w:rsid w:val="00AE3634"/>
    <w:rsid w:val="00AE6EF8"/>
    <w:rsid w:val="00AE790B"/>
    <w:rsid w:val="00AF01E4"/>
    <w:rsid w:val="00AF0640"/>
    <w:rsid w:val="00AF191D"/>
    <w:rsid w:val="00AF3F58"/>
    <w:rsid w:val="00AF3F7A"/>
    <w:rsid w:val="00AF5C19"/>
    <w:rsid w:val="00AF66BE"/>
    <w:rsid w:val="00B00A64"/>
    <w:rsid w:val="00B01046"/>
    <w:rsid w:val="00B0112B"/>
    <w:rsid w:val="00B04234"/>
    <w:rsid w:val="00B05191"/>
    <w:rsid w:val="00B055B6"/>
    <w:rsid w:val="00B05AFC"/>
    <w:rsid w:val="00B074FC"/>
    <w:rsid w:val="00B10307"/>
    <w:rsid w:val="00B13F52"/>
    <w:rsid w:val="00B14AE2"/>
    <w:rsid w:val="00B15B11"/>
    <w:rsid w:val="00B1767A"/>
    <w:rsid w:val="00B1793E"/>
    <w:rsid w:val="00B212B6"/>
    <w:rsid w:val="00B212E3"/>
    <w:rsid w:val="00B219E4"/>
    <w:rsid w:val="00B237F1"/>
    <w:rsid w:val="00B23A03"/>
    <w:rsid w:val="00B23D7C"/>
    <w:rsid w:val="00B24F1B"/>
    <w:rsid w:val="00B25F20"/>
    <w:rsid w:val="00B268F2"/>
    <w:rsid w:val="00B26A20"/>
    <w:rsid w:val="00B32075"/>
    <w:rsid w:val="00B33E0D"/>
    <w:rsid w:val="00B42313"/>
    <w:rsid w:val="00B43C8A"/>
    <w:rsid w:val="00B45F77"/>
    <w:rsid w:val="00B46180"/>
    <w:rsid w:val="00B50A76"/>
    <w:rsid w:val="00B50B26"/>
    <w:rsid w:val="00B529AB"/>
    <w:rsid w:val="00B53A8B"/>
    <w:rsid w:val="00B553AA"/>
    <w:rsid w:val="00B56C14"/>
    <w:rsid w:val="00B60A71"/>
    <w:rsid w:val="00B639C1"/>
    <w:rsid w:val="00B64EA1"/>
    <w:rsid w:val="00B64FD4"/>
    <w:rsid w:val="00B664E0"/>
    <w:rsid w:val="00B70809"/>
    <w:rsid w:val="00B725D1"/>
    <w:rsid w:val="00B75FF3"/>
    <w:rsid w:val="00B813E7"/>
    <w:rsid w:val="00B81B0E"/>
    <w:rsid w:val="00B81CB4"/>
    <w:rsid w:val="00B84273"/>
    <w:rsid w:val="00B87A5D"/>
    <w:rsid w:val="00B90741"/>
    <w:rsid w:val="00B90FD4"/>
    <w:rsid w:val="00B913BF"/>
    <w:rsid w:val="00B91EA9"/>
    <w:rsid w:val="00B93EE1"/>
    <w:rsid w:val="00B97FEB"/>
    <w:rsid w:val="00BA0E51"/>
    <w:rsid w:val="00BA1511"/>
    <w:rsid w:val="00BA2358"/>
    <w:rsid w:val="00BA2E9C"/>
    <w:rsid w:val="00BA2FD4"/>
    <w:rsid w:val="00BA3743"/>
    <w:rsid w:val="00BA54F8"/>
    <w:rsid w:val="00BA5D6F"/>
    <w:rsid w:val="00BA6AEB"/>
    <w:rsid w:val="00BB0111"/>
    <w:rsid w:val="00BB2AAF"/>
    <w:rsid w:val="00BB3658"/>
    <w:rsid w:val="00BB527E"/>
    <w:rsid w:val="00BC0555"/>
    <w:rsid w:val="00BC62B1"/>
    <w:rsid w:val="00BC6C80"/>
    <w:rsid w:val="00BC76D2"/>
    <w:rsid w:val="00BD148D"/>
    <w:rsid w:val="00BD554F"/>
    <w:rsid w:val="00BD6047"/>
    <w:rsid w:val="00BD678F"/>
    <w:rsid w:val="00BD7865"/>
    <w:rsid w:val="00BE31EA"/>
    <w:rsid w:val="00BE3A8D"/>
    <w:rsid w:val="00BE48DE"/>
    <w:rsid w:val="00BE6013"/>
    <w:rsid w:val="00BE73FD"/>
    <w:rsid w:val="00BF32A9"/>
    <w:rsid w:val="00BF3469"/>
    <w:rsid w:val="00BF408F"/>
    <w:rsid w:val="00BF411D"/>
    <w:rsid w:val="00BF4A89"/>
    <w:rsid w:val="00BF6EBA"/>
    <w:rsid w:val="00C026FD"/>
    <w:rsid w:val="00C03399"/>
    <w:rsid w:val="00C04A89"/>
    <w:rsid w:val="00C04B6C"/>
    <w:rsid w:val="00C04E27"/>
    <w:rsid w:val="00C04FB4"/>
    <w:rsid w:val="00C0608E"/>
    <w:rsid w:val="00C105A0"/>
    <w:rsid w:val="00C11915"/>
    <w:rsid w:val="00C12A4A"/>
    <w:rsid w:val="00C17094"/>
    <w:rsid w:val="00C17DAB"/>
    <w:rsid w:val="00C22C32"/>
    <w:rsid w:val="00C22F46"/>
    <w:rsid w:val="00C2499C"/>
    <w:rsid w:val="00C25628"/>
    <w:rsid w:val="00C25708"/>
    <w:rsid w:val="00C31C69"/>
    <w:rsid w:val="00C34BBE"/>
    <w:rsid w:val="00C37EA2"/>
    <w:rsid w:val="00C40937"/>
    <w:rsid w:val="00C41AEF"/>
    <w:rsid w:val="00C43E33"/>
    <w:rsid w:val="00C44403"/>
    <w:rsid w:val="00C47218"/>
    <w:rsid w:val="00C5214E"/>
    <w:rsid w:val="00C527C2"/>
    <w:rsid w:val="00C53FA6"/>
    <w:rsid w:val="00C55436"/>
    <w:rsid w:val="00C57462"/>
    <w:rsid w:val="00C57B90"/>
    <w:rsid w:val="00C63FFF"/>
    <w:rsid w:val="00C64F74"/>
    <w:rsid w:val="00C65522"/>
    <w:rsid w:val="00C65B52"/>
    <w:rsid w:val="00C65D38"/>
    <w:rsid w:val="00C6622C"/>
    <w:rsid w:val="00C70918"/>
    <w:rsid w:val="00C717B8"/>
    <w:rsid w:val="00C73A7B"/>
    <w:rsid w:val="00C76658"/>
    <w:rsid w:val="00C7728F"/>
    <w:rsid w:val="00C775DB"/>
    <w:rsid w:val="00C810FE"/>
    <w:rsid w:val="00C81A1D"/>
    <w:rsid w:val="00C83A1E"/>
    <w:rsid w:val="00C8419F"/>
    <w:rsid w:val="00C8499D"/>
    <w:rsid w:val="00C85FC2"/>
    <w:rsid w:val="00C87893"/>
    <w:rsid w:val="00C87DF3"/>
    <w:rsid w:val="00C90430"/>
    <w:rsid w:val="00C90440"/>
    <w:rsid w:val="00C923FA"/>
    <w:rsid w:val="00C948D5"/>
    <w:rsid w:val="00C94FA2"/>
    <w:rsid w:val="00C97C7E"/>
    <w:rsid w:val="00CA7C32"/>
    <w:rsid w:val="00CB03B7"/>
    <w:rsid w:val="00CB1AD8"/>
    <w:rsid w:val="00CB397E"/>
    <w:rsid w:val="00CC34ED"/>
    <w:rsid w:val="00CC3D06"/>
    <w:rsid w:val="00CC47F3"/>
    <w:rsid w:val="00CC61BA"/>
    <w:rsid w:val="00CC7F98"/>
    <w:rsid w:val="00CD299D"/>
    <w:rsid w:val="00CD317E"/>
    <w:rsid w:val="00CD48E2"/>
    <w:rsid w:val="00CD49C9"/>
    <w:rsid w:val="00CD5940"/>
    <w:rsid w:val="00CD5F06"/>
    <w:rsid w:val="00CD66C0"/>
    <w:rsid w:val="00CE082E"/>
    <w:rsid w:val="00CE3960"/>
    <w:rsid w:val="00CE6EA8"/>
    <w:rsid w:val="00CE7DB2"/>
    <w:rsid w:val="00CF51BE"/>
    <w:rsid w:val="00D009D1"/>
    <w:rsid w:val="00D06E63"/>
    <w:rsid w:val="00D136F0"/>
    <w:rsid w:val="00D14CD5"/>
    <w:rsid w:val="00D17A57"/>
    <w:rsid w:val="00D202EB"/>
    <w:rsid w:val="00D23B98"/>
    <w:rsid w:val="00D2470F"/>
    <w:rsid w:val="00D24F73"/>
    <w:rsid w:val="00D25B47"/>
    <w:rsid w:val="00D262A3"/>
    <w:rsid w:val="00D34827"/>
    <w:rsid w:val="00D40089"/>
    <w:rsid w:val="00D40AF9"/>
    <w:rsid w:val="00D41C41"/>
    <w:rsid w:val="00D42049"/>
    <w:rsid w:val="00D45FC2"/>
    <w:rsid w:val="00D46FA9"/>
    <w:rsid w:val="00D5033D"/>
    <w:rsid w:val="00D50342"/>
    <w:rsid w:val="00D520D5"/>
    <w:rsid w:val="00D526F7"/>
    <w:rsid w:val="00D57067"/>
    <w:rsid w:val="00D57260"/>
    <w:rsid w:val="00D57DA2"/>
    <w:rsid w:val="00D6112B"/>
    <w:rsid w:val="00D6182D"/>
    <w:rsid w:val="00D62BB9"/>
    <w:rsid w:val="00D63961"/>
    <w:rsid w:val="00D63BA7"/>
    <w:rsid w:val="00D7571B"/>
    <w:rsid w:val="00D75E58"/>
    <w:rsid w:val="00D766AA"/>
    <w:rsid w:val="00D76ADF"/>
    <w:rsid w:val="00D81AE8"/>
    <w:rsid w:val="00D82F13"/>
    <w:rsid w:val="00D86AA0"/>
    <w:rsid w:val="00D90A97"/>
    <w:rsid w:val="00D91646"/>
    <w:rsid w:val="00D95440"/>
    <w:rsid w:val="00D956BD"/>
    <w:rsid w:val="00DA0379"/>
    <w:rsid w:val="00DA260A"/>
    <w:rsid w:val="00DA31C6"/>
    <w:rsid w:val="00DA3C6A"/>
    <w:rsid w:val="00DA56CB"/>
    <w:rsid w:val="00DA5BD8"/>
    <w:rsid w:val="00DA6E97"/>
    <w:rsid w:val="00DB0C96"/>
    <w:rsid w:val="00DB448C"/>
    <w:rsid w:val="00DB5E6B"/>
    <w:rsid w:val="00DB6662"/>
    <w:rsid w:val="00DB7114"/>
    <w:rsid w:val="00DB7E6F"/>
    <w:rsid w:val="00DC1BB1"/>
    <w:rsid w:val="00DC3FEA"/>
    <w:rsid w:val="00DC41FD"/>
    <w:rsid w:val="00DC4868"/>
    <w:rsid w:val="00DC4A31"/>
    <w:rsid w:val="00DC4BDD"/>
    <w:rsid w:val="00DC53C3"/>
    <w:rsid w:val="00DC5C6C"/>
    <w:rsid w:val="00DC6B8D"/>
    <w:rsid w:val="00DD2AA4"/>
    <w:rsid w:val="00DD2B07"/>
    <w:rsid w:val="00DD2D04"/>
    <w:rsid w:val="00DD64BB"/>
    <w:rsid w:val="00DD7A71"/>
    <w:rsid w:val="00DE09B7"/>
    <w:rsid w:val="00DF139C"/>
    <w:rsid w:val="00DF3843"/>
    <w:rsid w:val="00DF5287"/>
    <w:rsid w:val="00DF6FB9"/>
    <w:rsid w:val="00DF7CB2"/>
    <w:rsid w:val="00E04282"/>
    <w:rsid w:val="00E05507"/>
    <w:rsid w:val="00E0556D"/>
    <w:rsid w:val="00E10A8F"/>
    <w:rsid w:val="00E12D12"/>
    <w:rsid w:val="00E14527"/>
    <w:rsid w:val="00E15FAE"/>
    <w:rsid w:val="00E17379"/>
    <w:rsid w:val="00E24DB4"/>
    <w:rsid w:val="00E305E2"/>
    <w:rsid w:val="00E32572"/>
    <w:rsid w:val="00E32B99"/>
    <w:rsid w:val="00E34521"/>
    <w:rsid w:val="00E35C7B"/>
    <w:rsid w:val="00E36E88"/>
    <w:rsid w:val="00E448C5"/>
    <w:rsid w:val="00E45C39"/>
    <w:rsid w:val="00E472B6"/>
    <w:rsid w:val="00E51449"/>
    <w:rsid w:val="00E51694"/>
    <w:rsid w:val="00E51F47"/>
    <w:rsid w:val="00E52914"/>
    <w:rsid w:val="00E53544"/>
    <w:rsid w:val="00E542A6"/>
    <w:rsid w:val="00E55991"/>
    <w:rsid w:val="00E5798F"/>
    <w:rsid w:val="00E62E01"/>
    <w:rsid w:val="00E6370C"/>
    <w:rsid w:val="00E6449D"/>
    <w:rsid w:val="00E64552"/>
    <w:rsid w:val="00E66218"/>
    <w:rsid w:val="00E66A6A"/>
    <w:rsid w:val="00E671C4"/>
    <w:rsid w:val="00E67509"/>
    <w:rsid w:val="00E72BFF"/>
    <w:rsid w:val="00E72CB5"/>
    <w:rsid w:val="00E74FF9"/>
    <w:rsid w:val="00E75040"/>
    <w:rsid w:val="00E77350"/>
    <w:rsid w:val="00E8193D"/>
    <w:rsid w:val="00E81B26"/>
    <w:rsid w:val="00E9273F"/>
    <w:rsid w:val="00E95243"/>
    <w:rsid w:val="00E95C69"/>
    <w:rsid w:val="00E979DF"/>
    <w:rsid w:val="00EA4CE0"/>
    <w:rsid w:val="00EB1FCB"/>
    <w:rsid w:val="00EB37E5"/>
    <w:rsid w:val="00EB62D1"/>
    <w:rsid w:val="00EC0B8A"/>
    <w:rsid w:val="00EC3ECF"/>
    <w:rsid w:val="00EC5B55"/>
    <w:rsid w:val="00EC61A4"/>
    <w:rsid w:val="00EC685D"/>
    <w:rsid w:val="00EC737D"/>
    <w:rsid w:val="00ED17F9"/>
    <w:rsid w:val="00ED3282"/>
    <w:rsid w:val="00ED3962"/>
    <w:rsid w:val="00ED644D"/>
    <w:rsid w:val="00EE30B4"/>
    <w:rsid w:val="00EE35B9"/>
    <w:rsid w:val="00EE461B"/>
    <w:rsid w:val="00EE4BD1"/>
    <w:rsid w:val="00EE51EE"/>
    <w:rsid w:val="00EF0B06"/>
    <w:rsid w:val="00EF0B5B"/>
    <w:rsid w:val="00EF2F45"/>
    <w:rsid w:val="00EF75B6"/>
    <w:rsid w:val="00EF79D1"/>
    <w:rsid w:val="00F00701"/>
    <w:rsid w:val="00F00DE8"/>
    <w:rsid w:val="00F03AF9"/>
    <w:rsid w:val="00F057C6"/>
    <w:rsid w:val="00F07D6A"/>
    <w:rsid w:val="00F07FDF"/>
    <w:rsid w:val="00F119EC"/>
    <w:rsid w:val="00F130F4"/>
    <w:rsid w:val="00F15AAE"/>
    <w:rsid w:val="00F15E38"/>
    <w:rsid w:val="00F219DB"/>
    <w:rsid w:val="00F21E30"/>
    <w:rsid w:val="00F257D8"/>
    <w:rsid w:val="00F2764C"/>
    <w:rsid w:val="00F334E0"/>
    <w:rsid w:val="00F41F26"/>
    <w:rsid w:val="00F45200"/>
    <w:rsid w:val="00F50680"/>
    <w:rsid w:val="00F52EC3"/>
    <w:rsid w:val="00F52EC5"/>
    <w:rsid w:val="00F53BBB"/>
    <w:rsid w:val="00F54A0A"/>
    <w:rsid w:val="00F55FDA"/>
    <w:rsid w:val="00F56158"/>
    <w:rsid w:val="00F60205"/>
    <w:rsid w:val="00F604E3"/>
    <w:rsid w:val="00F61641"/>
    <w:rsid w:val="00F62004"/>
    <w:rsid w:val="00F63A45"/>
    <w:rsid w:val="00F640F7"/>
    <w:rsid w:val="00F650B7"/>
    <w:rsid w:val="00F6716C"/>
    <w:rsid w:val="00F675D5"/>
    <w:rsid w:val="00F71EBF"/>
    <w:rsid w:val="00F71F17"/>
    <w:rsid w:val="00F72818"/>
    <w:rsid w:val="00F75450"/>
    <w:rsid w:val="00F811FF"/>
    <w:rsid w:val="00F829C3"/>
    <w:rsid w:val="00F82FE9"/>
    <w:rsid w:val="00F90298"/>
    <w:rsid w:val="00F9135C"/>
    <w:rsid w:val="00F9155C"/>
    <w:rsid w:val="00F93C8E"/>
    <w:rsid w:val="00F948F8"/>
    <w:rsid w:val="00FA0F7B"/>
    <w:rsid w:val="00FA6655"/>
    <w:rsid w:val="00FA6D39"/>
    <w:rsid w:val="00FA7CED"/>
    <w:rsid w:val="00FB0D13"/>
    <w:rsid w:val="00FB2572"/>
    <w:rsid w:val="00FB5D80"/>
    <w:rsid w:val="00FB6C04"/>
    <w:rsid w:val="00FB6C6C"/>
    <w:rsid w:val="00FB6F04"/>
    <w:rsid w:val="00FC0EB3"/>
    <w:rsid w:val="00FC38A9"/>
    <w:rsid w:val="00FC48F8"/>
    <w:rsid w:val="00FC5037"/>
    <w:rsid w:val="00FC7142"/>
    <w:rsid w:val="00FC779F"/>
    <w:rsid w:val="00FD26D3"/>
    <w:rsid w:val="00FD46E4"/>
    <w:rsid w:val="00FD6414"/>
    <w:rsid w:val="00FE05DA"/>
    <w:rsid w:val="00FE0A2A"/>
    <w:rsid w:val="00FE249F"/>
    <w:rsid w:val="00FE3EBF"/>
    <w:rsid w:val="00FE4D22"/>
    <w:rsid w:val="00FF0CB0"/>
    <w:rsid w:val="00FF4C54"/>
    <w:rsid w:val="00FF5251"/>
    <w:rsid w:val="00FF6F46"/>
    <w:rsid w:val="00FF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83B4E9-68A1-489D-8D35-85CC9F01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0E5"/>
    <w:rPr>
      <w:rFonts w:ascii="Times New Roman" w:eastAsia="Times New Roman" w:hAnsi="Times New Roman"/>
      <w:sz w:val="24"/>
      <w:szCs w:val="24"/>
      <w:lang w:val="uk-UA"/>
    </w:rPr>
  </w:style>
  <w:style w:type="paragraph" w:styleId="1">
    <w:name w:val="heading 1"/>
    <w:basedOn w:val="a"/>
    <w:next w:val="a"/>
    <w:link w:val="10"/>
    <w:uiPriority w:val="99"/>
    <w:qFormat/>
    <w:rsid w:val="00F55FDA"/>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DA3C6A"/>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BB527E"/>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DA3C6A"/>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5FDA"/>
    <w:rPr>
      <w:rFonts w:ascii="Cambria" w:hAnsi="Cambria" w:cs="Times New Roman"/>
      <w:b/>
      <w:bCs/>
      <w:kern w:val="32"/>
      <w:sz w:val="32"/>
      <w:szCs w:val="32"/>
      <w:lang w:val="uk-UA" w:eastAsia="ru-RU"/>
    </w:rPr>
  </w:style>
  <w:style w:type="character" w:customStyle="1" w:styleId="20">
    <w:name w:val="Заголовок 2 Знак"/>
    <w:basedOn w:val="a0"/>
    <w:link w:val="2"/>
    <w:uiPriority w:val="99"/>
    <w:locked/>
    <w:rsid w:val="00DA3C6A"/>
    <w:rPr>
      <w:rFonts w:ascii="Cambria" w:hAnsi="Cambria" w:cs="Times New Roman"/>
      <w:b/>
      <w:bCs/>
      <w:color w:val="4F81BD"/>
      <w:sz w:val="26"/>
      <w:szCs w:val="26"/>
      <w:lang w:val="uk-UA" w:eastAsia="ru-RU"/>
    </w:rPr>
  </w:style>
  <w:style w:type="character" w:customStyle="1" w:styleId="30">
    <w:name w:val="Заголовок 3 Знак"/>
    <w:basedOn w:val="a0"/>
    <w:link w:val="3"/>
    <w:uiPriority w:val="99"/>
    <w:locked/>
    <w:rsid w:val="00BB527E"/>
    <w:rPr>
      <w:rFonts w:ascii="Cambria" w:hAnsi="Cambria" w:cs="Times New Roman"/>
      <w:b/>
      <w:bCs/>
      <w:color w:val="4F81BD"/>
      <w:sz w:val="24"/>
      <w:szCs w:val="24"/>
      <w:lang w:val="uk-UA" w:eastAsia="ru-RU"/>
    </w:rPr>
  </w:style>
  <w:style w:type="character" w:customStyle="1" w:styleId="40">
    <w:name w:val="Заголовок 4 Знак"/>
    <w:basedOn w:val="a0"/>
    <w:link w:val="4"/>
    <w:uiPriority w:val="99"/>
    <w:locked/>
    <w:rsid w:val="00DA3C6A"/>
    <w:rPr>
      <w:rFonts w:ascii="Cambria" w:hAnsi="Cambria" w:cs="Times New Roman"/>
      <w:b/>
      <w:bCs/>
      <w:i/>
      <w:iCs/>
      <w:color w:val="4F81BD"/>
      <w:sz w:val="24"/>
      <w:szCs w:val="24"/>
      <w:lang w:val="uk-UA" w:eastAsia="ru-RU"/>
    </w:rPr>
  </w:style>
  <w:style w:type="paragraph" w:styleId="a3">
    <w:name w:val="Title"/>
    <w:basedOn w:val="a"/>
    <w:link w:val="a4"/>
    <w:uiPriority w:val="99"/>
    <w:qFormat/>
    <w:rsid w:val="008740E5"/>
    <w:pPr>
      <w:jc w:val="center"/>
    </w:pPr>
    <w:rPr>
      <w:sz w:val="28"/>
      <w:szCs w:val="20"/>
    </w:rPr>
  </w:style>
  <w:style w:type="character" w:customStyle="1" w:styleId="a4">
    <w:name w:val="Назва Знак"/>
    <w:basedOn w:val="a0"/>
    <w:link w:val="a3"/>
    <w:uiPriority w:val="99"/>
    <w:locked/>
    <w:rsid w:val="008740E5"/>
    <w:rPr>
      <w:rFonts w:ascii="Times New Roman" w:hAnsi="Times New Roman" w:cs="Times New Roman"/>
      <w:sz w:val="20"/>
      <w:szCs w:val="20"/>
      <w:lang w:val="uk-UA" w:eastAsia="ru-RU"/>
    </w:rPr>
  </w:style>
  <w:style w:type="paragraph" w:styleId="a5">
    <w:name w:val="Balloon Text"/>
    <w:basedOn w:val="a"/>
    <w:link w:val="a6"/>
    <w:uiPriority w:val="99"/>
    <w:semiHidden/>
    <w:rsid w:val="00FF0CB0"/>
    <w:rPr>
      <w:rFonts w:ascii="Tahoma" w:hAnsi="Tahoma" w:cs="Tahoma"/>
      <w:sz w:val="16"/>
      <w:szCs w:val="16"/>
    </w:rPr>
  </w:style>
  <w:style w:type="character" w:customStyle="1" w:styleId="a6">
    <w:name w:val="Текст у виносці Знак"/>
    <w:basedOn w:val="a0"/>
    <w:link w:val="a5"/>
    <w:uiPriority w:val="99"/>
    <w:semiHidden/>
    <w:locked/>
    <w:rsid w:val="00FF0CB0"/>
    <w:rPr>
      <w:rFonts w:ascii="Tahoma" w:hAnsi="Tahoma" w:cs="Tahoma"/>
      <w:sz w:val="16"/>
      <w:szCs w:val="16"/>
      <w:lang w:val="uk-UA" w:eastAsia="ru-RU"/>
    </w:rPr>
  </w:style>
  <w:style w:type="character" w:styleId="a7">
    <w:name w:val="Hyperlink"/>
    <w:basedOn w:val="a0"/>
    <w:uiPriority w:val="99"/>
    <w:rsid w:val="002C1E3A"/>
    <w:rPr>
      <w:rFonts w:ascii="Times New Roman" w:hAnsi="Times New Roman" w:cs="Times New Roman"/>
      <w:color w:val="0000FF"/>
      <w:u w:val="single"/>
    </w:rPr>
  </w:style>
  <w:style w:type="character" w:customStyle="1" w:styleId="11">
    <w:name w:val="Зміст 1 Знак"/>
    <w:link w:val="12"/>
    <w:uiPriority w:val="99"/>
    <w:semiHidden/>
    <w:locked/>
    <w:rsid w:val="002C1E3A"/>
    <w:rPr>
      <w:color w:val="FFFFFF"/>
      <w:spacing w:val="-6"/>
      <w:sz w:val="24"/>
      <w:lang w:eastAsia="ru-RU"/>
    </w:rPr>
  </w:style>
  <w:style w:type="paragraph" w:styleId="12">
    <w:name w:val="toc 1"/>
    <w:basedOn w:val="a"/>
    <w:next w:val="a"/>
    <w:link w:val="11"/>
    <w:autoRedefine/>
    <w:uiPriority w:val="99"/>
    <w:rsid w:val="002C1E3A"/>
    <w:pPr>
      <w:tabs>
        <w:tab w:val="right" w:leader="dot" w:pos="9356"/>
      </w:tabs>
      <w:ind w:firstLine="567"/>
      <w:jc w:val="both"/>
      <w:outlineLvl w:val="1"/>
    </w:pPr>
    <w:rPr>
      <w:rFonts w:ascii="Calibri" w:eastAsia="Calibri" w:hAnsi="Calibri"/>
      <w:color w:val="FFFFFF"/>
      <w:spacing w:val="-6"/>
      <w:szCs w:val="20"/>
      <w:lang w:val="ru-RU"/>
    </w:rPr>
  </w:style>
  <w:style w:type="paragraph" w:styleId="21">
    <w:name w:val="toc 2"/>
    <w:basedOn w:val="a"/>
    <w:next w:val="a"/>
    <w:autoRedefine/>
    <w:uiPriority w:val="99"/>
    <w:rsid w:val="002D04C6"/>
    <w:pPr>
      <w:tabs>
        <w:tab w:val="left" w:pos="9072"/>
        <w:tab w:val="right" w:leader="dot" w:pos="9485"/>
        <w:tab w:val="right" w:leader="dot" w:pos="9628"/>
      </w:tabs>
    </w:pPr>
  </w:style>
  <w:style w:type="paragraph" w:styleId="31">
    <w:name w:val="Body Text Indent 3"/>
    <w:basedOn w:val="a"/>
    <w:link w:val="32"/>
    <w:uiPriority w:val="99"/>
    <w:rsid w:val="003D25E4"/>
    <w:pPr>
      <w:spacing w:after="120"/>
      <w:ind w:left="283"/>
    </w:pPr>
    <w:rPr>
      <w:sz w:val="16"/>
      <w:szCs w:val="16"/>
    </w:rPr>
  </w:style>
  <w:style w:type="character" w:customStyle="1" w:styleId="32">
    <w:name w:val="Основний текст з відступом 3 Знак"/>
    <w:basedOn w:val="a0"/>
    <w:link w:val="31"/>
    <w:uiPriority w:val="99"/>
    <w:locked/>
    <w:rsid w:val="003D25E4"/>
    <w:rPr>
      <w:rFonts w:ascii="Times New Roman" w:hAnsi="Times New Roman" w:cs="Times New Roman"/>
      <w:sz w:val="16"/>
      <w:szCs w:val="16"/>
      <w:lang w:val="uk-UA" w:eastAsia="ru-RU"/>
    </w:rPr>
  </w:style>
  <w:style w:type="paragraph" w:styleId="a8">
    <w:name w:val="List Paragraph"/>
    <w:basedOn w:val="a"/>
    <w:uiPriority w:val="99"/>
    <w:qFormat/>
    <w:rsid w:val="00C81A1D"/>
    <w:pPr>
      <w:ind w:left="720"/>
      <w:contextualSpacing/>
    </w:pPr>
  </w:style>
  <w:style w:type="paragraph" w:styleId="a9">
    <w:name w:val="header"/>
    <w:basedOn w:val="a"/>
    <w:link w:val="aa"/>
    <w:uiPriority w:val="99"/>
    <w:rsid w:val="00E66A6A"/>
    <w:pPr>
      <w:tabs>
        <w:tab w:val="center" w:pos="4677"/>
        <w:tab w:val="right" w:pos="9355"/>
      </w:tabs>
    </w:pPr>
  </w:style>
  <w:style w:type="character" w:customStyle="1" w:styleId="aa">
    <w:name w:val="Верхній колонтитул Знак"/>
    <w:basedOn w:val="a0"/>
    <w:link w:val="a9"/>
    <w:uiPriority w:val="99"/>
    <w:locked/>
    <w:rsid w:val="00E66A6A"/>
    <w:rPr>
      <w:rFonts w:ascii="Times New Roman" w:hAnsi="Times New Roman" w:cs="Times New Roman"/>
      <w:sz w:val="24"/>
      <w:szCs w:val="24"/>
      <w:lang w:val="uk-UA" w:eastAsia="ru-RU"/>
    </w:rPr>
  </w:style>
  <w:style w:type="paragraph" w:styleId="ab">
    <w:name w:val="footer"/>
    <w:basedOn w:val="a"/>
    <w:link w:val="ac"/>
    <w:uiPriority w:val="99"/>
    <w:rsid w:val="00E66A6A"/>
    <w:pPr>
      <w:tabs>
        <w:tab w:val="center" w:pos="4677"/>
        <w:tab w:val="right" w:pos="9355"/>
      </w:tabs>
    </w:pPr>
  </w:style>
  <w:style w:type="character" w:customStyle="1" w:styleId="ac">
    <w:name w:val="Нижній колонтитул Знак"/>
    <w:basedOn w:val="a0"/>
    <w:link w:val="ab"/>
    <w:uiPriority w:val="99"/>
    <w:locked/>
    <w:rsid w:val="00E66A6A"/>
    <w:rPr>
      <w:rFonts w:ascii="Times New Roman" w:hAnsi="Times New Roman" w:cs="Times New Roman"/>
      <w:sz w:val="24"/>
      <w:szCs w:val="24"/>
      <w:lang w:val="uk-UA" w:eastAsia="ru-RU"/>
    </w:rPr>
  </w:style>
  <w:style w:type="paragraph" w:styleId="ad">
    <w:name w:val="No Spacing"/>
    <w:link w:val="ae"/>
    <w:uiPriority w:val="99"/>
    <w:qFormat/>
    <w:rsid w:val="00E66A6A"/>
    <w:rPr>
      <w:rFonts w:eastAsia="Times New Roman"/>
    </w:rPr>
  </w:style>
  <w:style w:type="character" w:customStyle="1" w:styleId="ae">
    <w:name w:val="Без інтервалів Знак"/>
    <w:basedOn w:val="a0"/>
    <w:link w:val="ad"/>
    <w:uiPriority w:val="99"/>
    <w:locked/>
    <w:rsid w:val="00E66A6A"/>
    <w:rPr>
      <w:rFonts w:eastAsia="Times New Roman" w:cs="Times New Roman"/>
      <w:sz w:val="22"/>
      <w:szCs w:val="22"/>
      <w:lang w:val="ru-RU" w:eastAsia="ru-RU" w:bidi="ar-SA"/>
    </w:rPr>
  </w:style>
  <w:style w:type="character" w:styleId="af">
    <w:name w:val="Placeholder Text"/>
    <w:basedOn w:val="a0"/>
    <w:uiPriority w:val="99"/>
    <w:semiHidden/>
    <w:rsid w:val="00B90FD4"/>
    <w:rPr>
      <w:rFonts w:cs="Times New Roman"/>
      <w:color w:val="808080"/>
    </w:rPr>
  </w:style>
  <w:style w:type="paragraph" w:customStyle="1" w:styleId="13">
    <w:name w:val="Абзац списку1"/>
    <w:basedOn w:val="a"/>
    <w:uiPriority w:val="99"/>
    <w:rsid w:val="00977DDF"/>
    <w:pPr>
      <w:spacing w:after="200" w:line="276" w:lineRule="auto"/>
      <w:ind w:left="720"/>
      <w:contextualSpacing/>
    </w:pPr>
    <w:rPr>
      <w:rFonts w:ascii="Calibri" w:eastAsia="Calibri" w:hAnsi="Calibri"/>
      <w:sz w:val="22"/>
      <w:szCs w:val="20"/>
      <w:lang w:eastAsia="en-US"/>
    </w:rPr>
  </w:style>
  <w:style w:type="character" w:styleId="af0">
    <w:name w:val="annotation reference"/>
    <w:basedOn w:val="a0"/>
    <w:uiPriority w:val="99"/>
    <w:semiHidden/>
    <w:rsid w:val="00152353"/>
    <w:rPr>
      <w:rFonts w:cs="Times New Roman"/>
      <w:sz w:val="16"/>
      <w:szCs w:val="16"/>
    </w:rPr>
  </w:style>
  <w:style w:type="paragraph" w:styleId="af1">
    <w:name w:val="annotation text"/>
    <w:basedOn w:val="a"/>
    <w:link w:val="af2"/>
    <w:uiPriority w:val="99"/>
    <w:semiHidden/>
    <w:rsid w:val="00152353"/>
    <w:rPr>
      <w:sz w:val="20"/>
      <w:szCs w:val="20"/>
    </w:rPr>
  </w:style>
  <w:style w:type="character" w:customStyle="1" w:styleId="af2">
    <w:name w:val="Текст примітки Знак"/>
    <w:basedOn w:val="a0"/>
    <w:link w:val="af1"/>
    <w:uiPriority w:val="99"/>
    <w:semiHidden/>
    <w:locked/>
    <w:rsid w:val="00152353"/>
    <w:rPr>
      <w:rFonts w:ascii="Times New Roman" w:hAnsi="Times New Roman" w:cs="Times New Roman"/>
      <w:sz w:val="20"/>
      <w:szCs w:val="20"/>
      <w:lang w:val="uk-UA" w:eastAsia="ru-RU"/>
    </w:rPr>
  </w:style>
  <w:style w:type="paragraph" w:styleId="af3">
    <w:name w:val="annotation subject"/>
    <w:basedOn w:val="af1"/>
    <w:next w:val="af1"/>
    <w:link w:val="af4"/>
    <w:uiPriority w:val="99"/>
    <w:semiHidden/>
    <w:rsid w:val="00152353"/>
    <w:rPr>
      <w:b/>
      <w:bCs/>
    </w:rPr>
  </w:style>
  <w:style w:type="character" w:customStyle="1" w:styleId="af4">
    <w:name w:val="Тема примітки Знак"/>
    <w:basedOn w:val="af2"/>
    <w:link w:val="af3"/>
    <w:uiPriority w:val="99"/>
    <w:semiHidden/>
    <w:locked/>
    <w:rsid w:val="00152353"/>
    <w:rPr>
      <w:rFonts w:ascii="Times New Roman" w:hAnsi="Times New Roman" w:cs="Times New Roman"/>
      <w:b/>
      <w:bCs/>
      <w:sz w:val="20"/>
      <w:szCs w:val="20"/>
      <w:lang w:val="uk-UA" w:eastAsia="ru-RU"/>
    </w:rPr>
  </w:style>
  <w:style w:type="paragraph" w:styleId="af5">
    <w:name w:val="TOC Heading"/>
    <w:basedOn w:val="1"/>
    <w:next w:val="a"/>
    <w:uiPriority w:val="99"/>
    <w:qFormat/>
    <w:rsid w:val="008005A3"/>
    <w:pPr>
      <w:keepLines/>
      <w:spacing w:before="480" w:line="276" w:lineRule="auto"/>
      <w:jc w:val="left"/>
      <w:outlineLvl w:val="9"/>
    </w:pPr>
    <w:rPr>
      <w:color w:val="365F91"/>
      <w:kern w:val="0"/>
      <w:sz w:val="28"/>
      <w:szCs w:val="28"/>
      <w:lang w:val="ru-RU"/>
    </w:rPr>
  </w:style>
  <w:style w:type="paragraph" w:styleId="33">
    <w:name w:val="toc 3"/>
    <w:basedOn w:val="a"/>
    <w:next w:val="a"/>
    <w:autoRedefine/>
    <w:uiPriority w:val="99"/>
    <w:rsid w:val="002D04C6"/>
    <w:pPr>
      <w:tabs>
        <w:tab w:val="right" w:leader="dot" w:pos="9628"/>
      </w:tabs>
      <w:spacing w:after="100" w:line="276" w:lineRule="auto"/>
    </w:pPr>
    <w:rPr>
      <w:rFonts w:ascii="Calibri" w:hAnsi="Calibri"/>
      <w:sz w:val="22"/>
      <w:szCs w:val="22"/>
      <w:lang w:val="ru-RU"/>
    </w:rPr>
  </w:style>
  <w:style w:type="paragraph" w:styleId="af6">
    <w:name w:val="caption"/>
    <w:basedOn w:val="a"/>
    <w:next w:val="a"/>
    <w:uiPriority w:val="99"/>
    <w:qFormat/>
    <w:rsid w:val="00905756"/>
    <w:pPr>
      <w:spacing w:after="200"/>
    </w:pPr>
    <w:rPr>
      <w:b/>
      <w:bCs/>
      <w:color w:val="4F81BD"/>
      <w:sz w:val="18"/>
      <w:szCs w:val="18"/>
    </w:rPr>
  </w:style>
  <w:style w:type="paragraph" w:styleId="af7">
    <w:name w:val="Body Text"/>
    <w:basedOn w:val="a"/>
    <w:link w:val="af8"/>
    <w:uiPriority w:val="99"/>
    <w:semiHidden/>
    <w:rsid w:val="001337FC"/>
    <w:pPr>
      <w:spacing w:after="120"/>
    </w:pPr>
  </w:style>
  <w:style w:type="character" w:customStyle="1" w:styleId="af8">
    <w:name w:val="Основний текст Знак"/>
    <w:basedOn w:val="a0"/>
    <w:link w:val="af7"/>
    <w:uiPriority w:val="99"/>
    <w:semiHidden/>
    <w:locked/>
    <w:rsid w:val="001337FC"/>
    <w:rPr>
      <w:rFonts w:ascii="Times New Roman" w:hAnsi="Times New Roman" w:cs="Times New Roman"/>
      <w:sz w:val="24"/>
      <w:szCs w:val="24"/>
      <w:lang w:val="uk-UA" w:eastAsia="ru-RU"/>
    </w:rPr>
  </w:style>
  <w:style w:type="paragraph" w:customStyle="1" w:styleId="rvps8">
    <w:name w:val="rvps8"/>
    <w:basedOn w:val="a"/>
    <w:uiPriority w:val="99"/>
    <w:rsid w:val="00097B7E"/>
    <w:pPr>
      <w:spacing w:before="100" w:beforeAutospacing="1" w:after="100" w:afterAutospacing="1"/>
    </w:pPr>
    <w:rPr>
      <w:lang w:eastAsia="uk-UA"/>
    </w:rPr>
  </w:style>
  <w:style w:type="character" w:customStyle="1" w:styleId="rvts6">
    <w:name w:val="rvts6"/>
    <w:basedOn w:val="a0"/>
    <w:uiPriority w:val="99"/>
    <w:rsid w:val="00097B7E"/>
    <w:rPr>
      <w:rFonts w:cs="Times New Roman"/>
    </w:rPr>
  </w:style>
  <w:style w:type="character" w:styleId="af9">
    <w:name w:val="Emphasis"/>
    <w:basedOn w:val="a0"/>
    <w:uiPriority w:val="99"/>
    <w:qFormat/>
    <w:rsid w:val="00BA2FD4"/>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696265">
      <w:marLeft w:val="0"/>
      <w:marRight w:val="0"/>
      <w:marTop w:val="0"/>
      <w:marBottom w:val="0"/>
      <w:divBdr>
        <w:top w:val="none" w:sz="0" w:space="0" w:color="auto"/>
        <w:left w:val="none" w:sz="0" w:space="0" w:color="auto"/>
        <w:bottom w:val="none" w:sz="0" w:space="0" w:color="auto"/>
        <w:right w:val="none" w:sz="0" w:space="0" w:color="auto"/>
      </w:divBdr>
    </w:div>
    <w:div w:id="1661696266">
      <w:marLeft w:val="0"/>
      <w:marRight w:val="0"/>
      <w:marTop w:val="0"/>
      <w:marBottom w:val="0"/>
      <w:divBdr>
        <w:top w:val="none" w:sz="0" w:space="0" w:color="auto"/>
        <w:left w:val="none" w:sz="0" w:space="0" w:color="auto"/>
        <w:bottom w:val="none" w:sz="0" w:space="0" w:color="auto"/>
        <w:right w:val="none" w:sz="0" w:space="0" w:color="auto"/>
      </w:divBdr>
    </w:div>
    <w:div w:id="1661696267">
      <w:marLeft w:val="0"/>
      <w:marRight w:val="0"/>
      <w:marTop w:val="0"/>
      <w:marBottom w:val="0"/>
      <w:divBdr>
        <w:top w:val="none" w:sz="0" w:space="0" w:color="auto"/>
        <w:left w:val="none" w:sz="0" w:space="0" w:color="auto"/>
        <w:bottom w:val="none" w:sz="0" w:space="0" w:color="auto"/>
        <w:right w:val="none" w:sz="0" w:space="0" w:color="auto"/>
      </w:divBdr>
    </w:div>
    <w:div w:id="1661696268">
      <w:marLeft w:val="0"/>
      <w:marRight w:val="0"/>
      <w:marTop w:val="0"/>
      <w:marBottom w:val="0"/>
      <w:divBdr>
        <w:top w:val="none" w:sz="0" w:space="0" w:color="auto"/>
        <w:left w:val="none" w:sz="0" w:space="0" w:color="auto"/>
        <w:bottom w:val="none" w:sz="0" w:space="0" w:color="auto"/>
        <w:right w:val="none" w:sz="0" w:space="0" w:color="auto"/>
      </w:divBdr>
    </w:div>
    <w:div w:id="1661696269">
      <w:marLeft w:val="0"/>
      <w:marRight w:val="0"/>
      <w:marTop w:val="0"/>
      <w:marBottom w:val="0"/>
      <w:divBdr>
        <w:top w:val="none" w:sz="0" w:space="0" w:color="auto"/>
        <w:left w:val="none" w:sz="0" w:space="0" w:color="auto"/>
        <w:bottom w:val="none" w:sz="0" w:space="0" w:color="auto"/>
        <w:right w:val="none" w:sz="0" w:space="0" w:color="auto"/>
      </w:divBdr>
    </w:div>
    <w:div w:id="1661696270">
      <w:marLeft w:val="0"/>
      <w:marRight w:val="0"/>
      <w:marTop w:val="0"/>
      <w:marBottom w:val="0"/>
      <w:divBdr>
        <w:top w:val="none" w:sz="0" w:space="0" w:color="auto"/>
        <w:left w:val="none" w:sz="0" w:space="0" w:color="auto"/>
        <w:bottom w:val="none" w:sz="0" w:space="0" w:color="auto"/>
        <w:right w:val="none" w:sz="0" w:space="0" w:color="auto"/>
      </w:divBdr>
    </w:div>
    <w:div w:id="1661696271">
      <w:marLeft w:val="0"/>
      <w:marRight w:val="0"/>
      <w:marTop w:val="0"/>
      <w:marBottom w:val="0"/>
      <w:divBdr>
        <w:top w:val="none" w:sz="0" w:space="0" w:color="auto"/>
        <w:left w:val="none" w:sz="0" w:space="0" w:color="auto"/>
        <w:bottom w:val="none" w:sz="0" w:space="0" w:color="auto"/>
        <w:right w:val="none" w:sz="0" w:space="0" w:color="auto"/>
      </w:divBdr>
    </w:div>
    <w:div w:id="1661696272">
      <w:marLeft w:val="0"/>
      <w:marRight w:val="0"/>
      <w:marTop w:val="0"/>
      <w:marBottom w:val="0"/>
      <w:divBdr>
        <w:top w:val="none" w:sz="0" w:space="0" w:color="auto"/>
        <w:left w:val="none" w:sz="0" w:space="0" w:color="auto"/>
        <w:bottom w:val="none" w:sz="0" w:space="0" w:color="auto"/>
        <w:right w:val="none" w:sz="0" w:space="0" w:color="auto"/>
      </w:divBdr>
    </w:div>
    <w:div w:id="1661696273">
      <w:marLeft w:val="0"/>
      <w:marRight w:val="0"/>
      <w:marTop w:val="0"/>
      <w:marBottom w:val="0"/>
      <w:divBdr>
        <w:top w:val="none" w:sz="0" w:space="0" w:color="auto"/>
        <w:left w:val="none" w:sz="0" w:space="0" w:color="auto"/>
        <w:bottom w:val="none" w:sz="0" w:space="0" w:color="auto"/>
        <w:right w:val="none" w:sz="0" w:space="0" w:color="auto"/>
      </w:divBdr>
    </w:div>
    <w:div w:id="1661696274">
      <w:marLeft w:val="0"/>
      <w:marRight w:val="0"/>
      <w:marTop w:val="0"/>
      <w:marBottom w:val="0"/>
      <w:divBdr>
        <w:top w:val="none" w:sz="0" w:space="0" w:color="auto"/>
        <w:left w:val="none" w:sz="0" w:space="0" w:color="auto"/>
        <w:bottom w:val="none" w:sz="0" w:space="0" w:color="auto"/>
        <w:right w:val="none" w:sz="0" w:space="0" w:color="auto"/>
      </w:divBdr>
    </w:div>
    <w:div w:id="1661696275">
      <w:marLeft w:val="0"/>
      <w:marRight w:val="0"/>
      <w:marTop w:val="0"/>
      <w:marBottom w:val="0"/>
      <w:divBdr>
        <w:top w:val="none" w:sz="0" w:space="0" w:color="auto"/>
        <w:left w:val="none" w:sz="0" w:space="0" w:color="auto"/>
        <w:bottom w:val="none" w:sz="0" w:space="0" w:color="auto"/>
        <w:right w:val="none" w:sz="0" w:space="0" w:color="auto"/>
      </w:divBdr>
    </w:div>
    <w:div w:id="1661696276">
      <w:marLeft w:val="0"/>
      <w:marRight w:val="0"/>
      <w:marTop w:val="0"/>
      <w:marBottom w:val="0"/>
      <w:divBdr>
        <w:top w:val="none" w:sz="0" w:space="0" w:color="auto"/>
        <w:left w:val="none" w:sz="0" w:space="0" w:color="auto"/>
        <w:bottom w:val="none" w:sz="0" w:space="0" w:color="auto"/>
        <w:right w:val="none" w:sz="0" w:space="0" w:color="auto"/>
      </w:divBdr>
    </w:div>
    <w:div w:id="1661696277">
      <w:marLeft w:val="0"/>
      <w:marRight w:val="0"/>
      <w:marTop w:val="0"/>
      <w:marBottom w:val="0"/>
      <w:divBdr>
        <w:top w:val="none" w:sz="0" w:space="0" w:color="auto"/>
        <w:left w:val="none" w:sz="0" w:space="0" w:color="auto"/>
        <w:bottom w:val="none" w:sz="0" w:space="0" w:color="auto"/>
        <w:right w:val="none" w:sz="0" w:space="0" w:color="auto"/>
      </w:divBdr>
    </w:div>
    <w:div w:id="1661696278">
      <w:marLeft w:val="0"/>
      <w:marRight w:val="0"/>
      <w:marTop w:val="0"/>
      <w:marBottom w:val="0"/>
      <w:divBdr>
        <w:top w:val="none" w:sz="0" w:space="0" w:color="auto"/>
        <w:left w:val="none" w:sz="0" w:space="0" w:color="auto"/>
        <w:bottom w:val="none" w:sz="0" w:space="0" w:color="auto"/>
        <w:right w:val="none" w:sz="0" w:space="0" w:color="auto"/>
      </w:divBdr>
    </w:div>
    <w:div w:id="1661696279">
      <w:marLeft w:val="0"/>
      <w:marRight w:val="0"/>
      <w:marTop w:val="0"/>
      <w:marBottom w:val="0"/>
      <w:divBdr>
        <w:top w:val="none" w:sz="0" w:space="0" w:color="auto"/>
        <w:left w:val="none" w:sz="0" w:space="0" w:color="auto"/>
        <w:bottom w:val="none" w:sz="0" w:space="0" w:color="auto"/>
        <w:right w:val="none" w:sz="0" w:space="0" w:color="auto"/>
      </w:divBdr>
    </w:div>
    <w:div w:id="1661696280">
      <w:marLeft w:val="0"/>
      <w:marRight w:val="0"/>
      <w:marTop w:val="0"/>
      <w:marBottom w:val="0"/>
      <w:divBdr>
        <w:top w:val="none" w:sz="0" w:space="0" w:color="auto"/>
        <w:left w:val="none" w:sz="0" w:space="0" w:color="auto"/>
        <w:bottom w:val="none" w:sz="0" w:space="0" w:color="auto"/>
        <w:right w:val="none" w:sz="0" w:space="0" w:color="auto"/>
      </w:divBdr>
    </w:div>
    <w:div w:id="1661696281">
      <w:marLeft w:val="0"/>
      <w:marRight w:val="0"/>
      <w:marTop w:val="0"/>
      <w:marBottom w:val="0"/>
      <w:divBdr>
        <w:top w:val="none" w:sz="0" w:space="0" w:color="auto"/>
        <w:left w:val="none" w:sz="0" w:space="0" w:color="auto"/>
        <w:bottom w:val="none" w:sz="0" w:space="0" w:color="auto"/>
        <w:right w:val="none" w:sz="0" w:space="0" w:color="auto"/>
      </w:divBdr>
    </w:div>
    <w:div w:id="1661696282">
      <w:marLeft w:val="0"/>
      <w:marRight w:val="0"/>
      <w:marTop w:val="0"/>
      <w:marBottom w:val="0"/>
      <w:divBdr>
        <w:top w:val="none" w:sz="0" w:space="0" w:color="auto"/>
        <w:left w:val="none" w:sz="0" w:space="0" w:color="auto"/>
        <w:bottom w:val="none" w:sz="0" w:space="0" w:color="auto"/>
        <w:right w:val="none" w:sz="0" w:space="0" w:color="auto"/>
      </w:divBdr>
    </w:div>
    <w:div w:id="1661696283">
      <w:marLeft w:val="0"/>
      <w:marRight w:val="0"/>
      <w:marTop w:val="0"/>
      <w:marBottom w:val="0"/>
      <w:divBdr>
        <w:top w:val="none" w:sz="0" w:space="0" w:color="auto"/>
        <w:left w:val="none" w:sz="0" w:space="0" w:color="auto"/>
        <w:bottom w:val="none" w:sz="0" w:space="0" w:color="auto"/>
        <w:right w:val="none" w:sz="0" w:space="0" w:color="auto"/>
      </w:divBdr>
    </w:div>
    <w:div w:id="1661696284">
      <w:marLeft w:val="0"/>
      <w:marRight w:val="0"/>
      <w:marTop w:val="0"/>
      <w:marBottom w:val="0"/>
      <w:divBdr>
        <w:top w:val="none" w:sz="0" w:space="0" w:color="auto"/>
        <w:left w:val="none" w:sz="0" w:space="0" w:color="auto"/>
        <w:bottom w:val="none" w:sz="0" w:space="0" w:color="auto"/>
        <w:right w:val="none" w:sz="0" w:space="0" w:color="auto"/>
      </w:divBdr>
    </w:div>
    <w:div w:id="1661696285">
      <w:marLeft w:val="0"/>
      <w:marRight w:val="0"/>
      <w:marTop w:val="0"/>
      <w:marBottom w:val="0"/>
      <w:divBdr>
        <w:top w:val="none" w:sz="0" w:space="0" w:color="auto"/>
        <w:left w:val="none" w:sz="0" w:space="0" w:color="auto"/>
        <w:bottom w:val="none" w:sz="0" w:space="0" w:color="auto"/>
        <w:right w:val="none" w:sz="0" w:space="0" w:color="auto"/>
      </w:divBdr>
    </w:div>
    <w:div w:id="1661696286">
      <w:marLeft w:val="0"/>
      <w:marRight w:val="0"/>
      <w:marTop w:val="0"/>
      <w:marBottom w:val="0"/>
      <w:divBdr>
        <w:top w:val="none" w:sz="0" w:space="0" w:color="auto"/>
        <w:left w:val="none" w:sz="0" w:space="0" w:color="auto"/>
        <w:bottom w:val="none" w:sz="0" w:space="0" w:color="auto"/>
        <w:right w:val="none" w:sz="0" w:space="0" w:color="auto"/>
      </w:divBdr>
    </w:div>
    <w:div w:id="1661696287">
      <w:marLeft w:val="0"/>
      <w:marRight w:val="0"/>
      <w:marTop w:val="0"/>
      <w:marBottom w:val="0"/>
      <w:divBdr>
        <w:top w:val="none" w:sz="0" w:space="0" w:color="auto"/>
        <w:left w:val="none" w:sz="0" w:space="0" w:color="auto"/>
        <w:bottom w:val="none" w:sz="0" w:space="0" w:color="auto"/>
        <w:right w:val="none" w:sz="0" w:space="0" w:color="auto"/>
      </w:divBdr>
    </w:div>
    <w:div w:id="1661696288">
      <w:marLeft w:val="0"/>
      <w:marRight w:val="0"/>
      <w:marTop w:val="0"/>
      <w:marBottom w:val="0"/>
      <w:divBdr>
        <w:top w:val="none" w:sz="0" w:space="0" w:color="auto"/>
        <w:left w:val="none" w:sz="0" w:space="0" w:color="auto"/>
        <w:bottom w:val="none" w:sz="0" w:space="0" w:color="auto"/>
        <w:right w:val="none" w:sz="0" w:space="0" w:color="auto"/>
      </w:divBdr>
    </w:div>
    <w:div w:id="1661696289">
      <w:marLeft w:val="0"/>
      <w:marRight w:val="0"/>
      <w:marTop w:val="0"/>
      <w:marBottom w:val="0"/>
      <w:divBdr>
        <w:top w:val="none" w:sz="0" w:space="0" w:color="auto"/>
        <w:left w:val="none" w:sz="0" w:space="0" w:color="auto"/>
        <w:bottom w:val="none" w:sz="0" w:space="0" w:color="auto"/>
        <w:right w:val="none" w:sz="0" w:space="0" w:color="auto"/>
      </w:divBdr>
    </w:div>
    <w:div w:id="1661696290">
      <w:marLeft w:val="0"/>
      <w:marRight w:val="0"/>
      <w:marTop w:val="0"/>
      <w:marBottom w:val="0"/>
      <w:divBdr>
        <w:top w:val="none" w:sz="0" w:space="0" w:color="auto"/>
        <w:left w:val="none" w:sz="0" w:space="0" w:color="auto"/>
        <w:bottom w:val="none" w:sz="0" w:space="0" w:color="auto"/>
        <w:right w:val="none" w:sz="0" w:space="0" w:color="auto"/>
      </w:divBdr>
    </w:div>
    <w:div w:id="1661696291">
      <w:marLeft w:val="0"/>
      <w:marRight w:val="0"/>
      <w:marTop w:val="0"/>
      <w:marBottom w:val="0"/>
      <w:divBdr>
        <w:top w:val="none" w:sz="0" w:space="0" w:color="auto"/>
        <w:left w:val="none" w:sz="0" w:space="0" w:color="auto"/>
        <w:bottom w:val="none" w:sz="0" w:space="0" w:color="auto"/>
        <w:right w:val="none" w:sz="0" w:space="0" w:color="auto"/>
      </w:divBdr>
    </w:div>
    <w:div w:id="1661696292">
      <w:marLeft w:val="0"/>
      <w:marRight w:val="0"/>
      <w:marTop w:val="0"/>
      <w:marBottom w:val="0"/>
      <w:divBdr>
        <w:top w:val="none" w:sz="0" w:space="0" w:color="auto"/>
        <w:left w:val="none" w:sz="0" w:space="0" w:color="auto"/>
        <w:bottom w:val="none" w:sz="0" w:space="0" w:color="auto"/>
        <w:right w:val="none" w:sz="0" w:space="0" w:color="auto"/>
      </w:divBdr>
    </w:div>
    <w:div w:id="1661696293">
      <w:marLeft w:val="0"/>
      <w:marRight w:val="0"/>
      <w:marTop w:val="0"/>
      <w:marBottom w:val="0"/>
      <w:divBdr>
        <w:top w:val="none" w:sz="0" w:space="0" w:color="auto"/>
        <w:left w:val="none" w:sz="0" w:space="0" w:color="auto"/>
        <w:bottom w:val="none" w:sz="0" w:space="0" w:color="auto"/>
        <w:right w:val="none" w:sz="0" w:space="0" w:color="auto"/>
      </w:divBdr>
    </w:div>
    <w:div w:id="1661696294">
      <w:marLeft w:val="0"/>
      <w:marRight w:val="0"/>
      <w:marTop w:val="0"/>
      <w:marBottom w:val="0"/>
      <w:divBdr>
        <w:top w:val="none" w:sz="0" w:space="0" w:color="auto"/>
        <w:left w:val="none" w:sz="0" w:space="0" w:color="auto"/>
        <w:bottom w:val="none" w:sz="0" w:space="0" w:color="auto"/>
        <w:right w:val="none" w:sz="0" w:space="0" w:color="auto"/>
      </w:divBdr>
    </w:div>
    <w:div w:id="1661696295">
      <w:marLeft w:val="0"/>
      <w:marRight w:val="0"/>
      <w:marTop w:val="0"/>
      <w:marBottom w:val="0"/>
      <w:divBdr>
        <w:top w:val="none" w:sz="0" w:space="0" w:color="auto"/>
        <w:left w:val="none" w:sz="0" w:space="0" w:color="auto"/>
        <w:bottom w:val="none" w:sz="0" w:space="0" w:color="auto"/>
        <w:right w:val="none" w:sz="0" w:space="0" w:color="auto"/>
      </w:divBdr>
    </w:div>
    <w:div w:id="1661696296">
      <w:marLeft w:val="0"/>
      <w:marRight w:val="0"/>
      <w:marTop w:val="0"/>
      <w:marBottom w:val="0"/>
      <w:divBdr>
        <w:top w:val="none" w:sz="0" w:space="0" w:color="auto"/>
        <w:left w:val="none" w:sz="0" w:space="0" w:color="auto"/>
        <w:bottom w:val="none" w:sz="0" w:space="0" w:color="auto"/>
        <w:right w:val="none" w:sz="0" w:space="0" w:color="auto"/>
      </w:divBdr>
    </w:div>
    <w:div w:id="1661696297">
      <w:marLeft w:val="0"/>
      <w:marRight w:val="0"/>
      <w:marTop w:val="0"/>
      <w:marBottom w:val="0"/>
      <w:divBdr>
        <w:top w:val="none" w:sz="0" w:space="0" w:color="auto"/>
        <w:left w:val="none" w:sz="0" w:space="0" w:color="auto"/>
        <w:bottom w:val="none" w:sz="0" w:space="0" w:color="auto"/>
        <w:right w:val="none" w:sz="0" w:space="0" w:color="auto"/>
      </w:divBdr>
    </w:div>
    <w:div w:id="1661696298">
      <w:marLeft w:val="0"/>
      <w:marRight w:val="0"/>
      <w:marTop w:val="0"/>
      <w:marBottom w:val="0"/>
      <w:divBdr>
        <w:top w:val="none" w:sz="0" w:space="0" w:color="auto"/>
        <w:left w:val="none" w:sz="0" w:space="0" w:color="auto"/>
        <w:bottom w:val="none" w:sz="0" w:space="0" w:color="auto"/>
        <w:right w:val="none" w:sz="0" w:space="0" w:color="auto"/>
      </w:divBdr>
    </w:div>
    <w:div w:id="1661696299">
      <w:marLeft w:val="0"/>
      <w:marRight w:val="0"/>
      <w:marTop w:val="0"/>
      <w:marBottom w:val="0"/>
      <w:divBdr>
        <w:top w:val="none" w:sz="0" w:space="0" w:color="auto"/>
        <w:left w:val="none" w:sz="0" w:space="0" w:color="auto"/>
        <w:bottom w:val="none" w:sz="0" w:space="0" w:color="auto"/>
        <w:right w:val="none" w:sz="0" w:space="0" w:color="auto"/>
      </w:divBdr>
    </w:div>
    <w:div w:id="1661696300">
      <w:marLeft w:val="0"/>
      <w:marRight w:val="0"/>
      <w:marTop w:val="0"/>
      <w:marBottom w:val="0"/>
      <w:divBdr>
        <w:top w:val="none" w:sz="0" w:space="0" w:color="auto"/>
        <w:left w:val="none" w:sz="0" w:space="0" w:color="auto"/>
        <w:bottom w:val="none" w:sz="0" w:space="0" w:color="auto"/>
        <w:right w:val="none" w:sz="0" w:space="0" w:color="auto"/>
      </w:divBdr>
    </w:div>
    <w:div w:id="1661696301">
      <w:marLeft w:val="0"/>
      <w:marRight w:val="0"/>
      <w:marTop w:val="0"/>
      <w:marBottom w:val="0"/>
      <w:divBdr>
        <w:top w:val="none" w:sz="0" w:space="0" w:color="auto"/>
        <w:left w:val="none" w:sz="0" w:space="0" w:color="auto"/>
        <w:bottom w:val="none" w:sz="0" w:space="0" w:color="auto"/>
        <w:right w:val="none" w:sz="0" w:space="0" w:color="auto"/>
      </w:divBdr>
    </w:div>
    <w:div w:id="1661696302">
      <w:marLeft w:val="0"/>
      <w:marRight w:val="0"/>
      <w:marTop w:val="0"/>
      <w:marBottom w:val="0"/>
      <w:divBdr>
        <w:top w:val="none" w:sz="0" w:space="0" w:color="auto"/>
        <w:left w:val="none" w:sz="0" w:space="0" w:color="auto"/>
        <w:bottom w:val="none" w:sz="0" w:space="0" w:color="auto"/>
        <w:right w:val="none" w:sz="0" w:space="0" w:color="auto"/>
      </w:divBdr>
    </w:div>
    <w:div w:id="1661696303">
      <w:marLeft w:val="0"/>
      <w:marRight w:val="0"/>
      <w:marTop w:val="0"/>
      <w:marBottom w:val="0"/>
      <w:divBdr>
        <w:top w:val="none" w:sz="0" w:space="0" w:color="auto"/>
        <w:left w:val="none" w:sz="0" w:space="0" w:color="auto"/>
        <w:bottom w:val="none" w:sz="0" w:space="0" w:color="auto"/>
        <w:right w:val="none" w:sz="0" w:space="0" w:color="auto"/>
      </w:divBdr>
    </w:div>
    <w:div w:id="1661696304">
      <w:marLeft w:val="0"/>
      <w:marRight w:val="0"/>
      <w:marTop w:val="0"/>
      <w:marBottom w:val="0"/>
      <w:divBdr>
        <w:top w:val="none" w:sz="0" w:space="0" w:color="auto"/>
        <w:left w:val="none" w:sz="0" w:space="0" w:color="auto"/>
        <w:bottom w:val="none" w:sz="0" w:space="0" w:color="auto"/>
        <w:right w:val="none" w:sz="0" w:space="0" w:color="auto"/>
      </w:divBdr>
    </w:div>
    <w:div w:id="1661696305">
      <w:marLeft w:val="0"/>
      <w:marRight w:val="0"/>
      <w:marTop w:val="0"/>
      <w:marBottom w:val="0"/>
      <w:divBdr>
        <w:top w:val="none" w:sz="0" w:space="0" w:color="auto"/>
        <w:left w:val="none" w:sz="0" w:space="0" w:color="auto"/>
        <w:bottom w:val="none" w:sz="0" w:space="0" w:color="auto"/>
        <w:right w:val="none" w:sz="0" w:space="0" w:color="auto"/>
      </w:divBdr>
    </w:div>
    <w:div w:id="1661696306">
      <w:marLeft w:val="0"/>
      <w:marRight w:val="0"/>
      <w:marTop w:val="0"/>
      <w:marBottom w:val="0"/>
      <w:divBdr>
        <w:top w:val="none" w:sz="0" w:space="0" w:color="auto"/>
        <w:left w:val="none" w:sz="0" w:space="0" w:color="auto"/>
        <w:bottom w:val="none" w:sz="0" w:space="0" w:color="auto"/>
        <w:right w:val="none" w:sz="0" w:space="0" w:color="auto"/>
      </w:divBdr>
    </w:div>
    <w:div w:id="1661696307">
      <w:marLeft w:val="0"/>
      <w:marRight w:val="0"/>
      <w:marTop w:val="0"/>
      <w:marBottom w:val="0"/>
      <w:divBdr>
        <w:top w:val="none" w:sz="0" w:space="0" w:color="auto"/>
        <w:left w:val="none" w:sz="0" w:space="0" w:color="auto"/>
        <w:bottom w:val="none" w:sz="0" w:space="0" w:color="auto"/>
        <w:right w:val="none" w:sz="0" w:space="0" w:color="auto"/>
      </w:divBdr>
    </w:div>
    <w:div w:id="1661696308">
      <w:marLeft w:val="0"/>
      <w:marRight w:val="0"/>
      <w:marTop w:val="0"/>
      <w:marBottom w:val="0"/>
      <w:divBdr>
        <w:top w:val="none" w:sz="0" w:space="0" w:color="auto"/>
        <w:left w:val="none" w:sz="0" w:space="0" w:color="auto"/>
        <w:bottom w:val="none" w:sz="0" w:space="0" w:color="auto"/>
        <w:right w:val="none" w:sz="0" w:space="0" w:color="auto"/>
      </w:divBdr>
    </w:div>
    <w:div w:id="1661696309">
      <w:marLeft w:val="0"/>
      <w:marRight w:val="0"/>
      <w:marTop w:val="0"/>
      <w:marBottom w:val="0"/>
      <w:divBdr>
        <w:top w:val="none" w:sz="0" w:space="0" w:color="auto"/>
        <w:left w:val="none" w:sz="0" w:space="0" w:color="auto"/>
        <w:bottom w:val="none" w:sz="0" w:space="0" w:color="auto"/>
        <w:right w:val="none" w:sz="0" w:space="0" w:color="auto"/>
      </w:divBdr>
    </w:div>
    <w:div w:id="1661696310">
      <w:marLeft w:val="0"/>
      <w:marRight w:val="0"/>
      <w:marTop w:val="0"/>
      <w:marBottom w:val="0"/>
      <w:divBdr>
        <w:top w:val="none" w:sz="0" w:space="0" w:color="auto"/>
        <w:left w:val="none" w:sz="0" w:space="0" w:color="auto"/>
        <w:bottom w:val="none" w:sz="0" w:space="0" w:color="auto"/>
        <w:right w:val="none" w:sz="0" w:space="0" w:color="auto"/>
      </w:divBdr>
    </w:div>
    <w:div w:id="1661696311">
      <w:marLeft w:val="0"/>
      <w:marRight w:val="0"/>
      <w:marTop w:val="0"/>
      <w:marBottom w:val="0"/>
      <w:divBdr>
        <w:top w:val="none" w:sz="0" w:space="0" w:color="auto"/>
        <w:left w:val="none" w:sz="0" w:space="0" w:color="auto"/>
        <w:bottom w:val="none" w:sz="0" w:space="0" w:color="auto"/>
        <w:right w:val="none" w:sz="0" w:space="0" w:color="auto"/>
      </w:divBdr>
    </w:div>
    <w:div w:id="1661696312">
      <w:marLeft w:val="0"/>
      <w:marRight w:val="0"/>
      <w:marTop w:val="0"/>
      <w:marBottom w:val="0"/>
      <w:divBdr>
        <w:top w:val="none" w:sz="0" w:space="0" w:color="auto"/>
        <w:left w:val="none" w:sz="0" w:space="0" w:color="auto"/>
        <w:bottom w:val="none" w:sz="0" w:space="0" w:color="auto"/>
        <w:right w:val="none" w:sz="0" w:space="0" w:color="auto"/>
      </w:divBdr>
    </w:div>
    <w:div w:id="1661696313">
      <w:marLeft w:val="0"/>
      <w:marRight w:val="0"/>
      <w:marTop w:val="0"/>
      <w:marBottom w:val="0"/>
      <w:divBdr>
        <w:top w:val="none" w:sz="0" w:space="0" w:color="auto"/>
        <w:left w:val="none" w:sz="0" w:space="0" w:color="auto"/>
        <w:bottom w:val="none" w:sz="0" w:space="0" w:color="auto"/>
        <w:right w:val="none" w:sz="0" w:space="0" w:color="auto"/>
      </w:divBdr>
    </w:div>
    <w:div w:id="1661696314">
      <w:marLeft w:val="0"/>
      <w:marRight w:val="0"/>
      <w:marTop w:val="0"/>
      <w:marBottom w:val="0"/>
      <w:divBdr>
        <w:top w:val="none" w:sz="0" w:space="0" w:color="auto"/>
        <w:left w:val="none" w:sz="0" w:space="0" w:color="auto"/>
        <w:bottom w:val="none" w:sz="0" w:space="0" w:color="auto"/>
        <w:right w:val="none" w:sz="0" w:space="0" w:color="auto"/>
      </w:divBdr>
    </w:div>
    <w:div w:id="1661696315">
      <w:marLeft w:val="0"/>
      <w:marRight w:val="0"/>
      <w:marTop w:val="0"/>
      <w:marBottom w:val="0"/>
      <w:divBdr>
        <w:top w:val="none" w:sz="0" w:space="0" w:color="auto"/>
        <w:left w:val="none" w:sz="0" w:space="0" w:color="auto"/>
        <w:bottom w:val="none" w:sz="0" w:space="0" w:color="auto"/>
        <w:right w:val="none" w:sz="0" w:space="0" w:color="auto"/>
      </w:divBdr>
    </w:div>
    <w:div w:id="1661696316">
      <w:marLeft w:val="0"/>
      <w:marRight w:val="0"/>
      <w:marTop w:val="0"/>
      <w:marBottom w:val="0"/>
      <w:divBdr>
        <w:top w:val="none" w:sz="0" w:space="0" w:color="auto"/>
        <w:left w:val="none" w:sz="0" w:space="0" w:color="auto"/>
        <w:bottom w:val="none" w:sz="0" w:space="0" w:color="auto"/>
        <w:right w:val="none" w:sz="0" w:space="0" w:color="auto"/>
      </w:divBdr>
    </w:div>
    <w:div w:id="1661696317">
      <w:marLeft w:val="0"/>
      <w:marRight w:val="0"/>
      <w:marTop w:val="0"/>
      <w:marBottom w:val="0"/>
      <w:divBdr>
        <w:top w:val="none" w:sz="0" w:space="0" w:color="auto"/>
        <w:left w:val="none" w:sz="0" w:space="0" w:color="auto"/>
        <w:bottom w:val="none" w:sz="0" w:space="0" w:color="auto"/>
        <w:right w:val="none" w:sz="0" w:space="0" w:color="auto"/>
      </w:divBdr>
    </w:div>
    <w:div w:id="1661696318">
      <w:marLeft w:val="0"/>
      <w:marRight w:val="0"/>
      <w:marTop w:val="0"/>
      <w:marBottom w:val="0"/>
      <w:divBdr>
        <w:top w:val="none" w:sz="0" w:space="0" w:color="auto"/>
        <w:left w:val="none" w:sz="0" w:space="0" w:color="auto"/>
        <w:bottom w:val="none" w:sz="0" w:space="0" w:color="auto"/>
        <w:right w:val="none" w:sz="0" w:space="0" w:color="auto"/>
      </w:divBdr>
    </w:div>
    <w:div w:id="1661696319">
      <w:marLeft w:val="0"/>
      <w:marRight w:val="0"/>
      <w:marTop w:val="0"/>
      <w:marBottom w:val="0"/>
      <w:divBdr>
        <w:top w:val="none" w:sz="0" w:space="0" w:color="auto"/>
        <w:left w:val="none" w:sz="0" w:space="0" w:color="auto"/>
        <w:bottom w:val="none" w:sz="0" w:space="0" w:color="auto"/>
        <w:right w:val="none" w:sz="0" w:space="0" w:color="auto"/>
      </w:divBdr>
    </w:div>
    <w:div w:id="1661696320">
      <w:marLeft w:val="0"/>
      <w:marRight w:val="0"/>
      <w:marTop w:val="0"/>
      <w:marBottom w:val="0"/>
      <w:divBdr>
        <w:top w:val="none" w:sz="0" w:space="0" w:color="auto"/>
        <w:left w:val="none" w:sz="0" w:space="0" w:color="auto"/>
        <w:bottom w:val="none" w:sz="0" w:space="0" w:color="auto"/>
        <w:right w:val="none" w:sz="0" w:space="0" w:color="auto"/>
      </w:divBdr>
    </w:div>
    <w:div w:id="1661696321">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0"/>
      <w:marBottom w:val="0"/>
      <w:divBdr>
        <w:top w:val="none" w:sz="0" w:space="0" w:color="auto"/>
        <w:left w:val="none" w:sz="0" w:space="0" w:color="auto"/>
        <w:bottom w:val="none" w:sz="0" w:space="0" w:color="auto"/>
        <w:right w:val="none" w:sz="0" w:space="0" w:color="auto"/>
      </w:divBdr>
    </w:div>
    <w:div w:id="1661696323">
      <w:marLeft w:val="0"/>
      <w:marRight w:val="0"/>
      <w:marTop w:val="0"/>
      <w:marBottom w:val="0"/>
      <w:divBdr>
        <w:top w:val="none" w:sz="0" w:space="0" w:color="auto"/>
        <w:left w:val="none" w:sz="0" w:space="0" w:color="auto"/>
        <w:bottom w:val="none" w:sz="0" w:space="0" w:color="auto"/>
        <w:right w:val="none" w:sz="0" w:space="0" w:color="auto"/>
      </w:divBdr>
    </w:div>
    <w:div w:id="1661696324">
      <w:marLeft w:val="0"/>
      <w:marRight w:val="0"/>
      <w:marTop w:val="0"/>
      <w:marBottom w:val="0"/>
      <w:divBdr>
        <w:top w:val="none" w:sz="0" w:space="0" w:color="auto"/>
        <w:left w:val="none" w:sz="0" w:space="0" w:color="auto"/>
        <w:bottom w:val="none" w:sz="0" w:space="0" w:color="auto"/>
        <w:right w:val="none" w:sz="0" w:space="0" w:color="auto"/>
      </w:divBdr>
    </w:div>
    <w:div w:id="1661696325">
      <w:marLeft w:val="0"/>
      <w:marRight w:val="0"/>
      <w:marTop w:val="0"/>
      <w:marBottom w:val="0"/>
      <w:divBdr>
        <w:top w:val="none" w:sz="0" w:space="0" w:color="auto"/>
        <w:left w:val="none" w:sz="0" w:space="0" w:color="auto"/>
        <w:bottom w:val="none" w:sz="0" w:space="0" w:color="auto"/>
        <w:right w:val="none" w:sz="0" w:space="0" w:color="auto"/>
      </w:divBdr>
    </w:div>
    <w:div w:id="1661696326">
      <w:marLeft w:val="0"/>
      <w:marRight w:val="0"/>
      <w:marTop w:val="0"/>
      <w:marBottom w:val="0"/>
      <w:divBdr>
        <w:top w:val="none" w:sz="0" w:space="0" w:color="auto"/>
        <w:left w:val="none" w:sz="0" w:space="0" w:color="auto"/>
        <w:bottom w:val="none" w:sz="0" w:space="0" w:color="auto"/>
        <w:right w:val="none" w:sz="0" w:space="0" w:color="auto"/>
      </w:divBdr>
    </w:div>
    <w:div w:id="1661696327">
      <w:marLeft w:val="0"/>
      <w:marRight w:val="0"/>
      <w:marTop w:val="0"/>
      <w:marBottom w:val="0"/>
      <w:divBdr>
        <w:top w:val="none" w:sz="0" w:space="0" w:color="auto"/>
        <w:left w:val="none" w:sz="0" w:space="0" w:color="auto"/>
        <w:bottom w:val="none" w:sz="0" w:space="0" w:color="auto"/>
        <w:right w:val="none" w:sz="0" w:space="0" w:color="auto"/>
      </w:divBdr>
    </w:div>
    <w:div w:id="1661696328">
      <w:marLeft w:val="0"/>
      <w:marRight w:val="0"/>
      <w:marTop w:val="0"/>
      <w:marBottom w:val="0"/>
      <w:divBdr>
        <w:top w:val="none" w:sz="0" w:space="0" w:color="auto"/>
        <w:left w:val="none" w:sz="0" w:space="0" w:color="auto"/>
        <w:bottom w:val="none" w:sz="0" w:space="0" w:color="auto"/>
        <w:right w:val="none" w:sz="0" w:space="0" w:color="auto"/>
      </w:divBdr>
    </w:div>
    <w:div w:id="1661696329">
      <w:marLeft w:val="0"/>
      <w:marRight w:val="0"/>
      <w:marTop w:val="0"/>
      <w:marBottom w:val="0"/>
      <w:divBdr>
        <w:top w:val="none" w:sz="0" w:space="0" w:color="auto"/>
        <w:left w:val="none" w:sz="0" w:space="0" w:color="auto"/>
        <w:bottom w:val="none" w:sz="0" w:space="0" w:color="auto"/>
        <w:right w:val="none" w:sz="0" w:space="0" w:color="auto"/>
      </w:divBdr>
    </w:div>
    <w:div w:id="1661696330">
      <w:marLeft w:val="0"/>
      <w:marRight w:val="0"/>
      <w:marTop w:val="0"/>
      <w:marBottom w:val="0"/>
      <w:divBdr>
        <w:top w:val="none" w:sz="0" w:space="0" w:color="auto"/>
        <w:left w:val="none" w:sz="0" w:space="0" w:color="auto"/>
        <w:bottom w:val="none" w:sz="0" w:space="0" w:color="auto"/>
        <w:right w:val="none" w:sz="0" w:space="0" w:color="auto"/>
      </w:divBdr>
      <w:divsChild>
        <w:div w:id="1661696331">
          <w:marLeft w:val="806"/>
          <w:marRight w:val="0"/>
          <w:marTop w:val="125"/>
          <w:marBottom w:val="0"/>
          <w:divBdr>
            <w:top w:val="none" w:sz="0" w:space="0" w:color="auto"/>
            <w:left w:val="none" w:sz="0" w:space="0" w:color="auto"/>
            <w:bottom w:val="none" w:sz="0" w:space="0" w:color="auto"/>
            <w:right w:val="none" w:sz="0" w:space="0" w:color="auto"/>
          </w:divBdr>
        </w:div>
        <w:div w:id="1661696360">
          <w:marLeft w:val="806"/>
          <w:marRight w:val="0"/>
          <w:marTop w:val="125"/>
          <w:marBottom w:val="0"/>
          <w:divBdr>
            <w:top w:val="none" w:sz="0" w:space="0" w:color="auto"/>
            <w:left w:val="none" w:sz="0" w:space="0" w:color="auto"/>
            <w:bottom w:val="none" w:sz="0" w:space="0" w:color="auto"/>
            <w:right w:val="none" w:sz="0" w:space="0" w:color="auto"/>
          </w:divBdr>
        </w:div>
        <w:div w:id="1661696377">
          <w:marLeft w:val="720"/>
          <w:marRight w:val="0"/>
          <w:marTop w:val="125"/>
          <w:marBottom w:val="0"/>
          <w:divBdr>
            <w:top w:val="none" w:sz="0" w:space="0" w:color="auto"/>
            <w:left w:val="none" w:sz="0" w:space="0" w:color="auto"/>
            <w:bottom w:val="none" w:sz="0" w:space="0" w:color="auto"/>
            <w:right w:val="none" w:sz="0" w:space="0" w:color="auto"/>
          </w:divBdr>
        </w:div>
      </w:divsChild>
    </w:div>
    <w:div w:id="1661696336">
      <w:marLeft w:val="0"/>
      <w:marRight w:val="0"/>
      <w:marTop w:val="0"/>
      <w:marBottom w:val="0"/>
      <w:divBdr>
        <w:top w:val="none" w:sz="0" w:space="0" w:color="auto"/>
        <w:left w:val="none" w:sz="0" w:space="0" w:color="auto"/>
        <w:bottom w:val="none" w:sz="0" w:space="0" w:color="auto"/>
        <w:right w:val="none" w:sz="0" w:space="0" w:color="auto"/>
      </w:divBdr>
    </w:div>
    <w:div w:id="1661696348">
      <w:marLeft w:val="0"/>
      <w:marRight w:val="0"/>
      <w:marTop w:val="0"/>
      <w:marBottom w:val="0"/>
      <w:divBdr>
        <w:top w:val="none" w:sz="0" w:space="0" w:color="auto"/>
        <w:left w:val="none" w:sz="0" w:space="0" w:color="auto"/>
        <w:bottom w:val="none" w:sz="0" w:space="0" w:color="auto"/>
        <w:right w:val="none" w:sz="0" w:space="0" w:color="auto"/>
      </w:divBdr>
    </w:div>
    <w:div w:id="1661696358">
      <w:marLeft w:val="0"/>
      <w:marRight w:val="0"/>
      <w:marTop w:val="0"/>
      <w:marBottom w:val="0"/>
      <w:divBdr>
        <w:top w:val="none" w:sz="0" w:space="0" w:color="auto"/>
        <w:left w:val="none" w:sz="0" w:space="0" w:color="auto"/>
        <w:bottom w:val="none" w:sz="0" w:space="0" w:color="auto"/>
        <w:right w:val="none" w:sz="0" w:space="0" w:color="auto"/>
      </w:divBdr>
    </w:div>
    <w:div w:id="1661696361">
      <w:marLeft w:val="0"/>
      <w:marRight w:val="0"/>
      <w:marTop w:val="0"/>
      <w:marBottom w:val="0"/>
      <w:divBdr>
        <w:top w:val="none" w:sz="0" w:space="0" w:color="auto"/>
        <w:left w:val="none" w:sz="0" w:space="0" w:color="auto"/>
        <w:bottom w:val="none" w:sz="0" w:space="0" w:color="auto"/>
        <w:right w:val="none" w:sz="0" w:space="0" w:color="auto"/>
      </w:divBdr>
      <w:divsChild>
        <w:div w:id="1661696342">
          <w:marLeft w:val="806"/>
          <w:marRight w:val="0"/>
          <w:marTop w:val="115"/>
          <w:marBottom w:val="0"/>
          <w:divBdr>
            <w:top w:val="none" w:sz="0" w:space="0" w:color="auto"/>
            <w:left w:val="none" w:sz="0" w:space="0" w:color="auto"/>
            <w:bottom w:val="none" w:sz="0" w:space="0" w:color="auto"/>
            <w:right w:val="none" w:sz="0" w:space="0" w:color="auto"/>
          </w:divBdr>
        </w:div>
        <w:div w:id="1661696343">
          <w:marLeft w:val="806"/>
          <w:marRight w:val="0"/>
          <w:marTop w:val="115"/>
          <w:marBottom w:val="0"/>
          <w:divBdr>
            <w:top w:val="none" w:sz="0" w:space="0" w:color="auto"/>
            <w:left w:val="none" w:sz="0" w:space="0" w:color="auto"/>
            <w:bottom w:val="none" w:sz="0" w:space="0" w:color="auto"/>
            <w:right w:val="none" w:sz="0" w:space="0" w:color="auto"/>
          </w:divBdr>
        </w:div>
        <w:div w:id="1661696349">
          <w:marLeft w:val="806"/>
          <w:marRight w:val="0"/>
          <w:marTop w:val="115"/>
          <w:marBottom w:val="0"/>
          <w:divBdr>
            <w:top w:val="none" w:sz="0" w:space="0" w:color="auto"/>
            <w:left w:val="none" w:sz="0" w:space="0" w:color="auto"/>
            <w:bottom w:val="none" w:sz="0" w:space="0" w:color="auto"/>
            <w:right w:val="none" w:sz="0" w:space="0" w:color="auto"/>
          </w:divBdr>
        </w:div>
        <w:div w:id="1661696350">
          <w:marLeft w:val="806"/>
          <w:marRight w:val="0"/>
          <w:marTop w:val="115"/>
          <w:marBottom w:val="0"/>
          <w:divBdr>
            <w:top w:val="none" w:sz="0" w:space="0" w:color="auto"/>
            <w:left w:val="none" w:sz="0" w:space="0" w:color="auto"/>
            <w:bottom w:val="none" w:sz="0" w:space="0" w:color="auto"/>
            <w:right w:val="none" w:sz="0" w:space="0" w:color="auto"/>
          </w:divBdr>
        </w:div>
        <w:div w:id="1661696375">
          <w:marLeft w:val="806"/>
          <w:marRight w:val="0"/>
          <w:marTop w:val="115"/>
          <w:marBottom w:val="0"/>
          <w:divBdr>
            <w:top w:val="none" w:sz="0" w:space="0" w:color="auto"/>
            <w:left w:val="none" w:sz="0" w:space="0" w:color="auto"/>
            <w:bottom w:val="none" w:sz="0" w:space="0" w:color="auto"/>
            <w:right w:val="none" w:sz="0" w:space="0" w:color="auto"/>
          </w:divBdr>
        </w:div>
        <w:div w:id="1661696407">
          <w:marLeft w:val="806"/>
          <w:marRight w:val="0"/>
          <w:marTop w:val="115"/>
          <w:marBottom w:val="0"/>
          <w:divBdr>
            <w:top w:val="none" w:sz="0" w:space="0" w:color="auto"/>
            <w:left w:val="none" w:sz="0" w:space="0" w:color="auto"/>
            <w:bottom w:val="none" w:sz="0" w:space="0" w:color="auto"/>
            <w:right w:val="none" w:sz="0" w:space="0" w:color="auto"/>
          </w:divBdr>
        </w:div>
      </w:divsChild>
    </w:div>
    <w:div w:id="1661696362">
      <w:marLeft w:val="0"/>
      <w:marRight w:val="0"/>
      <w:marTop w:val="0"/>
      <w:marBottom w:val="0"/>
      <w:divBdr>
        <w:top w:val="none" w:sz="0" w:space="0" w:color="auto"/>
        <w:left w:val="none" w:sz="0" w:space="0" w:color="auto"/>
        <w:bottom w:val="none" w:sz="0" w:space="0" w:color="auto"/>
        <w:right w:val="none" w:sz="0" w:space="0" w:color="auto"/>
      </w:divBdr>
    </w:div>
    <w:div w:id="1661696363">
      <w:marLeft w:val="0"/>
      <w:marRight w:val="0"/>
      <w:marTop w:val="0"/>
      <w:marBottom w:val="0"/>
      <w:divBdr>
        <w:top w:val="none" w:sz="0" w:space="0" w:color="auto"/>
        <w:left w:val="none" w:sz="0" w:space="0" w:color="auto"/>
        <w:bottom w:val="none" w:sz="0" w:space="0" w:color="auto"/>
        <w:right w:val="none" w:sz="0" w:space="0" w:color="auto"/>
      </w:divBdr>
      <w:divsChild>
        <w:div w:id="1661696340">
          <w:marLeft w:val="547"/>
          <w:marRight w:val="0"/>
          <w:marTop w:val="0"/>
          <w:marBottom w:val="0"/>
          <w:divBdr>
            <w:top w:val="none" w:sz="0" w:space="0" w:color="auto"/>
            <w:left w:val="none" w:sz="0" w:space="0" w:color="auto"/>
            <w:bottom w:val="none" w:sz="0" w:space="0" w:color="auto"/>
            <w:right w:val="none" w:sz="0" w:space="0" w:color="auto"/>
          </w:divBdr>
        </w:div>
      </w:divsChild>
    </w:div>
    <w:div w:id="1661696368">
      <w:marLeft w:val="0"/>
      <w:marRight w:val="0"/>
      <w:marTop w:val="0"/>
      <w:marBottom w:val="0"/>
      <w:divBdr>
        <w:top w:val="none" w:sz="0" w:space="0" w:color="auto"/>
        <w:left w:val="none" w:sz="0" w:space="0" w:color="auto"/>
        <w:bottom w:val="none" w:sz="0" w:space="0" w:color="auto"/>
        <w:right w:val="none" w:sz="0" w:space="0" w:color="auto"/>
      </w:divBdr>
    </w:div>
    <w:div w:id="1661696369">
      <w:marLeft w:val="0"/>
      <w:marRight w:val="0"/>
      <w:marTop w:val="0"/>
      <w:marBottom w:val="0"/>
      <w:divBdr>
        <w:top w:val="none" w:sz="0" w:space="0" w:color="auto"/>
        <w:left w:val="none" w:sz="0" w:space="0" w:color="auto"/>
        <w:bottom w:val="none" w:sz="0" w:space="0" w:color="auto"/>
        <w:right w:val="none" w:sz="0" w:space="0" w:color="auto"/>
      </w:divBdr>
      <w:divsChild>
        <w:div w:id="1661696390">
          <w:marLeft w:val="547"/>
          <w:marRight w:val="0"/>
          <w:marTop w:val="0"/>
          <w:marBottom w:val="0"/>
          <w:divBdr>
            <w:top w:val="none" w:sz="0" w:space="0" w:color="auto"/>
            <w:left w:val="none" w:sz="0" w:space="0" w:color="auto"/>
            <w:bottom w:val="none" w:sz="0" w:space="0" w:color="auto"/>
            <w:right w:val="none" w:sz="0" w:space="0" w:color="auto"/>
          </w:divBdr>
        </w:div>
      </w:divsChild>
    </w:div>
    <w:div w:id="1661696371">
      <w:marLeft w:val="0"/>
      <w:marRight w:val="0"/>
      <w:marTop w:val="0"/>
      <w:marBottom w:val="0"/>
      <w:divBdr>
        <w:top w:val="none" w:sz="0" w:space="0" w:color="auto"/>
        <w:left w:val="none" w:sz="0" w:space="0" w:color="auto"/>
        <w:bottom w:val="none" w:sz="0" w:space="0" w:color="auto"/>
        <w:right w:val="none" w:sz="0" w:space="0" w:color="auto"/>
      </w:divBdr>
      <w:divsChild>
        <w:div w:id="1661696339">
          <w:marLeft w:val="806"/>
          <w:marRight w:val="0"/>
          <w:marTop w:val="134"/>
          <w:marBottom w:val="0"/>
          <w:divBdr>
            <w:top w:val="none" w:sz="0" w:space="0" w:color="auto"/>
            <w:left w:val="none" w:sz="0" w:space="0" w:color="auto"/>
            <w:bottom w:val="none" w:sz="0" w:space="0" w:color="auto"/>
            <w:right w:val="none" w:sz="0" w:space="0" w:color="auto"/>
          </w:divBdr>
        </w:div>
        <w:div w:id="1661696370">
          <w:marLeft w:val="806"/>
          <w:marRight w:val="0"/>
          <w:marTop w:val="134"/>
          <w:marBottom w:val="0"/>
          <w:divBdr>
            <w:top w:val="none" w:sz="0" w:space="0" w:color="auto"/>
            <w:left w:val="none" w:sz="0" w:space="0" w:color="auto"/>
            <w:bottom w:val="none" w:sz="0" w:space="0" w:color="auto"/>
            <w:right w:val="none" w:sz="0" w:space="0" w:color="auto"/>
          </w:divBdr>
        </w:div>
        <w:div w:id="1661696374">
          <w:marLeft w:val="806"/>
          <w:marRight w:val="0"/>
          <w:marTop w:val="134"/>
          <w:marBottom w:val="0"/>
          <w:divBdr>
            <w:top w:val="none" w:sz="0" w:space="0" w:color="auto"/>
            <w:left w:val="none" w:sz="0" w:space="0" w:color="auto"/>
            <w:bottom w:val="none" w:sz="0" w:space="0" w:color="auto"/>
            <w:right w:val="none" w:sz="0" w:space="0" w:color="auto"/>
          </w:divBdr>
        </w:div>
        <w:div w:id="1661696397">
          <w:marLeft w:val="806"/>
          <w:marRight w:val="0"/>
          <w:marTop w:val="134"/>
          <w:marBottom w:val="0"/>
          <w:divBdr>
            <w:top w:val="none" w:sz="0" w:space="0" w:color="auto"/>
            <w:left w:val="none" w:sz="0" w:space="0" w:color="auto"/>
            <w:bottom w:val="none" w:sz="0" w:space="0" w:color="auto"/>
            <w:right w:val="none" w:sz="0" w:space="0" w:color="auto"/>
          </w:divBdr>
        </w:div>
      </w:divsChild>
    </w:div>
    <w:div w:id="1661696373">
      <w:marLeft w:val="0"/>
      <w:marRight w:val="0"/>
      <w:marTop w:val="0"/>
      <w:marBottom w:val="0"/>
      <w:divBdr>
        <w:top w:val="none" w:sz="0" w:space="0" w:color="auto"/>
        <w:left w:val="none" w:sz="0" w:space="0" w:color="auto"/>
        <w:bottom w:val="none" w:sz="0" w:space="0" w:color="auto"/>
        <w:right w:val="none" w:sz="0" w:space="0" w:color="auto"/>
      </w:divBdr>
    </w:div>
    <w:div w:id="1661696376">
      <w:marLeft w:val="0"/>
      <w:marRight w:val="0"/>
      <w:marTop w:val="0"/>
      <w:marBottom w:val="0"/>
      <w:divBdr>
        <w:top w:val="none" w:sz="0" w:space="0" w:color="auto"/>
        <w:left w:val="none" w:sz="0" w:space="0" w:color="auto"/>
        <w:bottom w:val="none" w:sz="0" w:space="0" w:color="auto"/>
        <w:right w:val="none" w:sz="0" w:space="0" w:color="auto"/>
      </w:divBdr>
      <w:divsChild>
        <w:div w:id="1661696341">
          <w:marLeft w:val="806"/>
          <w:marRight w:val="0"/>
          <w:marTop w:val="115"/>
          <w:marBottom w:val="0"/>
          <w:divBdr>
            <w:top w:val="none" w:sz="0" w:space="0" w:color="auto"/>
            <w:left w:val="none" w:sz="0" w:space="0" w:color="auto"/>
            <w:bottom w:val="none" w:sz="0" w:space="0" w:color="auto"/>
            <w:right w:val="none" w:sz="0" w:space="0" w:color="auto"/>
          </w:divBdr>
        </w:div>
        <w:div w:id="1661696345">
          <w:marLeft w:val="806"/>
          <w:marRight w:val="0"/>
          <w:marTop w:val="115"/>
          <w:marBottom w:val="0"/>
          <w:divBdr>
            <w:top w:val="none" w:sz="0" w:space="0" w:color="auto"/>
            <w:left w:val="none" w:sz="0" w:space="0" w:color="auto"/>
            <w:bottom w:val="none" w:sz="0" w:space="0" w:color="auto"/>
            <w:right w:val="none" w:sz="0" w:space="0" w:color="auto"/>
          </w:divBdr>
        </w:div>
        <w:div w:id="1661696359">
          <w:marLeft w:val="806"/>
          <w:marRight w:val="0"/>
          <w:marTop w:val="115"/>
          <w:marBottom w:val="0"/>
          <w:divBdr>
            <w:top w:val="none" w:sz="0" w:space="0" w:color="auto"/>
            <w:left w:val="none" w:sz="0" w:space="0" w:color="auto"/>
            <w:bottom w:val="none" w:sz="0" w:space="0" w:color="auto"/>
            <w:right w:val="none" w:sz="0" w:space="0" w:color="auto"/>
          </w:divBdr>
        </w:div>
        <w:div w:id="1661696365">
          <w:marLeft w:val="806"/>
          <w:marRight w:val="0"/>
          <w:marTop w:val="115"/>
          <w:marBottom w:val="0"/>
          <w:divBdr>
            <w:top w:val="none" w:sz="0" w:space="0" w:color="auto"/>
            <w:left w:val="none" w:sz="0" w:space="0" w:color="auto"/>
            <w:bottom w:val="none" w:sz="0" w:space="0" w:color="auto"/>
            <w:right w:val="none" w:sz="0" w:space="0" w:color="auto"/>
          </w:divBdr>
        </w:div>
        <w:div w:id="1661696381">
          <w:marLeft w:val="806"/>
          <w:marRight w:val="0"/>
          <w:marTop w:val="115"/>
          <w:marBottom w:val="0"/>
          <w:divBdr>
            <w:top w:val="none" w:sz="0" w:space="0" w:color="auto"/>
            <w:left w:val="none" w:sz="0" w:space="0" w:color="auto"/>
            <w:bottom w:val="none" w:sz="0" w:space="0" w:color="auto"/>
            <w:right w:val="none" w:sz="0" w:space="0" w:color="auto"/>
          </w:divBdr>
        </w:div>
      </w:divsChild>
    </w:div>
    <w:div w:id="1661696378">
      <w:marLeft w:val="0"/>
      <w:marRight w:val="0"/>
      <w:marTop w:val="0"/>
      <w:marBottom w:val="0"/>
      <w:divBdr>
        <w:top w:val="none" w:sz="0" w:space="0" w:color="auto"/>
        <w:left w:val="none" w:sz="0" w:space="0" w:color="auto"/>
        <w:bottom w:val="none" w:sz="0" w:space="0" w:color="auto"/>
        <w:right w:val="none" w:sz="0" w:space="0" w:color="auto"/>
      </w:divBdr>
      <w:divsChild>
        <w:div w:id="1661696334">
          <w:marLeft w:val="806"/>
          <w:marRight w:val="0"/>
          <w:marTop w:val="134"/>
          <w:marBottom w:val="0"/>
          <w:divBdr>
            <w:top w:val="none" w:sz="0" w:space="0" w:color="auto"/>
            <w:left w:val="none" w:sz="0" w:space="0" w:color="auto"/>
            <w:bottom w:val="none" w:sz="0" w:space="0" w:color="auto"/>
            <w:right w:val="none" w:sz="0" w:space="0" w:color="auto"/>
          </w:divBdr>
        </w:div>
        <w:div w:id="1661696337">
          <w:marLeft w:val="806"/>
          <w:marRight w:val="0"/>
          <w:marTop w:val="134"/>
          <w:marBottom w:val="0"/>
          <w:divBdr>
            <w:top w:val="none" w:sz="0" w:space="0" w:color="auto"/>
            <w:left w:val="none" w:sz="0" w:space="0" w:color="auto"/>
            <w:bottom w:val="none" w:sz="0" w:space="0" w:color="auto"/>
            <w:right w:val="none" w:sz="0" w:space="0" w:color="auto"/>
          </w:divBdr>
        </w:div>
        <w:div w:id="1661696372">
          <w:marLeft w:val="806"/>
          <w:marRight w:val="0"/>
          <w:marTop w:val="134"/>
          <w:marBottom w:val="0"/>
          <w:divBdr>
            <w:top w:val="none" w:sz="0" w:space="0" w:color="auto"/>
            <w:left w:val="none" w:sz="0" w:space="0" w:color="auto"/>
            <w:bottom w:val="none" w:sz="0" w:space="0" w:color="auto"/>
            <w:right w:val="none" w:sz="0" w:space="0" w:color="auto"/>
          </w:divBdr>
        </w:div>
        <w:div w:id="1661696385">
          <w:marLeft w:val="806"/>
          <w:marRight w:val="0"/>
          <w:marTop w:val="134"/>
          <w:marBottom w:val="0"/>
          <w:divBdr>
            <w:top w:val="none" w:sz="0" w:space="0" w:color="auto"/>
            <w:left w:val="none" w:sz="0" w:space="0" w:color="auto"/>
            <w:bottom w:val="none" w:sz="0" w:space="0" w:color="auto"/>
            <w:right w:val="none" w:sz="0" w:space="0" w:color="auto"/>
          </w:divBdr>
        </w:div>
        <w:div w:id="1661696389">
          <w:marLeft w:val="806"/>
          <w:marRight w:val="0"/>
          <w:marTop w:val="134"/>
          <w:marBottom w:val="0"/>
          <w:divBdr>
            <w:top w:val="none" w:sz="0" w:space="0" w:color="auto"/>
            <w:left w:val="none" w:sz="0" w:space="0" w:color="auto"/>
            <w:bottom w:val="none" w:sz="0" w:space="0" w:color="auto"/>
            <w:right w:val="none" w:sz="0" w:space="0" w:color="auto"/>
          </w:divBdr>
        </w:div>
        <w:div w:id="1661696396">
          <w:marLeft w:val="806"/>
          <w:marRight w:val="0"/>
          <w:marTop w:val="134"/>
          <w:marBottom w:val="0"/>
          <w:divBdr>
            <w:top w:val="none" w:sz="0" w:space="0" w:color="auto"/>
            <w:left w:val="none" w:sz="0" w:space="0" w:color="auto"/>
            <w:bottom w:val="none" w:sz="0" w:space="0" w:color="auto"/>
            <w:right w:val="none" w:sz="0" w:space="0" w:color="auto"/>
          </w:divBdr>
        </w:div>
      </w:divsChild>
    </w:div>
    <w:div w:id="1661696380">
      <w:marLeft w:val="0"/>
      <w:marRight w:val="0"/>
      <w:marTop w:val="0"/>
      <w:marBottom w:val="0"/>
      <w:divBdr>
        <w:top w:val="none" w:sz="0" w:space="0" w:color="auto"/>
        <w:left w:val="none" w:sz="0" w:space="0" w:color="auto"/>
        <w:bottom w:val="none" w:sz="0" w:space="0" w:color="auto"/>
        <w:right w:val="none" w:sz="0" w:space="0" w:color="auto"/>
      </w:divBdr>
    </w:div>
    <w:div w:id="1661696383">
      <w:marLeft w:val="0"/>
      <w:marRight w:val="0"/>
      <w:marTop w:val="0"/>
      <w:marBottom w:val="0"/>
      <w:divBdr>
        <w:top w:val="none" w:sz="0" w:space="0" w:color="auto"/>
        <w:left w:val="none" w:sz="0" w:space="0" w:color="auto"/>
        <w:bottom w:val="none" w:sz="0" w:space="0" w:color="auto"/>
        <w:right w:val="none" w:sz="0" w:space="0" w:color="auto"/>
      </w:divBdr>
    </w:div>
    <w:div w:id="1661696384">
      <w:marLeft w:val="0"/>
      <w:marRight w:val="0"/>
      <w:marTop w:val="0"/>
      <w:marBottom w:val="0"/>
      <w:divBdr>
        <w:top w:val="none" w:sz="0" w:space="0" w:color="auto"/>
        <w:left w:val="none" w:sz="0" w:space="0" w:color="auto"/>
        <w:bottom w:val="none" w:sz="0" w:space="0" w:color="auto"/>
        <w:right w:val="none" w:sz="0" w:space="0" w:color="auto"/>
      </w:divBdr>
      <w:divsChild>
        <w:div w:id="1661696332">
          <w:marLeft w:val="806"/>
          <w:marRight w:val="0"/>
          <w:marTop w:val="125"/>
          <w:marBottom w:val="0"/>
          <w:divBdr>
            <w:top w:val="none" w:sz="0" w:space="0" w:color="auto"/>
            <w:left w:val="none" w:sz="0" w:space="0" w:color="auto"/>
            <w:bottom w:val="none" w:sz="0" w:space="0" w:color="auto"/>
            <w:right w:val="none" w:sz="0" w:space="0" w:color="auto"/>
          </w:divBdr>
        </w:div>
        <w:div w:id="1661696333">
          <w:marLeft w:val="806"/>
          <w:marRight w:val="0"/>
          <w:marTop w:val="125"/>
          <w:marBottom w:val="0"/>
          <w:divBdr>
            <w:top w:val="none" w:sz="0" w:space="0" w:color="auto"/>
            <w:left w:val="none" w:sz="0" w:space="0" w:color="auto"/>
            <w:bottom w:val="none" w:sz="0" w:space="0" w:color="auto"/>
            <w:right w:val="none" w:sz="0" w:space="0" w:color="auto"/>
          </w:divBdr>
        </w:div>
        <w:div w:id="1661696346">
          <w:marLeft w:val="806"/>
          <w:marRight w:val="0"/>
          <w:marTop w:val="125"/>
          <w:marBottom w:val="0"/>
          <w:divBdr>
            <w:top w:val="none" w:sz="0" w:space="0" w:color="auto"/>
            <w:left w:val="none" w:sz="0" w:space="0" w:color="auto"/>
            <w:bottom w:val="none" w:sz="0" w:space="0" w:color="auto"/>
            <w:right w:val="none" w:sz="0" w:space="0" w:color="auto"/>
          </w:divBdr>
        </w:div>
        <w:div w:id="1661696353">
          <w:marLeft w:val="806"/>
          <w:marRight w:val="0"/>
          <w:marTop w:val="125"/>
          <w:marBottom w:val="0"/>
          <w:divBdr>
            <w:top w:val="none" w:sz="0" w:space="0" w:color="auto"/>
            <w:left w:val="none" w:sz="0" w:space="0" w:color="auto"/>
            <w:bottom w:val="none" w:sz="0" w:space="0" w:color="auto"/>
            <w:right w:val="none" w:sz="0" w:space="0" w:color="auto"/>
          </w:divBdr>
        </w:div>
        <w:div w:id="1661696364">
          <w:marLeft w:val="806"/>
          <w:marRight w:val="0"/>
          <w:marTop w:val="125"/>
          <w:marBottom w:val="0"/>
          <w:divBdr>
            <w:top w:val="none" w:sz="0" w:space="0" w:color="auto"/>
            <w:left w:val="none" w:sz="0" w:space="0" w:color="auto"/>
            <w:bottom w:val="none" w:sz="0" w:space="0" w:color="auto"/>
            <w:right w:val="none" w:sz="0" w:space="0" w:color="auto"/>
          </w:divBdr>
        </w:div>
        <w:div w:id="1661696401">
          <w:marLeft w:val="806"/>
          <w:marRight w:val="0"/>
          <w:marTop w:val="125"/>
          <w:marBottom w:val="0"/>
          <w:divBdr>
            <w:top w:val="none" w:sz="0" w:space="0" w:color="auto"/>
            <w:left w:val="none" w:sz="0" w:space="0" w:color="auto"/>
            <w:bottom w:val="none" w:sz="0" w:space="0" w:color="auto"/>
            <w:right w:val="none" w:sz="0" w:space="0" w:color="auto"/>
          </w:divBdr>
        </w:div>
      </w:divsChild>
    </w:div>
    <w:div w:id="1661696386">
      <w:marLeft w:val="0"/>
      <w:marRight w:val="0"/>
      <w:marTop w:val="0"/>
      <w:marBottom w:val="0"/>
      <w:divBdr>
        <w:top w:val="none" w:sz="0" w:space="0" w:color="auto"/>
        <w:left w:val="none" w:sz="0" w:space="0" w:color="auto"/>
        <w:bottom w:val="none" w:sz="0" w:space="0" w:color="auto"/>
        <w:right w:val="none" w:sz="0" w:space="0" w:color="auto"/>
      </w:divBdr>
    </w:div>
    <w:div w:id="1661696387">
      <w:marLeft w:val="0"/>
      <w:marRight w:val="0"/>
      <w:marTop w:val="0"/>
      <w:marBottom w:val="0"/>
      <w:divBdr>
        <w:top w:val="none" w:sz="0" w:space="0" w:color="auto"/>
        <w:left w:val="none" w:sz="0" w:space="0" w:color="auto"/>
        <w:bottom w:val="none" w:sz="0" w:space="0" w:color="auto"/>
        <w:right w:val="none" w:sz="0" w:space="0" w:color="auto"/>
      </w:divBdr>
      <w:divsChild>
        <w:div w:id="1661696347">
          <w:marLeft w:val="806"/>
          <w:marRight w:val="0"/>
          <w:marTop w:val="134"/>
          <w:marBottom w:val="0"/>
          <w:divBdr>
            <w:top w:val="none" w:sz="0" w:space="0" w:color="auto"/>
            <w:left w:val="none" w:sz="0" w:space="0" w:color="auto"/>
            <w:bottom w:val="none" w:sz="0" w:space="0" w:color="auto"/>
            <w:right w:val="none" w:sz="0" w:space="0" w:color="auto"/>
          </w:divBdr>
        </w:div>
        <w:div w:id="1661696355">
          <w:marLeft w:val="720"/>
          <w:marRight w:val="0"/>
          <w:marTop w:val="134"/>
          <w:marBottom w:val="0"/>
          <w:divBdr>
            <w:top w:val="none" w:sz="0" w:space="0" w:color="auto"/>
            <w:left w:val="none" w:sz="0" w:space="0" w:color="auto"/>
            <w:bottom w:val="none" w:sz="0" w:space="0" w:color="auto"/>
            <w:right w:val="none" w:sz="0" w:space="0" w:color="auto"/>
          </w:divBdr>
        </w:div>
        <w:div w:id="1661696367">
          <w:marLeft w:val="720"/>
          <w:marRight w:val="0"/>
          <w:marTop w:val="134"/>
          <w:marBottom w:val="0"/>
          <w:divBdr>
            <w:top w:val="none" w:sz="0" w:space="0" w:color="auto"/>
            <w:left w:val="none" w:sz="0" w:space="0" w:color="auto"/>
            <w:bottom w:val="none" w:sz="0" w:space="0" w:color="auto"/>
            <w:right w:val="none" w:sz="0" w:space="0" w:color="auto"/>
          </w:divBdr>
        </w:div>
        <w:div w:id="1661696406">
          <w:marLeft w:val="720"/>
          <w:marRight w:val="0"/>
          <w:marTop w:val="134"/>
          <w:marBottom w:val="0"/>
          <w:divBdr>
            <w:top w:val="none" w:sz="0" w:space="0" w:color="auto"/>
            <w:left w:val="none" w:sz="0" w:space="0" w:color="auto"/>
            <w:bottom w:val="none" w:sz="0" w:space="0" w:color="auto"/>
            <w:right w:val="none" w:sz="0" w:space="0" w:color="auto"/>
          </w:divBdr>
        </w:div>
      </w:divsChild>
    </w:div>
    <w:div w:id="1661696392">
      <w:marLeft w:val="0"/>
      <w:marRight w:val="0"/>
      <w:marTop w:val="0"/>
      <w:marBottom w:val="0"/>
      <w:divBdr>
        <w:top w:val="none" w:sz="0" w:space="0" w:color="auto"/>
        <w:left w:val="none" w:sz="0" w:space="0" w:color="auto"/>
        <w:bottom w:val="none" w:sz="0" w:space="0" w:color="auto"/>
        <w:right w:val="none" w:sz="0" w:space="0" w:color="auto"/>
      </w:divBdr>
      <w:divsChild>
        <w:div w:id="1661696344">
          <w:marLeft w:val="806"/>
          <w:marRight w:val="0"/>
          <w:marTop w:val="125"/>
          <w:marBottom w:val="0"/>
          <w:divBdr>
            <w:top w:val="none" w:sz="0" w:space="0" w:color="auto"/>
            <w:left w:val="none" w:sz="0" w:space="0" w:color="auto"/>
            <w:bottom w:val="none" w:sz="0" w:space="0" w:color="auto"/>
            <w:right w:val="none" w:sz="0" w:space="0" w:color="auto"/>
          </w:divBdr>
        </w:div>
        <w:div w:id="1661696379">
          <w:marLeft w:val="806"/>
          <w:marRight w:val="0"/>
          <w:marTop w:val="125"/>
          <w:marBottom w:val="0"/>
          <w:divBdr>
            <w:top w:val="none" w:sz="0" w:space="0" w:color="auto"/>
            <w:left w:val="none" w:sz="0" w:space="0" w:color="auto"/>
            <w:bottom w:val="none" w:sz="0" w:space="0" w:color="auto"/>
            <w:right w:val="none" w:sz="0" w:space="0" w:color="auto"/>
          </w:divBdr>
        </w:div>
        <w:div w:id="1661696391">
          <w:marLeft w:val="806"/>
          <w:marRight w:val="0"/>
          <w:marTop w:val="125"/>
          <w:marBottom w:val="0"/>
          <w:divBdr>
            <w:top w:val="none" w:sz="0" w:space="0" w:color="auto"/>
            <w:left w:val="none" w:sz="0" w:space="0" w:color="auto"/>
            <w:bottom w:val="none" w:sz="0" w:space="0" w:color="auto"/>
            <w:right w:val="none" w:sz="0" w:space="0" w:color="auto"/>
          </w:divBdr>
        </w:div>
        <w:div w:id="1661696404">
          <w:marLeft w:val="806"/>
          <w:marRight w:val="0"/>
          <w:marTop w:val="125"/>
          <w:marBottom w:val="0"/>
          <w:divBdr>
            <w:top w:val="none" w:sz="0" w:space="0" w:color="auto"/>
            <w:left w:val="none" w:sz="0" w:space="0" w:color="auto"/>
            <w:bottom w:val="none" w:sz="0" w:space="0" w:color="auto"/>
            <w:right w:val="none" w:sz="0" w:space="0" w:color="auto"/>
          </w:divBdr>
        </w:div>
      </w:divsChild>
    </w:div>
    <w:div w:id="1661696393">
      <w:marLeft w:val="0"/>
      <w:marRight w:val="0"/>
      <w:marTop w:val="0"/>
      <w:marBottom w:val="0"/>
      <w:divBdr>
        <w:top w:val="none" w:sz="0" w:space="0" w:color="auto"/>
        <w:left w:val="none" w:sz="0" w:space="0" w:color="auto"/>
        <w:bottom w:val="none" w:sz="0" w:space="0" w:color="auto"/>
        <w:right w:val="none" w:sz="0" w:space="0" w:color="auto"/>
      </w:divBdr>
    </w:div>
    <w:div w:id="1661696394">
      <w:marLeft w:val="0"/>
      <w:marRight w:val="0"/>
      <w:marTop w:val="0"/>
      <w:marBottom w:val="0"/>
      <w:divBdr>
        <w:top w:val="none" w:sz="0" w:space="0" w:color="auto"/>
        <w:left w:val="none" w:sz="0" w:space="0" w:color="auto"/>
        <w:bottom w:val="none" w:sz="0" w:space="0" w:color="auto"/>
        <w:right w:val="none" w:sz="0" w:space="0" w:color="auto"/>
      </w:divBdr>
    </w:div>
    <w:div w:id="1661696399">
      <w:marLeft w:val="0"/>
      <w:marRight w:val="0"/>
      <w:marTop w:val="0"/>
      <w:marBottom w:val="0"/>
      <w:divBdr>
        <w:top w:val="none" w:sz="0" w:space="0" w:color="auto"/>
        <w:left w:val="none" w:sz="0" w:space="0" w:color="auto"/>
        <w:bottom w:val="none" w:sz="0" w:space="0" w:color="auto"/>
        <w:right w:val="none" w:sz="0" w:space="0" w:color="auto"/>
      </w:divBdr>
      <w:divsChild>
        <w:div w:id="1661696335">
          <w:marLeft w:val="806"/>
          <w:marRight w:val="0"/>
          <w:marTop w:val="125"/>
          <w:marBottom w:val="0"/>
          <w:divBdr>
            <w:top w:val="none" w:sz="0" w:space="0" w:color="auto"/>
            <w:left w:val="none" w:sz="0" w:space="0" w:color="auto"/>
            <w:bottom w:val="none" w:sz="0" w:space="0" w:color="auto"/>
            <w:right w:val="none" w:sz="0" w:space="0" w:color="auto"/>
          </w:divBdr>
        </w:div>
        <w:div w:id="1661696351">
          <w:marLeft w:val="806"/>
          <w:marRight w:val="0"/>
          <w:marTop w:val="125"/>
          <w:marBottom w:val="0"/>
          <w:divBdr>
            <w:top w:val="none" w:sz="0" w:space="0" w:color="auto"/>
            <w:left w:val="none" w:sz="0" w:space="0" w:color="auto"/>
            <w:bottom w:val="none" w:sz="0" w:space="0" w:color="auto"/>
            <w:right w:val="none" w:sz="0" w:space="0" w:color="auto"/>
          </w:divBdr>
        </w:div>
        <w:div w:id="1661696352">
          <w:marLeft w:val="806"/>
          <w:marRight w:val="0"/>
          <w:marTop w:val="125"/>
          <w:marBottom w:val="0"/>
          <w:divBdr>
            <w:top w:val="none" w:sz="0" w:space="0" w:color="auto"/>
            <w:left w:val="none" w:sz="0" w:space="0" w:color="auto"/>
            <w:bottom w:val="none" w:sz="0" w:space="0" w:color="auto"/>
            <w:right w:val="none" w:sz="0" w:space="0" w:color="auto"/>
          </w:divBdr>
        </w:div>
        <w:div w:id="1661696388">
          <w:marLeft w:val="806"/>
          <w:marRight w:val="0"/>
          <w:marTop w:val="125"/>
          <w:marBottom w:val="0"/>
          <w:divBdr>
            <w:top w:val="none" w:sz="0" w:space="0" w:color="auto"/>
            <w:left w:val="none" w:sz="0" w:space="0" w:color="auto"/>
            <w:bottom w:val="none" w:sz="0" w:space="0" w:color="auto"/>
            <w:right w:val="none" w:sz="0" w:space="0" w:color="auto"/>
          </w:divBdr>
        </w:div>
      </w:divsChild>
    </w:div>
    <w:div w:id="1661696400">
      <w:marLeft w:val="0"/>
      <w:marRight w:val="0"/>
      <w:marTop w:val="0"/>
      <w:marBottom w:val="0"/>
      <w:divBdr>
        <w:top w:val="none" w:sz="0" w:space="0" w:color="auto"/>
        <w:left w:val="none" w:sz="0" w:space="0" w:color="auto"/>
        <w:bottom w:val="none" w:sz="0" w:space="0" w:color="auto"/>
        <w:right w:val="none" w:sz="0" w:space="0" w:color="auto"/>
      </w:divBdr>
      <w:divsChild>
        <w:div w:id="1661696338">
          <w:marLeft w:val="806"/>
          <w:marRight w:val="0"/>
          <w:marTop w:val="106"/>
          <w:marBottom w:val="0"/>
          <w:divBdr>
            <w:top w:val="none" w:sz="0" w:space="0" w:color="auto"/>
            <w:left w:val="none" w:sz="0" w:space="0" w:color="auto"/>
            <w:bottom w:val="none" w:sz="0" w:space="0" w:color="auto"/>
            <w:right w:val="none" w:sz="0" w:space="0" w:color="auto"/>
          </w:divBdr>
        </w:div>
        <w:div w:id="1661696356">
          <w:marLeft w:val="806"/>
          <w:marRight w:val="0"/>
          <w:marTop w:val="106"/>
          <w:marBottom w:val="0"/>
          <w:divBdr>
            <w:top w:val="none" w:sz="0" w:space="0" w:color="auto"/>
            <w:left w:val="none" w:sz="0" w:space="0" w:color="auto"/>
            <w:bottom w:val="none" w:sz="0" w:space="0" w:color="auto"/>
            <w:right w:val="none" w:sz="0" w:space="0" w:color="auto"/>
          </w:divBdr>
        </w:div>
        <w:div w:id="1661696357">
          <w:marLeft w:val="806"/>
          <w:marRight w:val="0"/>
          <w:marTop w:val="106"/>
          <w:marBottom w:val="0"/>
          <w:divBdr>
            <w:top w:val="none" w:sz="0" w:space="0" w:color="auto"/>
            <w:left w:val="none" w:sz="0" w:space="0" w:color="auto"/>
            <w:bottom w:val="none" w:sz="0" w:space="0" w:color="auto"/>
            <w:right w:val="none" w:sz="0" w:space="0" w:color="auto"/>
          </w:divBdr>
        </w:div>
        <w:div w:id="1661696395">
          <w:marLeft w:val="806"/>
          <w:marRight w:val="0"/>
          <w:marTop w:val="106"/>
          <w:marBottom w:val="0"/>
          <w:divBdr>
            <w:top w:val="none" w:sz="0" w:space="0" w:color="auto"/>
            <w:left w:val="none" w:sz="0" w:space="0" w:color="auto"/>
            <w:bottom w:val="none" w:sz="0" w:space="0" w:color="auto"/>
            <w:right w:val="none" w:sz="0" w:space="0" w:color="auto"/>
          </w:divBdr>
        </w:div>
        <w:div w:id="1661696398">
          <w:marLeft w:val="806"/>
          <w:marRight w:val="0"/>
          <w:marTop w:val="106"/>
          <w:marBottom w:val="0"/>
          <w:divBdr>
            <w:top w:val="none" w:sz="0" w:space="0" w:color="auto"/>
            <w:left w:val="none" w:sz="0" w:space="0" w:color="auto"/>
            <w:bottom w:val="none" w:sz="0" w:space="0" w:color="auto"/>
            <w:right w:val="none" w:sz="0" w:space="0" w:color="auto"/>
          </w:divBdr>
        </w:div>
      </w:divsChild>
    </w:div>
    <w:div w:id="1661696402">
      <w:marLeft w:val="0"/>
      <w:marRight w:val="0"/>
      <w:marTop w:val="0"/>
      <w:marBottom w:val="0"/>
      <w:divBdr>
        <w:top w:val="none" w:sz="0" w:space="0" w:color="auto"/>
        <w:left w:val="none" w:sz="0" w:space="0" w:color="auto"/>
        <w:bottom w:val="none" w:sz="0" w:space="0" w:color="auto"/>
        <w:right w:val="none" w:sz="0" w:space="0" w:color="auto"/>
      </w:divBdr>
      <w:divsChild>
        <w:div w:id="1661696354">
          <w:marLeft w:val="547"/>
          <w:marRight w:val="0"/>
          <w:marTop w:val="0"/>
          <w:marBottom w:val="0"/>
          <w:divBdr>
            <w:top w:val="none" w:sz="0" w:space="0" w:color="auto"/>
            <w:left w:val="none" w:sz="0" w:space="0" w:color="auto"/>
            <w:bottom w:val="none" w:sz="0" w:space="0" w:color="auto"/>
            <w:right w:val="none" w:sz="0" w:space="0" w:color="auto"/>
          </w:divBdr>
        </w:div>
      </w:divsChild>
    </w:div>
    <w:div w:id="1661696405">
      <w:marLeft w:val="0"/>
      <w:marRight w:val="0"/>
      <w:marTop w:val="0"/>
      <w:marBottom w:val="0"/>
      <w:divBdr>
        <w:top w:val="none" w:sz="0" w:space="0" w:color="auto"/>
        <w:left w:val="none" w:sz="0" w:space="0" w:color="auto"/>
        <w:bottom w:val="none" w:sz="0" w:space="0" w:color="auto"/>
        <w:right w:val="none" w:sz="0" w:space="0" w:color="auto"/>
      </w:divBdr>
    </w:div>
    <w:div w:id="1661696408">
      <w:marLeft w:val="0"/>
      <w:marRight w:val="0"/>
      <w:marTop w:val="0"/>
      <w:marBottom w:val="0"/>
      <w:divBdr>
        <w:top w:val="none" w:sz="0" w:space="0" w:color="auto"/>
        <w:left w:val="none" w:sz="0" w:space="0" w:color="auto"/>
        <w:bottom w:val="none" w:sz="0" w:space="0" w:color="auto"/>
        <w:right w:val="none" w:sz="0" w:space="0" w:color="auto"/>
      </w:divBdr>
      <w:divsChild>
        <w:div w:id="1661696366">
          <w:marLeft w:val="432"/>
          <w:marRight w:val="0"/>
          <w:marTop w:val="115"/>
          <w:marBottom w:val="0"/>
          <w:divBdr>
            <w:top w:val="none" w:sz="0" w:space="0" w:color="auto"/>
            <w:left w:val="none" w:sz="0" w:space="0" w:color="auto"/>
            <w:bottom w:val="none" w:sz="0" w:space="0" w:color="auto"/>
            <w:right w:val="none" w:sz="0" w:space="0" w:color="auto"/>
          </w:divBdr>
        </w:div>
        <w:div w:id="1661696382">
          <w:marLeft w:val="432"/>
          <w:marRight w:val="0"/>
          <w:marTop w:val="115"/>
          <w:marBottom w:val="0"/>
          <w:divBdr>
            <w:top w:val="none" w:sz="0" w:space="0" w:color="auto"/>
            <w:left w:val="none" w:sz="0" w:space="0" w:color="auto"/>
            <w:bottom w:val="none" w:sz="0" w:space="0" w:color="auto"/>
            <w:right w:val="none" w:sz="0" w:space="0" w:color="auto"/>
          </w:divBdr>
        </w:div>
        <w:div w:id="1661696403">
          <w:marLeft w:val="432"/>
          <w:marRight w:val="0"/>
          <w:marTop w:val="115"/>
          <w:marBottom w:val="0"/>
          <w:divBdr>
            <w:top w:val="none" w:sz="0" w:space="0" w:color="auto"/>
            <w:left w:val="none" w:sz="0" w:space="0" w:color="auto"/>
            <w:bottom w:val="none" w:sz="0" w:space="0" w:color="auto"/>
            <w:right w:val="none" w:sz="0" w:space="0" w:color="auto"/>
          </w:divBdr>
        </w:div>
      </w:divsChild>
    </w:div>
    <w:div w:id="1661696409">
      <w:marLeft w:val="0"/>
      <w:marRight w:val="0"/>
      <w:marTop w:val="0"/>
      <w:marBottom w:val="0"/>
      <w:divBdr>
        <w:top w:val="none" w:sz="0" w:space="0" w:color="auto"/>
        <w:left w:val="none" w:sz="0" w:space="0" w:color="auto"/>
        <w:bottom w:val="none" w:sz="0" w:space="0" w:color="auto"/>
        <w:right w:val="none" w:sz="0" w:space="0" w:color="auto"/>
      </w:divBdr>
    </w:div>
    <w:div w:id="1661696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nya%20admin\Desktop\&#1053;&#1086;&#1074;&#1080;&#1081;%20&#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1"/>
  <c:style val="2"/>
  <c:chart>
    <c:autoTitleDeleted val="1"/>
    <c:plotArea>
      <c:layout/>
      <c:barChart>
        <c:barDir val="col"/>
        <c:grouping val="clustered"/>
        <c:varyColors val="1"/>
        <c:ser>
          <c:idx val="0"/>
          <c:order val="0"/>
          <c:tx>
            <c:strRef>
              <c:f>Лист1!$A$2</c:f>
              <c:strCache>
                <c:ptCount val="1"/>
                <c:pt idx="0">
                  <c:v>2017 рік</c:v>
                </c:pt>
              </c:strCache>
            </c:strRef>
          </c:tx>
          <c:spPr>
            <a:solidFill>
              <a:srgbClr val="4F81BD"/>
            </a:solidFill>
            <a:ln>
              <a:noFill/>
            </a:ln>
            <a:effectLst/>
          </c:spPr>
          <c:invertIfNegative val="1"/>
          <c:dLbls>
            <c:dLbl>
              <c:idx val="1"/>
              <c:layout>
                <c:manualLayout>
                  <c:x val="-2.2952529994783508E-2"/>
                  <c:y val="-2.3557126030624262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3952-4BBC-B5A0-524F178AD479}"/>
                </c:ext>
              </c:extLst>
            </c:dLbl>
            <c:dLbl>
              <c:idx val="3"/>
              <c:layout>
                <c:manualLayout>
                  <c:x val="-1.8779342723004695E-2"/>
                  <c:y val="8.6375130966072221E-17"/>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3952-4BBC-B5A0-524F178AD479}"/>
                </c:ext>
              </c:extLst>
            </c:dLbl>
            <c:dLbl>
              <c:idx val="4"/>
              <c:layout>
                <c:manualLayout>
                  <c:x val="-2.0865936358894117E-2"/>
                  <c:y val="0"/>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3952-4BBC-B5A0-524F178AD4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Доходи міського бюджету (з урахуванням міжбюджетних трансфертів</c:v>
                </c:pt>
                <c:pt idx="1">
                  <c:v>Акцизний податок</c:v>
                </c:pt>
                <c:pt idx="2">
                  <c:v>Податок на майно</c:v>
                </c:pt>
                <c:pt idx="3">
                  <c:v>Єдиний податок</c:v>
                </c:pt>
                <c:pt idx="4">
                  <c:v>Неподаткові надходження</c:v>
                </c:pt>
              </c:strCache>
            </c:strRef>
          </c:cat>
          <c:val>
            <c:numRef>
              <c:f>Лист1!$B$2:$F$2</c:f>
              <c:numCache>
                <c:formatCode>0.0</c:formatCode>
                <c:ptCount val="5"/>
                <c:pt idx="0">
                  <c:v>34889.4</c:v>
                </c:pt>
                <c:pt idx="1">
                  <c:v>11836.9</c:v>
                </c:pt>
                <c:pt idx="2">
                  <c:v>7006.6220000000021</c:v>
                </c:pt>
                <c:pt idx="3">
                  <c:v>7680.1</c:v>
                </c:pt>
                <c:pt idx="4">
                  <c:v>1647.2809999999999</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3952-4BBC-B5A0-524F178AD479}"/>
            </c:ext>
          </c:extLst>
        </c:ser>
        <c:ser>
          <c:idx val="1"/>
          <c:order val="1"/>
          <c:tx>
            <c:strRef>
              <c:f>Лист1!$A$3</c:f>
              <c:strCache>
                <c:ptCount val="1"/>
                <c:pt idx="0">
                  <c:v>2018 рік</c:v>
                </c:pt>
              </c:strCache>
            </c:strRef>
          </c:tx>
          <c:spPr>
            <a:solidFill>
              <a:srgbClr val="C0504D"/>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Доходи міського бюджету (з урахуванням міжбюджетних трансфертів</c:v>
                </c:pt>
                <c:pt idx="1">
                  <c:v>Акцизний податок</c:v>
                </c:pt>
                <c:pt idx="2">
                  <c:v>Податок на майно</c:v>
                </c:pt>
                <c:pt idx="3">
                  <c:v>Єдиний податок</c:v>
                </c:pt>
                <c:pt idx="4">
                  <c:v>Неподаткові надходження</c:v>
                </c:pt>
              </c:strCache>
            </c:strRef>
          </c:cat>
          <c:val>
            <c:numRef>
              <c:f>Лист1!$B$3:$F$3</c:f>
              <c:numCache>
                <c:formatCode>General</c:formatCode>
                <c:ptCount val="5"/>
                <c:pt idx="0">
                  <c:v>42981</c:v>
                </c:pt>
                <c:pt idx="1">
                  <c:v>13188.9</c:v>
                </c:pt>
                <c:pt idx="2">
                  <c:v>9251.1</c:v>
                </c:pt>
                <c:pt idx="3">
                  <c:v>10235.4</c:v>
                </c:pt>
                <c:pt idx="4">
                  <c:v>2148.1999999999998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3952-4BBC-B5A0-524F178AD479}"/>
            </c:ext>
          </c:extLst>
        </c:ser>
        <c:ser>
          <c:idx val="2"/>
          <c:order val="2"/>
          <c:tx>
            <c:strRef>
              <c:f>Лист1!$A$4</c:f>
              <c:strCache>
                <c:ptCount val="1"/>
                <c:pt idx="0">
                  <c:v>2019 рік</c:v>
                </c:pt>
              </c:strCache>
            </c:strRef>
          </c:tx>
          <c:spPr>
            <a:solidFill>
              <a:srgbClr val="9BBB59"/>
            </a:solidFill>
            <a:ln>
              <a:noFill/>
            </a:ln>
            <a:effectLst/>
          </c:spPr>
          <c:invertIfNegative val="1"/>
          <c:dLbls>
            <c:dLbl>
              <c:idx val="1"/>
              <c:layout>
                <c:manualLayout>
                  <c:x val="2.5039123630672948E-2"/>
                  <c:y val="0"/>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3952-4BBC-B5A0-524F178AD479}"/>
                </c:ext>
              </c:extLst>
            </c:dLbl>
            <c:dLbl>
              <c:idx val="4"/>
              <c:layout>
                <c:manualLayout>
                  <c:x val="1.8779342723004695E-2"/>
                  <c:y val="-2.3557126030625138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3952-4BBC-B5A0-524F178AD4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Доходи міського бюджету (з урахуванням міжбюджетних трансфертів</c:v>
                </c:pt>
                <c:pt idx="1">
                  <c:v>Акцизний податок</c:v>
                </c:pt>
                <c:pt idx="2">
                  <c:v>Податок на майно</c:v>
                </c:pt>
                <c:pt idx="3">
                  <c:v>Єдиний податок</c:v>
                </c:pt>
                <c:pt idx="4">
                  <c:v>Неподаткові надходження</c:v>
                </c:pt>
              </c:strCache>
            </c:strRef>
          </c:cat>
          <c:val>
            <c:numRef>
              <c:f>Лист1!$B$4:$F$4</c:f>
              <c:numCache>
                <c:formatCode>0.0</c:formatCode>
                <c:ptCount val="5"/>
                <c:pt idx="0">
                  <c:v>61093.599999999999</c:v>
                </c:pt>
                <c:pt idx="1">
                  <c:v>12145.5</c:v>
                </c:pt>
                <c:pt idx="2">
                  <c:v>11145.8</c:v>
                </c:pt>
                <c:pt idx="3">
                  <c:v>14091.1</c:v>
                </c:pt>
                <c:pt idx="4">
                  <c:v>2484.1999999999998</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7-3952-4BBC-B5A0-524F178AD479}"/>
            </c:ext>
          </c:extLst>
        </c:ser>
        <c:dLbls>
          <c:showLegendKey val="0"/>
          <c:showVal val="0"/>
          <c:showCatName val="0"/>
          <c:showSerName val="0"/>
          <c:showPercent val="0"/>
          <c:showBubbleSize val="0"/>
        </c:dLbls>
        <c:gapWidth val="219"/>
        <c:overlap val="-27"/>
        <c:axId val="33025024"/>
        <c:axId val="33436416"/>
      </c:barChart>
      <c:catAx>
        <c:axId val="33025024"/>
        <c:scaling>
          <c:orientation val="minMax"/>
        </c:scaling>
        <c:delete val="1"/>
        <c:axPos val="b"/>
        <c:numFmt formatCode="General" sourceLinked="1"/>
        <c:majorTickMark val="none"/>
        <c:minorTickMark val="cross"/>
        <c:tickLblPos val="nextTo"/>
        <c:crossAx val="33436416"/>
        <c:crosses val="autoZero"/>
        <c:auto val="1"/>
        <c:lblAlgn val="ctr"/>
        <c:lblOffset val="100"/>
        <c:noMultiLvlLbl val="1"/>
      </c:catAx>
      <c:valAx>
        <c:axId val="33436416"/>
        <c:scaling>
          <c:orientation val="minMax"/>
        </c:scaling>
        <c:delete val="1"/>
        <c:axPos val="l"/>
        <c:majorGridlines>
          <c:spPr>
            <a:ln w="9525" cap="flat" cmpd="sng" algn="ctr">
              <a:noFill/>
              <a:round/>
            </a:ln>
            <a:effectLst/>
          </c:spPr>
        </c:majorGridlines>
        <c:numFmt formatCode="0.0" sourceLinked="1"/>
        <c:majorTickMark val="none"/>
        <c:minorTickMark val="cross"/>
        <c:tickLblPos val="none"/>
        <c:crossAx val="33025024"/>
        <c:crosses val="autoZero"/>
        <c:crossBetween val="between"/>
      </c:valAx>
      <c:spPr>
        <a:noFill/>
        <a:ln>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1">
    <c:autoUpdate val="1"/>
  </c:externalData>
</c:chartSpace>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DAA991-E612-4B76-B660-88B1E0A3BAFF}" type="doc">
      <dgm:prSet loTypeId="urn:microsoft.com/office/officeart/2008/layout/PictureStrips" loCatId="list" qsTypeId="urn:microsoft.com/office/officeart/2005/8/quickstyle/simple1#1" qsCatId="simple" csTypeId="urn:microsoft.com/office/officeart/2005/8/colors/accent1_2#1" csCatId="accent1" phldr="1"/>
      <dgm:spPr/>
      <dgm:t>
        <a:bodyPr/>
        <a:lstStyle/>
        <a:p>
          <a:endParaRPr lang="ru-RU"/>
        </a:p>
      </dgm:t>
    </dgm:pt>
    <dgm:pt modelId="{0330677E-6E35-4B13-9A25-6BD6C0EE723A}">
      <dgm:prSet phldrT="[Текст]"/>
      <dgm:spPr/>
      <dgm:t>
        <a:bodyPr/>
        <a:lstStyle/>
        <a:p>
          <a:r>
            <a:rPr lang="uk-UA"/>
            <a:t>Реалізація проекту «Каналізування житлових мікрорайонів м.Городок, V етап: вул.Підгір´я, Дорошенка, Сагайдачного, Шашкевича, Хоткевича, Шевченка, Окружна, Галицька, Коновальця» </a:t>
          </a:r>
          <a:endParaRPr lang="ru-RU">
            <a:solidFill>
              <a:srgbClr val="FF0000"/>
            </a:solidFill>
          </a:endParaRPr>
        </a:p>
      </dgm:t>
    </dgm:pt>
    <dgm:pt modelId="{C8910092-A759-40DC-ABFB-538866B730EC}" type="parTrans" cxnId="{7B8C840A-BE1D-4E3A-B9E1-82BF291948A2}">
      <dgm:prSet/>
      <dgm:spPr/>
      <dgm:t>
        <a:bodyPr/>
        <a:lstStyle/>
        <a:p>
          <a:endParaRPr lang="ru-RU"/>
        </a:p>
      </dgm:t>
    </dgm:pt>
    <dgm:pt modelId="{66A9501B-3DEB-457D-A360-B3714DD9D10D}" type="sibTrans" cxnId="{7B8C840A-BE1D-4E3A-B9E1-82BF291948A2}">
      <dgm:prSet/>
      <dgm:spPr/>
      <dgm:t>
        <a:bodyPr/>
        <a:lstStyle/>
        <a:p>
          <a:endParaRPr lang="ru-RU"/>
        </a:p>
      </dgm:t>
    </dgm:pt>
    <dgm:pt modelId="{DE7DA036-91A5-40E2-B4D6-E3295A1C0ECD}">
      <dgm:prSet/>
      <dgm:spPr/>
      <dgm:t>
        <a:bodyPr/>
        <a:lstStyle/>
        <a:p>
          <a:r>
            <a:rPr lang="uk-UA" altLang="uk-UA" dirty="0"/>
            <a:t>заміна світильників вуличного освітлення на енергозберігаючі </a:t>
          </a:r>
          <a:r>
            <a:rPr lang="en-US" altLang="uk-UA" dirty="0"/>
            <a:t>LED</a:t>
          </a:r>
          <a:endParaRPr lang="uk-UA" altLang="uk-UA" dirty="0"/>
        </a:p>
      </dgm:t>
    </dgm:pt>
    <dgm:pt modelId="{3D2B0D43-AF16-4430-BD99-86FD80FEBC8B}" type="parTrans" cxnId="{8DA44EA5-AF78-4F2B-99E0-F3D97A4768B3}">
      <dgm:prSet/>
      <dgm:spPr/>
      <dgm:t>
        <a:bodyPr/>
        <a:lstStyle/>
        <a:p>
          <a:endParaRPr lang="ru-RU"/>
        </a:p>
      </dgm:t>
    </dgm:pt>
    <dgm:pt modelId="{F9E6440F-6360-457F-9AE4-4DEE7780CE3F}" type="sibTrans" cxnId="{8DA44EA5-AF78-4F2B-99E0-F3D97A4768B3}">
      <dgm:prSet/>
      <dgm:spPr/>
      <dgm:t>
        <a:bodyPr/>
        <a:lstStyle/>
        <a:p>
          <a:endParaRPr lang="ru-RU"/>
        </a:p>
      </dgm:t>
    </dgm:pt>
    <dgm:pt modelId="{721D32C2-BBF7-4D21-9339-EA85745B6307}">
      <dgm:prSet/>
      <dgm:spPr/>
      <dgm:t>
        <a:bodyPr/>
        <a:lstStyle/>
        <a:p>
          <a:r>
            <a:rPr lang="uk-UA" altLang="uk-UA" dirty="0"/>
            <a:t>Продовження виконання робіт пов’язаних з відновленням покриття доріг та тротуарів міста (</a:t>
          </a:r>
          <a:r>
            <a:rPr lang="uk-UA" altLang="uk-UA" dirty="0" err="1"/>
            <a:t>в.т.ч</a:t>
          </a:r>
          <a:r>
            <a:rPr lang="uk-UA" altLang="uk-UA" dirty="0"/>
            <a:t>. вулиць </a:t>
          </a:r>
          <a:r>
            <a:rPr lang="uk-UA" altLang="uk-UA" b="1" dirty="0"/>
            <a:t>Артищівська</a:t>
          </a:r>
          <a:r>
            <a:rPr lang="uk-UA" altLang="uk-UA" dirty="0"/>
            <a:t>, Комарнівська, Нижні Пасіки )</a:t>
          </a:r>
        </a:p>
      </dgm:t>
    </dgm:pt>
    <dgm:pt modelId="{837CD0AB-EC79-4260-87AE-F945AC7CDDE0}" type="parTrans" cxnId="{31CCBB7C-968E-4A81-98CF-6D1AECC1778F}">
      <dgm:prSet/>
      <dgm:spPr/>
      <dgm:t>
        <a:bodyPr/>
        <a:lstStyle/>
        <a:p>
          <a:endParaRPr lang="ru-RU"/>
        </a:p>
      </dgm:t>
    </dgm:pt>
    <dgm:pt modelId="{C8EE7572-B614-4587-BBAD-5A2F4F9CD7B7}" type="sibTrans" cxnId="{31CCBB7C-968E-4A81-98CF-6D1AECC1778F}">
      <dgm:prSet/>
      <dgm:spPr/>
      <dgm:t>
        <a:bodyPr/>
        <a:lstStyle/>
        <a:p>
          <a:endParaRPr lang="ru-RU"/>
        </a:p>
      </dgm:t>
    </dgm:pt>
    <dgm:pt modelId="{30DA66C0-A556-411C-8195-FA6E09275466}">
      <dgm:prSet/>
      <dgm:spPr/>
      <dgm:t>
        <a:bodyPr/>
        <a:lstStyle/>
        <a:p>
          <a:r>
            <a:rPr lang="uk-UA" altLang="uk-UA" dirty="0"/>
            <a:t>Подальша розбудова мереж водопостачання вулиць (Зарицького) та водовідведення (Біласа, Нова, Вергуна, Довбуша) міста</a:t>
          </a:r>
        </a:p>
      </dgm:t>
    </dgm:pt>
    <dgm:pt modelId="{0787BEA5-394F-4A64-97B9-0DD70B1AADE4}" type="parTrans" cxnId="{82C199AE-DAA5-4BB5-AA21-6252B2169E8B}">
      <dgm:prSet/>
      <dgm:spPr/>
      <dgm:t>
        <a:bodyPr/>
        <a:lstStyle/>
        <a:p>
          <a:endParaRPr lang="ru-RU"/>
        </a:p>
      </dgm:t>
    </dgm:pt>
    <dgm:pt modelId="{151BD332-7E4A-4B3A-8DA6-173386116743}" type="sibTrans" cxnId="{82C199AE-DAA5-4BB5-AA21-6252B2169E8B}">
      <dgm:prSet/>
      <dgm:spPr/>
      <dgm:t>
        <a:bodyPr/>
        <a:lstStyle/>
        <a:p>
          <a:endParaRPr lang="ru-RU"/>
        </a:p>
      </dgm:t>
    </dgm:pt>
    <dgm:pt modelId="{859B332F-BF4B-4BF0-B260-0DE4B2D00179}">
      <dgm:prSet/>
      <dgm:spPr/>
      <dgm:t>
        <a:bodyPr/>
        <a:lstStyle/>
        <a:p>
          <a:r>
            <a:rPr lang="uk-UA" altLang="uk-UA" dirty="0"/>
            <a:t>         Безпечне місто Городок</a:t>
          </a:r>
        </a:p>
        <a:p>
          <a:r>
            <a:rPr lang="uk-UA" altLang="uk-UA" dirty="0"/>
            <a:t>(встановлення, камер відеоспостереження)</a:t>
          </a:r>
        </a:p>
      </dgm:t>
    </dgm:pt>
    <dgm:pt modelId="{D3E2E9FC-8FF8-4144-90D6-0810255F364B}" type="parTrans" cxnId="{28EBDF51-331B-4184-8FB9-FF1E0BD3083E}">
      <dgm:prSet/>
      <dgm:spPr/>
      <dgm:t>
        <a:bodyPr/>
        <a:lstStyle/>
        <a:p>
          <a:endParaRPr lang="ru-RU"/>
        </a:p>
      </dgm:t>
    </dgm:pt>
    <dgm:pt modelId="{F8CCCAC3-F4B1-4A0B-B5F4-7213C5B1EDE6}" type="sibTrans" cxnId="{28EBDF51-331B-4184-8FB9-FF1E0BD3083E}">
      <dgm:prSet/>
      <dgm:spPr/>
      <dgm:t>
        <a:bodyPr/>
        <a:lstStyle/>
        <a:p>
          <a:endParaRPr lang="ru-RU"/>
        </a:p>
      </dgm:t>
    </dgm:pt>
    <dgm:pt modelId="{48299602-AE41-4D98-959D-557634B28B70}" type="pres">
      <dgm:prSet presAssocID="{32DAA991-E612-4B76-B660-88B1E0A3BAFF}" presName="Name0" presStyleCnt="0">
        <dgm:presLayoutVars>
          <dgm:dir/>
          <dgm:resizeHandles val="exact"/>
        </dgm:presLayoutVars>
      </dgm:prSet>
      <dgm:spPr/>
    </dgm:pt>
    <dgm:pt modelId="{88B37222-A1CF-4A94-A704-3B90D0CFFC24}" type="pres">
      <dgm:prSet presAssocID="{0330677E-6E35-4B13-9A25-6BD6C0EE723A}" presName="composite" presStyleCnt="0"/>
      <dgm:spPr/>
    </dgm:pt>
    <dgm:pt modelId="{7DE287C8-9B62-44AE-97D2-6C95E160A1CB}" type="pres">
      <dgm:prSet presAssocID="{0330677E-6E35-4B13-9A25-6BD6C0EE723A}" presName="rect1" presStyleLbl="trAlignAcc1" presStyleIdx="0" presStyleCnt="5" custLinFactNeighborX="39057" custLinFactNeighborY="79852">
        <dgm:presLayoutVars>
          <dgm:bulletEnabled val="1"/>
        </dgm:presLayoutVars>
      </dgm:prSet>
      <dgm:spPr/>
    </dgm:pt>
    <dgm:pt modelId="{2976AC5A-EAF1-490C-B778-7EB4F9F0BD04}" type="pres">
      <dgm:prSet presAssocID="{0330677E-6E35-4B13-9A25-6BD6C0EE723A}" presName="rect2" presStyleLbl="fgImgPlace1" presStyleIdx="0" presStyleCnt="5" custLinFactX="90424" custLinFactNeighborX="100000" custLinFactNeighborY="86355"/>
      <dgm:spPr>
        <a:blipFill rotWithShape="1">
          <a:blip xmlns:r="http://schemas.openxmlformats.org/officeDocument/2006/relationships" r:embed="rId1"/>
          <a:stretch>
            <a:fillRect/>
          </a:stretch>
        </a:blipFill>
      </dgm:spPr>
    </dgm:pt>
    <dgm:pt modelId="{AED2C061-BAF7-49CE-84C4-451AE90C3190}" type="pres">
      <dgm:prSet presAssocID="{66A9501B-3DEB-457D-A360-B3714DD9D10D}" presName="sibTrans" presStyleCnt="0"/>
      <dgm:spPr/>
    </dgm:pt>
    <dgm:pt modelId="{A26C5B41-D1B2-48B5-8642-ABB7917FD917}" type="pres">
      <dgm:prSet presAssocID="{859B332F-BF4B-4BF0-B260-0DE4B2D00179}" presName="composite" presStyleCnt="0"/>
      <dgm:spPr/>
    </dgm:pt>
    <dgm:pt modelId="{0BE0D986-AAB2-4768-A895-E5EE43B7EE1C}" type="pres">
      <dgm:prSet presAssocID="{859B332F-BF4B-4BF0-B260-0DE4B2D00179}" presName="rect1" presStyleLbl="trAlignAcc1" presStyleIdx="1" presStyleCnt="5" custLinFactY="73938" custLinFactNeighborX="39906" custLinFactNeighborY="100000">
        <dgm:presLayoutVars>
          <dgm:bulletEnabled val="1"/>
        </dgm:presLayoutVars>
      </dgm:prSet>
      <dgm:spPr/>
    </dgm:pt>
    <dgm:pt modelId="{A175863F-486E-431E-A0FE-FFC6C52C1F66}" type="pres">
      <dgm:prSet presAssocID="{859B332F-BF4B-4BF0-B260-0DE4B2D00179}" presName="rect2" presStyleLbl="fgImgPlace1" presStyleIdx="1" presStyleCnt="5" custLinFactX="96715" custLinFactY="74282" custLinFactNeighborX="100000" custLinFactNeighborY="100000"/>
      <dgm:spPr>
        <a:blipFill>
          <a:blip xmlns:r="http://schemas.openxmlformats.org/officeDocument/2006/relationships" r:embed="rId2" cstate="print"/>
          <a:srcRect/>
          <a:stretch>
            <a:fillRect l="-25000" r="-25000"/>
          </a:stretch>
        </a:blipFill>
      </dgm:spPr>
    </dgm:pt>
    <dgm:pt modelId="{58C2C56D-4500-454F-93B0-7D35E84EE46D}" type="pres">
      <dgm:prSet presAssocID="{F8CCCAC3-F4B1-4A0B-B5F4-7213C5B1EDE6}" presName="sibTrans" presStyleCnt="0"/>
      <dgm:spPr/>
    </dgm:pt>
    <dgm:pt modelId="{74A759A8-87B7-4304-8706-56F31813E889}" type="pres">
      <dgm:prSet presAssocID="{30DA66C0-A556-411C-8195-FA6E09275466}" presName="composite" presStyleCnt="0"/>
      <dgm:spPr/>
    </dgm:pt>
    <dgm:pt modelId="{763AA0BA-BF3C-4290-870B-CF328F986FD4}" type="pres">
      <dgm:prSet presAssocID="{30DA66C0-A556-411C-8195-FA6E09275466}" presName="rect1" presStyleLbl="trAlignAcc1" presStyleIdx="2" presStyleCnt="5" custLinFactNeighborX="-40392" custLinFactNeighborY="-57304">
        <dgm:presLayoutVars>
          <dgm:bulletEnabled val="1"/>
        </dgm:presLayoutVars>
      </dgm:prSet>
      <dgm:spPr/>
    </dgm:pt>
    <dgm:pt modelId="{978D0B70-E94A-43BB-8562-1ADF345DE7B3}" type="pres">
      <dgm:prSet presAssocID="{30DA66C0-A556-411C-8195-FA6E09275466}" presName="rect2" presStyleLbl="fgImgPlace1" presStyleIdx="2" presStyleCnt="5" custLinFactX="-74661" custLinFactNeighborX="-100000" custLinFactNeighborY="-44047"/>
      <dgm:spPr>
        <a:blipFill rotWithShape="1">
          <a:blip xmlns:r="http://schemas.openxmlformats.org/officeDocument/2006/relationships" r:embed="rId3"/>
          <a:stretch>
            <a:fillRect/>
          </a:stretch>
        </a:blipFill>
      </dgm:spPr>
    </dgm:pt>
    <dgm:pt modelId="{C54F94D8-BFB9-439C-8CE3-D6123FB5FF17}" type="pres">
      <dgm:prSet presAssocID="{151BD332-7E4A-4B3A-8DA6-173386116743}" presName="sibTrans" presStyleCnt="0"/>
      <dgm:spPr/>
    </dgm:pt>
    <dgm:pt modelId="{73B8B389-C821-444B-92B1-AA7C3D73B381}" type="pres">
      <dgm:prSet presAssocID="{721D32C2-BBF7-4D21-9339-EA85745B6307}" presName="composite" presStyleCnt="0"/>
      <dgm:spPr/>
    </dgm:pt>
    <dgm:pt modelId="{2DC107B3-360A-4A93-9599-7C32FC701DC6}" type="pres">
      <dgm:prSet presAssocID="{721D32C2-BBF7-4D21-9339-EA85745B6307}" presName="rect1" presStyleLbl="trAlignAcc1" presStyleIdx="3" presStyleCnt="5" custLinFactY="-200000" custLinFactNeighborX="-41525" custLinFactNeighborY="-203094">
        <dgm:presLayoutVars>
          <dgm:bulletEnabled val="1"/>
        </dgm:presLayoutVars>
      </dgm:prSet>
      <dgm:spPr/>
    </dgm:pt>
    <dgm:pt modelId="{FAAC0EBD-CB10-4A51-A8EE-083C6895EF86}" type="pres">
      <dgm:prSet presAssocID="{721D32C2-BBF7-4D21-9339-EA85745B6307}" presName="rect2" presStyleLbl="fgImgPlace1" presStyleIdx="3" presStyleCnt="5" custLinFactX="-100000" custLinFactY="-173372" custLinFactNeighborX="-101370" custLinFactNeighborY="-200000"/>
      <dgm:spPr>
        <a:blipFill rotWithShape="1">
          <a:blip xmlns:r="http://schemas.openxmlformats.org/officeDocument/2006/relationships" r:embed="rId4"/>
          <a:stretch>
            <a:fillRect/>
          </a:stretch>
        </a:blipFill>
      </dgm:spPr>
    </dgm:pt>
    <dgm:pt modelId="{CE987864-81E2-46D1-B5FF-25FEA0710928}" type="pres">
      <dgm:prSet presAssocID="{C8EE7572-B614-4587-BBAD-5A2F4F9CD7B7}" presName="sibTrans" presStyleCnt="0"/>
      <dgm:spPr/>
    </dgm:pt>
    <dgm:pt modelId="{D9C79BE1-EADD-4683-876F-6ACD40A9F0C6}" type="pres">
      <dgm:prSet presAssocID="{DE7DA036-91A5-40E2-B4D6-E3295A1C0ECD}" presName="composite" presStyleCnt="0"/>
      <dgm:spPr/>
    </dgm:pt>
    <dgm:pt modelId="{0C97CD7B-334E-4DC3-85B5-A35FD5544F97}" type="pres">
      <dgm:prSet presAssocID="{DE7DA036-91A5-40E2-B4D6-E3295A1C0ECD}" presName="rect1" presStyleLbl="trAlignAcc1" presStyleIdx="4" presStyleCnt="5" custLinFactNeighborX="-40994" custLinFactNeighborY="-99330">
        <dgm:presLayoutVars>
          <dgm:bulletEnabled val="1"/>
        </dgm:presLayoutVars>
      </dgm:prSet>
      <dgm:spPr/>
    </dgm:pt>
    <dgm:pt modelId="{02DD42D5-EAEB-48DF-B006-5FFC6897AEDF}" type="pres">
      <dgm:prSet presAssocID="{DE7DA036-91A5-40E2-B4D6-E3295A1C0ECD}" presName="rect2" presStyleLbl="fgImgPlace1" presStyleIdx="4" presStyleCnt="5" custLinFactX="-77562" custLinFactNeighborX="-100000" custLinFactNeighborY="-83208"/>
      <dgm:spPr>
        <a:blipFill rotWithShape="1">
          <a:blip xmlns:r="http://schemas.openxmlformats.org/officeDocument/2006/relationships" r:embed="rId5"/>
          <a:stretch>
            <a:fillRect/>
          </a:stretch>
        </a:blipFill>
      </dgm:spPr>
    </dgm:pt>
  </dgm:ptLst>
  <dgm:cxnLst>
    <dgm:cxn modelId="{7B8C840A-BE1D-4E3A-B9E1-82BF291948A2}" srcId="{32DAA991-E612-4B76-B660-88B1E0A3BAFF}" destId="{0330677E-6E35-4B13-9A25-6BD6C0EE723A}" srcOrd="0" destOrd="0" parTransId="{C8910092-A759-40DC-ABFB-538866B730EC}" sibTransId="{66A9501B-3DEB-457D-A360-B3714DD9D10D}"/>
    <dgm:cxn modelId="{2B7E610B-4697-44DB-9BE3-3A89F43DB79A}" type="presOf" srcId="{DE7DA036-91A5-40E2-B4D6-E3295A1C0ECD}" destId="{0C97CD7B-334E-4DC3-85B5-A35FD5544F97}" srcOrd="0" destOrd="0" presId="urn:microsoft.com/office/officeart/2008/layout/PictureStrips"/>
    <dgm:cxn modelId="{2B665B30-6AD7-4D4B-8DD7-9AFB7022131D}" type="presOf" srcId="{32DAA991-E612-4B76-B660-88B1E0A3BAFF}" destId="{48299602-AE41-4D98-959D-557634B28B70}" srcOrd="0" destOrd="0" presId="urn:microsoft.com/office/officeart/2008/layout/PictureStrips"/>
    <dgm:cxn modelId="{28EBDF51-331B-4184-8FB9-FF1E0BD3083E}" srcId="{32DAA991-E612-4B76-B660-88B1E0A3BAFF}" destId="{859B332F-BF4B-4BF0-B260-0DE4B2D00179}" srcOrd="1" destOrd="0" parTransId="{D3E2E9FC-8FF8-4144-90D6-0810255F364B}" sibTransId="{F8CCCAC3-F4B1-4A0B-B5F4-7213C5B1EDE6}"/>
    <dgm:cxn modelId="{17180B55-AC27-4D10-A66B-8915D7503462}" type="presOf" srcId="{30DA66C0-A556-411C-8195-FA6E09275466}" destId="{763AA0BA-BF3C-4290-870B-CF328F986FD4}" srcOrd="0" destOrd="0" presId="urn:microsoft.com/office/officeart/2008/layout/PictureStrips"/>
    <dgm:cxn modelId="{31CCBB7C-968E-4A81-98CF-6D1AECC1778F}" srcId="{32DAA991-E612-4B76-B660-88B1E0A3BAFF}" destId="{721D32C2-BBF7-4D21-9339-EA85745B6307}" srcOrd="3" destOrd="0" parTransId="{837CD0AB-EC79-4260-87AE-F945AC7CDDE0}" sibTransId="{C8EE7572-B614-4587-BBAD-5A2F4F9CD7B7}"/>
    <dgm:cxn modelId="{8DA44EA5-AF78-4F2B-99E0-F3D97A4768B3}" srcId="{32DAA991-E612-4B76-B660-88B1E0A3BAFF}" destId="{DE7DA036-91A5-40E2-B4D6-E3295A1C0ECD}" srcOrd="4" destOrd="0" parTransId="{3D2B0D43-AF16-4430-BD99-86FD80FEBC8B}" sibTransId="{F9E6440F-6360-457F-9AE4-4DEE7780CE3F}"/>
    <dgm:cxn modelId="{487E46AE-519C-4026-AE9D-503DF7BEFF94}" type="presOf" srcId="{0330677E-6E35-4B13-9A25-6BD6C0EE723A}" destId="{7DE287C8-9B62-44AE-97D2-6C95E160A1CB}" srcOrd="0" destOrd="0" presId="urn:microsoft.com/office/officeart/2008/layout/PictureStrips"/>
    <dgm:cxn modelId="{82C199AE-DAA5-4BB5-AA21-6252B2169E8B}" srcId="{32DAA991-E612-4B76-B660-88B1E0A3BAFF}" destId="{30DA66C0-A556-411C-8195-FA6E09275466}" srcOrd="2" destOrd="0" parTransId="{0787BEA5-394F-4A64-97B9-0DD70B1AADE4}" sibTransId="{151BD332-7E4A-4B3A-8DA6-173386116743}"/>
    <dgm:cxn modelId="{6F0287BB-C868-4D3F-9AAB-C2F83B643A3D}" type="presOf" srcId="{721D32C2-BBF7-4D21-9339-EA85745B6307}" destId="{2DC107B3-360A-4A93-9599-7C32FC701DC6}" srcOrd="0" destOrd="0" presId="urn:microsoft.com/office/officeart/2008/layout/PictureStrips"/>
    <dgm:cxn modelId="{E17322F3-6810-4130-9E04-01B35A88DAC0}" type="presOf" srcId="{859B332F-BF4B-4BF0-B260-0DE4B2D00179}" destId="{0BE0D986-AAB2-4768-A895-E5EE43B7EE1C}" srcOrd="0" destOrd="0" presId="urn:microsoft.com/office/officeart/2008/layout/PictureStrips"/>
    <dgm:cxn modelId="{51E13C03-DFBF-43C3-9D04-F05B6FC124AC}" type="presParOf" srcId="{48299602-AE41-4D98-959D-557634B28B70}" destId="{88B37222-A1CF-4A94-A704-3B90D0CFFC24}" srcOrd="0" destOrd="0" presId="urn:microsoft.com/office/officeart/2008/layout/PictureStrips"/>
    <dgm:cxn modelId="{5F4DE43F-2502-4C21-A77D-DFBB68AFA8A3}" type="presParOf" srcId="{88B37222-A1CF-4A94-A704-3B90D0CFFC24}" destId="{7DE287C8-9B62-44AE-97D2-6C95E160A1CB}" srcOrd="0" destOrd="0" presId="urn:microsoft.com/office/officeart/2008/layout/PictureStrips"/>
    <dgm:cxn modelId="{58642632-6082-47D8-8C37-7249C734C66D}" type="presParOf" srcId="{88B37222-A1CF-4A94-A704-3B90D0CFFC24}" destId="{2976AC5A-EAF1-490C-B778-7EB4F9F0BD04}" srcOrd="1" destOrd="0" presId="urn:microsoft.com/office/officeart/2008/layout/PictureStrips"/>
    <dgm:cxn modelId="{5762069F-7F0F-4E68-85B6-E7E9D816A93C}" type="presParOf" srcId="{48299602-AE41-4D98-959D-557634B28B70}" destId="{AED2C061-BAF7-49CE-84C4-451AE90C3190}" srcOrd="1" destOrd="0" presId="urn:microsoft.com/office/officeart/2008/layout/PictureStrips"/>
    <dgm:cxn modelId="{9F188C66-8B39-4A96-8906-98B15F8BE96F}" type="presParOf" srcId="{48299602-AE41-4D98-959D-557634B28B70}" destId="{A26C5B41-D1B2-48B5-8642-ABB7917FD917}" srcOrd="2" destOrd="0" presId="urn:microsoft.com/office/officeart/2008/layout/PictureStrips"/>
    <dgm:cxn modelId="{956F4470-FA0B-4D3F-ADEC-83681AF5789F}" type="presParOf" srcId="{A26C5B41-D1B2-48B5-8642-ABB7917FD917}" destId="{0BE0D986-AAB2-4768-A895-E5EE43B7EE1C}" srcOrd="0" destOrd="0" presId="urn:microsoft.com/office/officeart/2008/layout/PictureStrips"/>
    <dgm:cxn modelId="{A882FC67-E218-4FCA-97BF-6E3AE0622482}" type="presParOf" srcId="{A26C5B41-D1B2-48B5-8642-ABB7917FD917}" destId="{A175863F-486E-431E-A0FE-FFC6C52C1F66}" srcOrd="1" destOrd="0" presId="urn:microsoft.com/office/officeart/2008/layout/PictureStrips"/>
    <dgm:cxn modelId="{48583C58-8872-4D4C-9F58-03912A2B9CAC}" type="presParOf" srcId="{48299602-AE41-4D98-959D-557634B28B70}" destId="{58C2C56D-4500-454F-93B0-7D35E84EE46D}" srcOrd="3" destOrd="0" presId="urn:microsoft.com/office/officeart/2008/layout/PictureStrips"/>
    <dgm:cxn modelId="{CE200E8E-91DC-4AAA-986F-B5A1C491E563}" type="presParOf" srcId="{48299602-AE41-4D98-959D-557634B28B70}" destId="{74A759A8-87B7-4304-8706-56F31813E889}" srcOrd="4" destOrd="0" presId="urn:microsoft.com/office/officeart/2008/layout/PictureStrips"/>
    <dgm:cxn modelId="{773752B8-0501-4477-BD78-916D6E78DB98}" type="presParOf" srcId="{74A759A8-87B7-4304-8706-56F31813E889}" destId="{763AA0BA-BF3C-4290-870B-CF328F986FD4}" srcOrd="0" destOrd="0" presId="urn:microsoft.com/office/officeart/2008/layout/PictureStrips"/>
    <dgm:cxn modelId="{F6383395-BC24-47D9-818F-F226D2675874}" type="presParOf" srcId="{74A759A8-87B7-4304-8706-56F31813E889}" destId="{978D0B70-E94A-43BB-8562-1ADF345DE7B3}" srcOrd="1" destOrd="0" presId="urn:microsoft.com/office/officeart/2008/layout/PictureStrips"/>
    <dgm:cxn modelId="{DBF4BFFB-E326-4C1B-9A76-B6DF03D06B46}" type="presParOf" srcId="{48299602-AE41-4D98-959D-557634B28B70}" destId="{C54F94D8-BFB9-439C-8CE3-D6123FB5FF17}" srcOrd="5" destOrd="0" presId="urn:microsoft.com/office/officeart/2008/layout/PictureStrips"/>
    <dgm:cxn modelId="{C4BBD1F5-E660-4C77-B19F-F095DECA1C21}" type="presParOf" srcId="{48299602-AE41-4D98-959D-557634B28B70}" destId="{73B8B389-C821-444B-92B1-AA7C3D73B381}" srcOrd="6" destOrd="0" presId="urn:microsoft.com/office/officeart/2008/layout/PictureStrips"/>
    <dgm:cxn modelId="{8F104EBE-A7D3-4AD9-8275-02FE4ADC6DC4}" type="presParOf" srcId="{73B8B389-C821-444B-92B1-AA7C3D73B381}" destId="{2DC107B3-360A-4A93-9599-7C32FC701DC6}" srcOrd="0" destOrd="0" presId="urn:microsoft.com/office/officeart/2008/layout/PictureStrips"/>
    <dgm:cxn modelId="{12350981-2B65-488D-8592-29A0C283B9B9}" type="presParOf" srcId="{73B8B389-C821-444B-92B1-AA7C3D73B381}" destId="{FAAC0EBD-CB10-4A51-A8EE-083C6895EF86}" srcOrd="1" destOrd="0" presId="urn:microsoft.com/office/officeart/2008/layout/PictureStrips"/>
    <dgm:cxn modelId="{3EE81AF5-55FD-48D6-B91C-7D1B2EC29C62}" type="presParOf" srcId="{48299602-AE41-4D98-959D-557634B28B70}" destId="{CE987864-81E2-46D1-B5FF-25FEA0710928}" srcOrd="7" destOrd="0" presId="urn:microsoft.com/office/officeart/2008/layout/PictureStrips"/>
    <dgm:cxn modelId="{A66F9DBC-BE92-47BF-B8F0-3FBC54234D8E}" type="presParOf" srcId="{48299602-AE41-4D98-959D-557634B28B70}" destId="{D9C79BE1-EADD-4683-876F-6ACD40A9F0C6}" srcOrd="8" destOrd="0" presId="urn:microsoft.com/office/officeart/2008/layout/PictureStrips"/>
    <dgm:cxn modelId="{BB749C70-B453-4318-A25F-023E15E2AF52}" type="presParOf" srcId="{D9C79BE1-EADD-4683-876F-6ACD40A9F0C6}" destId="{0C97CD7B-334E-4DC3-85B5-A35FD5544F97}" srcOrd="0" destOrd="0" presId="urn:microsoft.com/office/officeart/2008/layout/PictureStrips"/>
    <dgm:cxn modelId="{6F055A03-D6C9-4E03-AC8A-5D017B821CCB}" type="presParOf" srcId="{D9C79BE1-EADD-4683-876F-6ACD40A9F0C6}" destId="{02DD42D5-EAEB-48DF-B006-5FFC6897AEDF}" srcOrd="1" destOrd="0" presId="urn:microsoft.com/office/officeart/2008/layout/PictureStrip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E287C8-9B62-44AE-97D2-6C95E160A1CB}">
      <dsp:nvSpPr>
        <dsp:cNvPr id="0" name=""/>
        <dsp:cNvSpPr/>
      </dsp:nvSpPr>
      <dsp:spPr>
        <a:xfrm>
          <a:off x="2807284" y="1611582"/>
          <a:ext cx="3333366" cy="10416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05563" tIns="41910" rIns="41910" bIns="41910" numCol="1" spcCol="1270" anchor="ctr" anchorCtr="0">
          <a:noAutofit/>
        </a:bodyPr>
        <a:lstStyle/>
        <a:p>
          <a:pPr marL="0" lvl="0" indent="0" algn="l" defTabSz="488950">
            <a:lnSpc>
              <a:spcPct val="90000"/>
            </a:lnSpc>
            <a:spcBef>
              <a:spcPct val="0"/>
            </a:spcBef>
            <a:spcAft>
              <a:spcPct val="35000"/>
            </a:spcAft>
            <a:buNone/>
          </a:pPr>
          <a:r>
            <a:rPr lang="uk-UA" sz="1100" kern="1200"/>
            <a:t>Реалізація проекту «Каналізування житлових мікрорайонів м.Городок, V етап: вул.Підгір´я, Дорошенка, Сагайдачного, Шашкевича, Хоткевича, Шевченка, Окружна, Галицька, Коновальця» </a:t>
          </a:r>
          <a:endParaRPr lang="ru-RU" sz="1100" kern="1200">
            <a:solidFill>
              <a:srgbClr val="FF0000"/>
            </a:solidFill>
          </a:endParaRPr>
        </a:p>
      </dsp:txBody>
      <dsp:txXfrm>
        <a:off x="2807284" y="1611582"/>
        <a:ext cx="3333366" cy="1041677"/>
      </dsp:txXfrm>
    </dsp:sp>
    <dsp:sp modelId="{2976AC5A-EAF1-490C-B778-7EB4F9F0BD04}">
      <dsp:nvSpPr>
        <dsp:cNvPr id="0" name=""/>
        <dsp:cNvSpPr/>
      </dsp:nvSpPr>
      <dsp:spPr>
        <a:xfrm>
          <a:off x="2755003" y="1573835"/>
          <a:ext cx="729173" cy="1093760"/>
        </a:xfrm>
        <a:prstGeom prst="rect">
          <a:avLst/>
        </a:prstGeom>
        <a:blipFill rotWithShape="1">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BE0D986-AAB2-4768-A895-E5EE43B7EE1C}">
      <dsp:nvSpPr>
        <dsp:cNvPr id="0" name=""/>
        <dsp:cNvSpPr/>
      </dsp:nvSpPr>
      <dsp:spPr>
        <a:xfrm>
          <a:off x="2835585" y="3903010"/>
          <a:ext cx="3333366" cy="10416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05563" tIns="41910" rIns="41910" bIns="41910" numCol="1" spcCol="1270" anchor="ctr" anchorCtr="0">
          <a:noAutofit/>
        </a:bodyPr>
        <a:lstStyle/>
        <a:p>
          <a:pPr marL="0" lvl="0" indent="0" algn="l" defTabSz="488950">
            <a:lnSpc>
              <a:spcPct val="90000"/>
            </a:lnSpc>
            <a:spcBef>
              <a:spcPct val="0"/>
            </a:spcBef>
            <a:spcAft>
              <a:spcPct val="35000"/>
            </a:spcAft>
            <a:buNone/>
          </a:pPr>
          <a:r>
            <a:rPr lang="uk-UA" altLang="uk-UA" sz="1100" kern="1200" dirty="0"/>
            <a:t>         Безпечне місто Городок</a:t>
          </a:r>
        </a:p>
        <a:p>
          <a:pPr marL="0" lvl="0" indent="0" algn="l" defTabSz="488950">
            <a:lnSpc>
              <a:spcPct val="90000"/>
            </a:lnSpc>
            <a:spcBef>
              <a:spcPct val="0"/>
            </a:spcBef>
            <a:spcAft>
              <a:spcPct val="35000"/>
            </a:spcAft>
            <a:buNone/>
          </a:pPr>
          <a:r>
            <a:rPr lang="uk-UA" altLang="uk-UA" sz="1100" kern="1200" dirty="0"/>
            <a:t>(встановлення, камер відеоспостереження)</a:t>
          </a:r>
        </a:p>
      </dsp:txBody>
      <dsp:txXfrm>
        <a:off x="2835585" y="3903010"/>
        <a:ext cx="3333366" cy="1041677"/>
      </dsp:txXfrm>
    </dsp:sp>
    <dsp:sp modelId="{A175863F-486E-431E-A0FE-FFC6C52C1F66}">
      <dsp:nvSpPr>
        <dsp:cNvPr id="0" name=""/>
        <dsp:cNvSpPr/>
      </dsp:nvSpPr>
      <dsp:spPr>
        <a:xfrm>
          <a:off x="2800876" y="3846901"/>
          <a:ext cx="729173" cy="1093760"/>
        </a:xfrm>
        <a:prstGeom prst="rect">
          <a:avLst/>
        </a:prstGeom>
        <a:blipFill>
          <a:blip xmlns:r="http://schemas.openxmlformats.org/officeDocument/2006/relationships" r:embed="rId2" cstate="print"/>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3AA0BA-BF3C-4290-870B-CF328F986FD4}">
      <dsp:nvSpPr>
        <dsp:cNvPr id="0" name=""/>
        <dsp:cNvSpPr/>
      </dsp:nvSpPr>
      <dsp:spPr>
        <a:xfrm>
          <a:off x="158958" y="2805571"/>
          <a:ext cx="3333366" cy="10416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05563" tIns="41910" rIns="41910" bIns="41910" numCol="1" spcCol="1270" anchor="ctr" anchorCtr="0">
          <a:noAutofit/>
        </a:bodyPr>
        <a:lstStyle/>
        <a:p>
          <a:pPr marL="0" lvl="0" indent="0" algn="l" defTabSz="488950">
            <a:lnSpc>
              <a:spcPct val="90000"/>
            </a:lnSpc>
            <a:spcBef>
              <a:spcPct val="0"/>
            </a:spcBef>
            <a:spcAft>
              <a:spcPct val="35000"/>
            </a:spcAft>
            <a:buNone/>
          </a:pPr>
          <a:r>
            <a:rPr lang="uk-UA" altLang="uk-UA" sz="1100" kern="1200" dirty="0"/>
            <a:t>Подальша розбудова мереж водопостачання вулиць (Зарицького) та водовідведення (Біласа, Нова, Вергуна, Довбуша) міста</a:t>
          </a:r>
        </a:p>
      </dsp:txBody>
      <dsp:txXfrm>
        <a:off x="158958" y="2805571"/>
        <a:ext cx="3333366" cy="1041677"/>
      </dsp:txXfrm>
    </dsp:sp>
    <dsp:sp modelId="{978D0B70-E94A-43BB-8562-1ADF345DE7B3}">
      <dsp:nvSpPr>
        <dsp:cNvPr id="0" name=""/>
        <dsp:cNvSpPr/>
      </dsp:nvSpPr>
      <dsp:spPr>
        <a:xfrm>
          <a:off x="92899" y="2770260"/>
          <a:ext cx="729173" cy="1093760"/>
        </a:xfrm>
        <a:prstGeom prst="rect">
          <a:avLst/>
        </a:prstGeom>
        <a:blipFill rotWithShape="1">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C107B3-360A-4A93-9599-7C32FC701DC6}">
      <dsp:nvSpPr>
        <dsp:cNvPr id="0" name=""/>
        <dsp:cNvSpPr/>
      </dsp:nvSpPr>
      <dsp:spPr>
        <a:xfrm>
          <a:off x="121191" y="514911"/>
          <a:ext cx="3333366" cy="10416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05563" tIns="41910" rIns="41910" bIns="41910" numCol="1" spcCol="1270" anchor="ctr" anchorCtr="0">
          <a:noAutofit/>
        </a:bodyPr>
        <a:lstStyle/>
        <a:p>
          <a:pPr marL="0" lvl="0" indent="0" algn="l" defTabSz="488950">
            <a:lnSpc>
              <a:spcPct val="90000"/>
            </a:lnSpc>
            <a:spcBef>
              <a:spcPct val="0"/>
            </a:spcBef>
            <a:spcAft>
              <a:spcPct val="35000"/>
            </a:spcAft>
            <a:buNone/>
          </a:pPr>
          <a:r>
            <a:rPr lang="uk-UA" altLang="uk-UA" sz="1100" kern="1200" dirty="0"/>
            <a:t>Продовження виконання робіт пов’язаних з відновленням покриття доріг та тротуарів міста (</a:t>
          </a:r>
          <a:r>
            <a:rPr lang="uk-UA" altLang="uk-UA" sz="1100" kern="1200" dirty="0" err="1"/>
            <a:t>в.т.ч</a:t>
          </a:r>
          <a:r>
            <a:rPr lang="uk-UA" altLang="uk-UA" sz="1100" kern="1200" dirty="0"/>
            <a:t>. вулиць </a:t>
          </a:r>
          <a:r>
            <a:rPr lang="uk-UA" altLang="uk-UA" sz="1100" b="1" kern="1200" dirty="0"/>
            <a:t>Артищівська</a:t>
          </a:r>
          <a:r>
            <a:rPr lang="uk-UA" altLang="uk-UA" sz="1100" kern="1200" dirty="0"/>
            <a:t>, Комарнівська, Нижні Пасіки )</a:t>
          </a:r>
        </a:p>
      </dsp:txBody>
      <dsp:txXfrm>
        <a:off x="121191" y="514911"/>
        <a:ext cx="3333366" cy="1041677"/>
      </dsp:txXfrm>
    </dsp:sp>
    <dsp:sp modelId="{FAAC0EBD-CB10-4A51-A8EE-083C6895EF86}">
      <dsp:nvSpPr>
        <dsp:cNvPr id="0" name=""/>
        <dsp:cNvSpPr/>
      </dsp:nvSpPr>
      <dsp:spPr>
        <a:xfrm>
          <a:off x="0" y="479587"/>
          <a:ext cx="729173" cy="1093760"/>
        </a:xfrm>
        <a:prstGeom prst="rect">
          <a:avLst/>
        </a:prstGeom>
        <a:blipFill rotWithShape="1">
          <a:blip xmlns:r="http://schemas.openxmlformats.org/officeDocument/2006/relationships" r:embed="rId4"/>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97CD7B-334E-4DC3-85B5-A35FD5544F97}">
      <dsp:nvSpPr>
        <dsp:cNvPr id="0" name=""/>
        <dsp:cNvSpPr/>
      </dsp:nvSpPr>
      <dsp:spPr>
        <a:xfrm>
          <a:off x="138891" y="4990507"/>
          <a:ext cx="3333366" cy="104167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05563" tIns="41910" rIns="41910" bIns="41910" numCol="1" spcCol="1270" anchor="ctr" anchorCtr="0">
          <a:noAutofit/>
        </a:bodyPr>
        <a:lstStyle/>
        <a:p>
          <a:pPr marL="0" lvl="0" indent="0" algn="l" defTabSz="488950">
            <a:lnSpc>
              <a:spcPct val="90000"/>
            </a:lnSpc>
            <a:spcBef>
              <a:spcPct val="0"/>
            </a:spcBef>
            <a:spcAft>
              <a:spcPct val="35000"/>
            </a:spcAft>
            <a:buNone/>
          </a:pPr>
          <a:r>
            <a:rPr lang="uk-UA" altLang="uk-UA" sz="1100" kern="1200" dirty="0"/>
            <a:t>заміна світильників вуличного освітлення на енергозберігаючі </a:t>
          </a:r>
          <a:r>
            <a:rPr lang="en-US" altLang="uk-UA" sz="1100" kern="1200" dirty="0"/>
            <a:t>LED</a:t>
          </a:r>
          <a:endParaRPr lang="uk-UA" altLang="uk-UA" sz="1100" kern="1200" dirty="0"/>
        </a:p>
      </dsp:txBody>
      <dsp:txXfrm>
        <a:off x="138891" y="4990507"/>
        <a:ext cx="3333366" cy="1041677"/>
      </dsp:txXfrm>
    </dsp:sp>
    <dsp:sp modelId="{02DD42D5-EAEB-48DF-B006-5FFC6897AEDF}">
      <dsp:nvSpPr>
        <dsp:cNvPr id="0" name=""/>
        <dsp:cNvSpPr/>
      </dsp:nvSpPr>
      <dsp:spPr>
        <a:xfrm>
          <a:off x="71745" y="4964644"/>
          <a:ext cx="729173" cy="1093760"/>
        </a:xfrm>
        <a:prstGeom prst="rect">
          <a:avLst/>
        </a:prstGeom>
        <a:blipFill rotWithShape="1">
          <a:blip xmlns:r="http://schemas.openxmlformats.org/officeDocument/2006/relationships" r:embed="rId5"/>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6256</Words>
  <Characters>35662</Characters>
  <Application>Microsoft Office Word</Application>
  <DocSecurity>0</DocSecurity>
  <Lines>297</Lines>
  <Paragraphs>83</Paragraphs>
  <ScaleCrop>false</ScaleCrop>
  <Company>Microsoft</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3</cp:revision>
  <cp:lastPrinted>2020-06-03T11:39:00Z</cp:lastPrinted>
  <dcterms:created xsi:type="dcterms:W3CDTF">2020-06-14T10:33:00Z</dcterms:created>
  <dcterms:modified xsi:type="dcterms:W3CDTF">2020-06-14T10:33:00Z</dcterms:modified>
</cp:coreProperties>
</file>