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20" w:rsidRPr="00657614" w:rsidRDefault="00853C20" w:rsidP="00853C20">
      <w:pPr>
        <w:tabs>
          <w:tab w:val="left" w:pos="270"/>
        </w:tabs>
        <w:spacing w:after="0" w:line="240" w:lineRule="auto"/>
        <w:jc w:val="center"/>
        <w:rPr>
          <w:rFonts w:ascii="Times New Roman" w:eastAsia="Times New Roman" w:hAnsi="Times New Roman" w:cs="Times New Roman"/>
          <w:sz w:val="28"/>
          <w:szCs w:val="20"/>
          <w:lang w:eastAsia="ru-RU"/>
        </w:rPr>
      </w:pPr>
      <w:r w:rsidRPr="00657614">
        <w:rPr>
          <w:rFonts w:ascii="Times New Roman" w:eastAsia="Times New Roman" w:hAnsi="Times New Roman" w:cs="Times New Roman"/>
          <w:noProof/>
          <w:sz w:val="18"/>
          <w:szCs w:val="20"/>
          <w:lang w:eastAsia="uk-UA"/>
        </w:rPr>
        <w:drawing>
          <wp:inline distT="0" distB="0" distL="0" distR="0" wp14:anchorId="21377865" wp14:editId="68127E59">
            <wp:extent cx="495300" cy="6762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rsidR="00853C20" w:rsidRPr="00657614" w:rsidRDefault="00853C20" w:rsidP="00853C20">
      <w:pPr>
        <w:shd w:val="clear" w:color="auto" w:fill="FFFFFF"/>
        <w:spacing w:after="0" w:line="240" w:lineRule="auto"/>
        <w:jc w:val="center"/>
        <w:rPr>
          <w:rFonts w:ascii="Times New Roman" w:eastAsia="Times New Roman" w:hAnsi="Times New Roman" w:cs="Times New Roman"/>
          <w:sz w:val="32"/>
          <w:szCs w:val="32"/>
          <w:lang w:eastAsia="ru-RU"/>
        </w:rPr>
      </w:pPr>
      <w:r w:rsidRPr="00657614">
        <w:rPr>
          <w:rFonts w:ascii="Times New Roman" w:eastAsia="Times New Roman" w:hAnsi="Times New Roman" w:cs="Times New Roman"/>
          <w:sz w:val="32"/>
          <w:szCs w:val="32"/>
          <w:lang w:eastAsia="ru-RU"/>
        </w:rPr>
        <w:t xml:space="preserve">УКРАЇНА </w:t>
      </w:r>
    </w:p>
    <w:p w:rsidR="00853C20" w:rsidRPr="00657614" w:rsidRDefault="00853C20" w:rsidP="00853C20">
      <w:pPr>
        <w:shd w:val="clear" w:color="auto" w:fill="FFFFFF"/>
        <w:spacing w:after="0" w:line="240" w:lineRule="auto"/>
        <w:jc w:val="center"/>
        <w:rPr>
          <w:rFonts w:ascii="Times New Roman" w:eastAsia="Times New Roman" w:hAnsi="Times New Roman" w:cs="Times New Roman"/>
          <w:b/>
          <w:sz w:val="32"/>
          <w:szCs w:val="24"/>
          <w:lang w:eastAsia="ru-RU"/>
        </w:rPr>
      </w:pPr>
      <w:r w:rsidRPr="00657614">
        <w:rPr>
          <w:rFonts w:ascii="Times New Roman" w:eastAsia="Times New Roman" w:hAnsi="Times New Roman" w:cs="Times New Roman"/>
          <w:b/>
          <w:sz w:val="32"/>
          <w:szCs w:val="24"/>
          <w:lang w:eastAsia="ru-RU"/>
        </w:rPr>
        <w:t>ГОРОДОЦЬКА МІСЬКА РАДА</w:t>
      </w:r>
    </w:p>
    <w:p w:rsidR="00853C20" w:rsidRPr="00657614" w:rsidRDefault="00853C20" w:rsidP="00853C20">
      <w:pPr>
        <w:shd w:val="clear" w:color="auto" w:fill="FFFFFF"/>
        <w:spacing w:after="0" w:line="240" w:lineRule="auto"/>
        <w:jc w:val="center"/>
        <w:rPr>
          <w:rFonts w:ascii="Times New Roman" w:eastAsia="Times New Roman" w:hAnsi="Times New Roman" w:cs="Times New Roman"/>
          <w:sz w:val="24"/>
          <w:szCs w:val="24"/>
          <w:lang w:eastAsia="ru-RU"/>
        </w:rPr>
      </w:pPr>
      <w:r w:rsidRPr="00657614">
        <w:rPr>
          <w:rFonts w:ascii="Times New Roman" w:eastAsia="Times New Roman" w:hAnsi="Times New Roman" w:cs="Times New Roman"/>
          <w:b/>
          <w:sz w:val="28"/>
          <w:szCs w:val="28"/>
          <w:lang w:eastAsia="ru-RU"/>
        </w:rPr>
        <w:t>ЛЬВІВСЬКОЇ ОБЛАСТІ</w:t>
      </w:r>
    </w:p>
    <w:p w:rsidR="00853C20" w:rsidRPr="00657614" w:rsidRDefault="00853C20" w:rsidP="00853C20">
      <w:pPr>
        <w:spacing w:after="0" w:line="360" w:lineRule="exact"/>
        <w:jc w:val="center"/>
        <w:rPr>
          <w:rFonts w:ascii="Times New Roman" w:eastAsia="Times New Roman" w:hAnsi="Times New Roman" w:cs="Times New Roman"/>
          <w:sz w:val="24"/>
          <w:szCs w:val="24"/>
          <w:lang w:eastAsia="ru-RU"/>
        </w:rPr>
      </w:pPr>
      <w:r w:rsidRPr="00657614">
        <w:rPr>
          <w:rFonts w:ascii="Times New Roman" w:eastAsia="Times New Roman" w:hAnsi="Times New Roman" w:cs="Times New Roman"/>
          <w:b/>
          <w:sz w:val="24"/>
          <w:szCs w:val="24"/>
          <w:lang w:eastAsia="ru-RU"/>
        </w:rPr>
        <w:t xml:space="preserve">м-н Гайдамаків, 6, м. Городок, Львівська обл., 81500, </w:t>
      </w:r>
      <w:proofErr w:type="spellStart"/>
      <w:r w:rsidRPr="00657614">
        <w:rPr>
          <w:rFonts w:ascii="Times New Roman" w:eastAsia="Times New Roman" w:hAnsi="Times New Roman" w:cs="Times New Roman"/>
          <w:b/>
          <w:sz w:val="24"/>
          <w:szCs w:val="24"/>
          <w:lang w:eastAsia="ru-RU"/>
        </w:rPr>
        <w:t>тел</w:t>
      </w:r>
      <w:proofErr w:type="spellEnd"/>
      <w:r w:rsidRPr="00657614">
        <w:rPr>
          <w:rFonts w:ascii="Times New Roman" w:eastAsia="Times New Roman" w:hAnsi="Times New Roman" w:cs="Times New Roman"/>
          <w:b/>
          <w:sz w:val="24"/>
          <w:szCs w:val="24"/>
          <w:lang w:eastAsia="ru-RU"/>
        </w:rPr>
        <w:t>/факс 3-02-70,</w:t>
      </w:r>
      <w:r w:rsidRPr="00657614">
        <w:rPr>
          <w:rFonts w:ascii="Times New Roman" w:eastAsia="Times New Roman" w:hAnsi="Times New Roman" w:cs="Times New Roman"/>
          <w:sz w:val="24"/>
          <w:szCs w:val="24"/>
          <w:lang w:eastAsia="ru-RU"/>
        </w:rPr>
        <w:t xml:space="preserve"> </w:t>
      </w:r>
    </w:p>
    <w:p w:rsidR="00853C20" w:rsidRPr="00657614" w:rsidRDefault="00853C20" w:rsidP="00853C20">
      <w:pPr>
        <w:spacing w:after="0" w:line="360" w:lineRule="exact"/>
        <w:jc w:val="center"/>
        <w:rPr>
          <w:rFonts w:ascii="Times New Roman" w:eastAsia="Times New Roman" w:hAnsi="Times New Roman" w:cs="Times New Roman"/>
          <w:b/>
          <w:sz w:val="24"/>
          <w:szCs w:val="24"/>
          <w:lang w:eastAsia="ru-RU"/>
        </w:rPr>
      </w:pPr>
      <w:r w:rsidRPr="00657614">
        <w:rPr>
          <w:rFonts w:ascii="Times New Roman" w:eastAsia="Times New Roman" w:hAnsi="Times New Roman" w:cs="Times New Roman"/>
          <w:b/>
          <w:sz w:val="24"/>
          <w:szCs w:val="24"/>
          <w:lang w:eastAsia="ru-RU"/>
        </w:rPr>
        <w:t>E-</w:t>
      </w:r>
      <w:proofErr w:type="spellStart"/>
      <w:r w:rsidRPr="00657614">
        <w:rPr>
          <w:rFonts w:ascii="Times New Roman" w:eastAsia="Times New Roman" w:hAnsi="Times New Roman" w:cs="Times New Roman"/>
          <w:b/>
          <w:sz w:val="24"/>
          <w:szCs w:val="24"/>
          <w:lang w:eastAsia="ru-RU"/>
        </w:rPr>
        <w:t>mail</w:t>
      </w:r>
      <w:proofErr w:type="spellEnd"/>
      <w:r w:rsidRPr="00657614">
        <w:rPr>
          <w:rFonts w:ascii="Times New Roman" w:eastAsia="Times New Roman" w:hAnsi="Times New Roman" w:cs="Times New Roman"/>
          <w:b/>
          <w:sz w:val="24"/>
          <w:szCs w:val="24"/>
          <w:lang w:eastAsia="ru-RU"/>
        </w:rPr>
        <w:t>: gorodok_mr_lv@ukr.net</w:t>
      </w:r>
    </w:p>
    <w:p w:rsidR="00E346CE" w:rsidRDefault="00E346CE"/>
    <w:p w:rsidR="00853C20" w:rsidRDefault="00853C20" w:rsidP="00853C20">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Городоцька міська рада </w:t>
      </w:r>
    </w:p>
    <w:p w:rsidR="00853C20" w:rsidRDefault="00853C20" w:rsidP="00853C20">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оголошує </w:t>
      </w:r>
    </w:p>
    <w:p w:rsidR="00853C20" w:rsidRDefault="00853C20" w:rsidP="00853C20">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пошук кандидатів у присяжні Городоцького районного суду Львівської області для формування списку присяжних </w:t>
      </w:r>
    </w:p>
    <w:p w:rsidR="00853C20" w:rsidRDefault="00853C20" w:rsidP="00853C20">
      <w:pPr>
        <w:jc w:val="center"/>
        <w:rPr>
          <w:rFonts w:ascii="Times New Roman" w:hAnsi="Times New Roman" w:cs="Times New Roman"/>
          <w:b/>
          <w:sz w:val="28"/>
          <w:szCs w:val="28"/>
        </w:rPr>
      </w:pPr>
    </w:p>
    <w:p w:rsidR="00853C20" w:rsidRDefault="00853C20" w:rsidP="00853C20">
      <w:pPr>
        <w:jc w:val="both"/>
        <w:rPr>
          <w:rFonts w:ascii="Times New Roman" w:hAnsi="Times New Roman" w:cs="Times New Roman"/>
          <w:sz w:val="28"/>
          <w:szCs w:val="28"/>
        </w:rPr>
      </w:pPr>
      <w:r>
        <w:rPr>
          <w:rFonts w:ascii="Times New Roman" w:hAnsi="Times New Roman" w:cs="Times New Roman"/>
          <w:b/>
          <w:sz w:val="28"/>
          <w:szCs w:val="28"/>
        </w:rPr>
        <w:t xml:space="preserve">Мета: </w:t>
      </w:r>
      <w:r>
        <w:rPr>
          <w:rFonts w:ascii="Times New Roman" w:hAnsi="Times New Roman" w:cs="Times New Roman"/>
          <w:sz w:val="28"/>
          <w:szCs w:val="28"/>
        </w:rPr>
        <w:t>затвердити список присяжних кількістю 20 (двадцяти) осіб.</w:t>
      </w:r>
    </w:p>
    <w:p w:rsidR="0040263D" w:rsidRPr="00853C20" w:rsidRDefault="00853C20" w:rsidP="00853C20">
      <w:pPr>
        <w:jc w:val="both"/>
        <w:rPr>
          <w:rFonts w:ascii="Times New Roman" w:hAnsi="Times New Roman" w:cs="Times New Roman"/>
          <w:sz w:val="28"/>
          <w:szCs w:val="28"/>
        </w:rPr>
      </w:pPr>
      <w:r>
        <w:rPr>
          <w:rFonts w:ascii="Times New Roman" w:hAnsi="Times New Roman" w:cs="Times New Roman"/>
          <w:b/>
          <w:sz w:val="28"/>
          <w:szCs w:val="28"/>
        </w:rPr>
        <w:t xml:space="preserve">Підстава: </w:t>
      </w:r>
      <w:r w:rsidR="0040263D">
        <w:rPr>
          <w:rFonts w:ascii="Times New Roman" w:hAnsi="Times New Roman" w:cs="Times New Roman"/>
          <w:sz w:val="28"/>
          <w:szCs w:val="28"/>
        </w:rPr>
        <w:t xml:space="preserve">лист Львівської </w:t>
      </w:r>
      <w:r w:rsidR="00A251D0">
        <w:rPr>
          <w:rFonts w:ascii="Times New Roman" w:hAnsi="Times New Roman" w:cs="Times New Roman"/>
          <w:sz w:val="28"/>
          <w:szCs w:val="28"/>
        </w:rPr>
        <w:t>районної ради Львівської області 01-вих-203 від 27.09.2022.</w:t>
      </w:r>
    </w:p>
    <w:p w:rsidR="00853C20" w:rsidRDefault="00853C20" w:rsidP="005C22F2">
      <w:pPr>
        <w:spacing w:after="0"/>
        <w:ind w:firstLine="709"/>
        <w:jc w:val="both"/>
        <w:rPr>
          <w:rFonts w:ascii="Times New Roman" w:hAnsi="Times New Roman" w:cs="Times New Roman"/>
          <w:color w:val="000000"/>
          <w:sz w:val="28"/>
          <w:szCs w:val="28"/>
          <w:shd w:val="clear" w:color="auto" w:fill="FFFFFF"/>
        </w:rPr>
      </w:pPr>
      <w:r w:rsidRPr="00853C20">
        <w:rPr>
          <w:rFonts w:ascii="Times New Roman" w:hAnsi="Times New Roman" w:cs="Times New Roman"/>
          <w:color w:val="000000"/>
          <w:sz w:val="28"/>
          <w:szCs w:val="28"/>
          <w:shd w:val="clear" w:color="auto" w:fill="FFFFFF"/>
        </w:rPr>
        <w:t>Якщо Ви постійно проживаєте на території, на яку поширюється юрисдикція Городоцького районного суду Львівської області, та виявили бажання бути присяжним, просимо подати до </w:t>
      </w:r>
      <w:r w:rsidR="0040263D">
        <w:rPr>
          <w:rStyle w:val="a3"/>
          <w:rFonts w:ascii="Times New Roman" w:hAnsi="Times New Roman" w:cs="Times New Roman"/>
          <w:color w:val="000000"/>
          <w:sz w:val="28"/>
          <w:szCs w:val="28"/>
          <w:bdr w:val="none" w:sz="0" w:space="0" w:color="auto" w:frame="1"/>
          <w:shd w:val="clear" w:color="auto" w:fill="FFFFFF"/>
        </w:rPr>
        <w:t xml:space="preserve">13 жовтня 2022 року </w:t>
      </w:r>
      <w:r w:rsidRPr="00853C20">
        <w:rPr>
          <w:rFonts w:ascii="Times New Roman" w:hAnsi="Times New Roman" w:cs="Times New Roman"/>
          <w:color w:val="000000"/>
          <w:sz w:val="28"/>
          <w:szCs w:val="28"/>
          <w:shd w:val="clear" w:color="auto" w:fill="FFFFFF"/>
        </w:rPr>
        <w:t xml:space="preserve">до </w:t>
      </w:r>
      <w:r>
        <w:rPr>
          <w:rFonts w:ascii="Times New Roman" w:hAnsi="Times New Roman" w:cs="Times New Roman"/>
          <w:color w:val="000000"/>
          <w:sz w:val="28"/>
          <w:szCs w:val="28"/>
          <w:shd w:val="clear" w:color="auto" w:fill="FFFFFF"/>
        </w:rPr>
        <w:t>Городоцької міської ради</w:t>
      </w:r>
      <w:r w:rsidRPr="00853C20">
        <w:rPr>
          <w:rFonts w:ascii="Times New Roman" w:hAnsi="Times New Roman" w:cs="Times New Roman"/>
          <w:color w:val="000000"/>
          <w:sz w:val="28"/>
          <w:szCs w:val="28"/>
          <w:shd w:val="clear" w:color="auto" w:fill="FFFFFF"/>
        </w:rPr>
        <w:t xml:space="preserve"> за адресою: </w:t>
      </w:r>
      <w:r w:rsidRPr="0040263D">
        <w:rPr>
          <w:rFonts w:ascii="Times New Roman" w:eastAsia="Times New Roman" w:hAnsi="Times New Roman" w:cs="Times New Roman"/>
          <w:b/>
          <w:sz w:val="28"/>
          <w:szCs w:val="28"/>
          <w:lang w:eastAsia="ru-RU"/>
        </w:rPr>
        <w:t>м-н Гайдамаків, 6, м. Городок, Львівська обл</w:t>
      </w:r>
      <w:r w:rsidRPr="0065761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853C20">
        <w:rPr>
          <w:rFonts w:ascii="Times New Roman" w:hAnsi="Times New Roman" w:cs="Times New Roman"/>
          <w:color w:val="000000"/>
          <w:sz w:val="28"/>
          <w:szCs w:val="28"/>
          <w:shd w:val="clear" w:color="auto" w:fill="FFFFFF"/>
        </w:rPr>
        <w:t>такі документи:</w:t>
      </w:r>
    </w:p>
    <w:p w:rsidR="0040263D" w:rsidRPr="0040263D" w:rsidRDefault="0040263D" w:rsidP="005C22F2">
      <w:pPr>
        <w:numPr>
          <w:ilvl w:val="0"/>
          <w:numId w:val="1"/>
        </w:numPr>
        <w:spacing w:after="0"/>
        <w:ind w:left="714" w:hanging="357"/>
        <w:jc w:val="both"/>
        <w:rPr>
          <w:rFonts w:ascii="Times New Roman" w:hAnsi="Times New Roman" w:cs="Times New Roman"/>
          <w:sz w:val="28"/>
          <w:szCs w:val="28"/>
        </w:rPr>
      </w:pPr>
      <w:r w:rsidRPr="0040263D">
        <w:rPr>
          <w:rFonts w:ascii="Times New Roman" w:hAnsi="Times New Roman" w:cs="Times New Roman"/>
          <w:sz w:val="28"/>
          <w:szCs w:val="28"/>
        </w:rPr>
        <w:t xml:space="preserve">Власноручно написану заяву про включення до списку присяжних </w:t>
      </w:r>
      <w:r w:rsidRPr="00853C20">
        <w:rPr>
          <w:rFonts w:ascii="Times New Roman" w:hAnsi="Times New Roman" w:cs="Times New Roman"/>
          <w:color w:val="000000"/>
          <w:sz w:val="28"/>
          <w:szCs w:val="28"/>
          <w:shd w:val="clear" w:color="auto" w:fill="FFFFFF"/>
        </w:rPr>
        <w:t>Городоцького районного суду Львівської області</w:t>
      </w:r>
      <w:r w:rsidRPr="0040263D">
        <w:rPr>
          <w:rFonts w:ascii="Times New Roman" w:hAnsi="Times New Roman" w:cs="Times New Roman"/>
          <w:sz w:val="28"/>
          <w:szCs w:val="28"/>
        </w:rPr>
        <w:t xml:space="preserve"> (див. зразок).</w:t>
      </w:r>
    </w:p>
    <w:p w:rsidR="0040263D" w:rsidRPr="0040263D" w:rsidRDefault="0040263D" w:rsidP="00475629">
      <w:pPr>
        <w:numPr>
          <w:ilvl w:val="0"/>
          <w:numId w:val="1"/>
        </w:numPr>
        <w:spacing w:after="0"/>
        <w:ind w:left="714" w:hanging="357"/>
        <w:rPr>
          <w:rFonts w:ascii="Times New Roman" w:hAnsi="Times New Roman" w:cs="Times New Roman"/>
          <w:sz w:val="28"/>
          <w:szCs w:val="28"/>
        </w:rPr>
      </w:pPr>
      <w:r w:rsidRPr="0040263D">
        <w:rPr>
          <w:rFonts w:ascii="Times New Roman" w:hAnsi="Times New Roman" w:cs="Times New Roman"/>
          <w:sz w:val="28"/>
          <w:szCs w:val="28"/>
        </w:rPr>
        <w:t>Ксерокопії паспорта громадянина України (1-4 сторінка та сторінка з інформацією про останнє місце проживання).</w:t>
      </w:r>
      <w:r w:rsidRPr="0040263D">
        <w:rPr>
          <w:rFonts w:ascii="Times New Roman" w:hAnsi="Times New Roman" w:cs="Times New Roman"/>
          <w:sz w:val="28"/>
          <w:szCs w:val="28"/>
        </w:rPr>
        <w:br/>
        <w:t>Або ксерокопію паспорта громадянина України у вигляді ID-картки та довідку про реєстрацію місця проживання або місця перебування.</w:t>
      </w:r>
    </w:p>
    <w:p w:rsidR="0040263D" w:rsidRPr="0040263D" w:rsidRDefault="0040263D" w:rsidP="005C22F2">
      <w:pPr>
        <w:numPr>
          <w:ilvl w:val="0"/>
          <w:numId w:val="2"/>
        </w:numPr>
        <w:spacing w:after="0"/>
        <w:ind w:left="714" w:hanging="357"/>
        <w:jc w:val="both"/>
        <w:rPr>
          <w:rFonts w:ascii="Times New Roman" w:hAnsi="Times New Roman" w:cs="Times New Roman"/>
          <w:sz w:val="28"/>
          <w:szCs w:val="28"/>
        </w:rPr>
      </w:pPr>
      <w:r w:rsidRPr="0040263D">
        <w:rPr>
          <w:rFonts w:ascii="Times New Roman" w:hAnsi="Times New Roman" w:cs="Times New Roman"/>
          <w:sz w:val="28"/>
          <w:szCs w:val="28"/>
        </w:rPr>
        <w:t>Документ, що підтверджує відсутність судимостей.</w:t>
      </w:r>
    </w:p>
    <w:p w:rsidR="0040263D" w:rsidRPr="0040263D" w:rsidRDefault="0040263D" w:rsidP="005C22F2">
      <w:pPr>
        <w:numPr>
          <w:ilvl w:val="0"/>
          <w:numId w:val="2"/>
        </w:numPr>
        <w:spacing w:after="0"/>
        <w:ind w:left="714" w:hanging="357"/>
        <w:jc w:val="both"/>
        <w:rPr>
          <w:rFonts w:ascii="Times New Roman" w:hAnsi="Times New Roman" w:cs="Times New Roman"/>
          <w:sz w:val="28"/>
          <w:szCs w:val="28"/>
        </w:rPr>
      </w:pPr>
      <w:r w:rsidRPr="0040263D">
        <w:rPr>
          <w:rFonts w:ascii="Times New Roman" w:hAnsi="Times New Roman" w:cs="Times New Roman"/>
          <w:sz w:val="28"/>
          <w:szCs w:val="28"/>
        </w:rPr>
        <w:t>Документ, що підтверджує відсутність хронічних психічних чи інших захворювань, що перешкоджають виконанню обов'язків присяжного.</w:t>
      </w:r>
    </w:p>
    <w:p w:rsidR="0040263D" w:rsidRPr="0040263D" w:rsidRDefault="0040263D" w:rsidP="005C22F2">
      <w:pPr>
        <w:numPr>
          <w:ilvl w:val="0"/>
          <w:numId w:val="2"/>
        </w:numPr>
        <w:spacing w:after="0"/>
        <w:ind w:left="714" w:hanging="357"/>
        <w:jc w:val="both"/>
        <w:rPr>
          <w:rFonts w:ascii="Times New Roman" w:hAnsi="Times New Roman" w:cs="Times New Roman"/>
          <w:sz w:val="28"/>
          <w:szCs w:val="28"/>
        </w:rPr>
      </w:pPr>
      <w:r w:rsidRPr="0040263D">
        <w:rPr>
          <w:rFonts w:ascii="Times New Roman" w:hAnsi="Times New Roman" w:cs="Times New Roman"/>
          <w:sz w:val="28"/>
          <w:szCs w:val="28"/>
        </w:rPr>
        <w:t>Автобіографію.</w:t>
      </w:r>
    </w:p>
    <w:p w:rsidR="0040263D" w:rsidRDefault="0040263D" w:rsidP="00853C20">
      <w:pPr>
        <w:ind w:firstLine="708"/>
        <w:jc w:val="both"/>
        <w:rPr>
          <w:rFonts w:ascii="Times New Roman" w:hAnsi="Times New Roman" w:cs="Times New Roman"/>
          <w:sz w:val="28"/>
          <w:szCs w:val="28"/>
        </w:rPr>
      </w:pPr>
    </w:p>
    <w:p w:rsidR="0040263D" w:rsidRDefault="0040263D" w:rsidP="0040263D">
      <w:pPr>
        <w:ind w:firstLine="708"/>
        <w:jc w:val="center"/>
        <w:rPr>
          <w:rFonts w:ascii="Times New Roman" w:hAnsi="Times New Roman" w:cs="Times New Roman"/>
          <w:b/>
          <w:sz w:val="28"/>
          <w:szCs w:val="28"/>
        </w:rPr>
      </w:pPr>
      <w:r>
        <w:rPr>
          <w:rFonts w:ascii="Times New Roman" w:hAnsi="Times New Roman" w:cs="Times New Roman"/>
          <w:b/>
          <w:sz w:val="28"/>
          <w:szCs w:val="28"/>
        </w:rPr>
        <w:t>ЮРИДИЧНА ДОВІДКА</w:t>
      </w:r>
    </w:p>
    <w:p w:rsidR="0040263D" w:rsidRPr="0040263D" w:rsidRDefault="0040263D" w:rsidP="00ED5ED9">
      <w:pPr>
        <w:shd w:val="clear" w:color="auto" w:fill="FFFFFF"/>
        <w:spacing w:after="0" w:line="336" w:lineRule="atLeast"/>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b/>
          <w:bCs/>
          <w:i/>
          <w:iCs/>
          <w:color w:val="000000"/>
          <w:sz w:val="28"/>
          <w:szCs w:val="28"/>
          <w:bdr w:val="none" w:sz="0" w:space="0" w:color="auto" w:frame="1"/>
          <w:lang w:eastAsia="uk-UA"/>
        </w:rPr>
        <w:t>Присяжним</w:t>
      </w:r>
      <w:r w:rsidRPr="0040263D">
        <w:rPr>
          <w:rFonts w:ascii="Times New Roman" w:eastAsia="Times New Roman" w:hAnsi="Times New Roman" w:cs="Times New Roman"/>
          <w:color w:val="000000"/>
          <w:sz w:val="28"/>
          <w:szCs w:val="28"/>
          <w:lang w:eastAsia="uk-UA"/>
        </w:rPr>
        <w:t> є особа, яка у випадках, визначених процесуальним законом, та за її згодою вирішує справи </w:t>
      </w:r>
      <w:r w:rsidRPr="0040263D">
        <w:rPr>
          <w:rFonts w:ascii="Times New Roman" w:eastAsia="Times New Roman" w:hAnsi="Times New Roman" w:cs="Times New Roman"/>
          <w:b/>
          <w:bCs/>
          <w:color w:val="000000"/>
          <w:sz w:val="28"/>
          <w:szCs w:val="28"/>
          <w:bdr w:val="none" w:sz="0" w:space="0" w:color="auto" w:frame="1"/>
          <w:lang w:eastAsia="uk-UA"/>
        </w:rPr>
        <w:t>у </w:t>
      </w:r>
      <w:r w:rsidRPr="0040263D">
        <w:rPr>
          <w:rFonts w:ascii="Times New Roman" w:eastAsia="Times New Roman" w:hAnsi="Times New Roman" w:cs="Times New Roman"/>
          <w:color w:val="000000"/>
          <w:sz w:val="28"/>
          <w:szCs w:val="28"/>
          <w:lang w:eastAsia="uk-UA"/>
        </w:rPr>
        <w:t>складі суду разом із суддею або залучається до здійснення правосуддя.</w:t>
      </w:r>
    </w:p>
    <w:p w:rsidR="00ED5ED9" w:rsidRDefault="00ED5ED9" w:rsidP="0040263D">
      <w:pPr>
        <w:shd w:val="clear" w:color="auto" w:fill="FFFFFF"/>
        <w:spacing w:after="0" w:line="336" w:lineRule="atLeast"/>
        <w:rPr>
          <w:rFonts w:ascii="Times New Roman" w:eastAsia="Times New Roman" w:hAnsi="Times New Roman" w:cs="Times New Roman"/>
          <w:b/>
          <w:bCs/>
          <w:i/>
          <w:iCs/>
          <w:color w:val="000000"/>
          <w:sz w:val="28"/>
          <w:szCs w:val="28"/>
          <w:bdr w:val="none" w:sz="0" w:space="0" w:color="auto" w:frame="1"/>
          <w:lang w:eastAsia="uk-UA"/>
        </w:rPr>
      </w:pPr>
    </w:p>
    <w:p w:rsidR="0040263D" w:rsidRPr="0040263D" w:rsidRDefault="0040263D" w:rsidP="0040263D">
      <w:pPr>
        <w:shd w:val="clear" w:color="auto" w:fill="FFFFFF"/>
        <w:spacing w:after="0" w:line="336" w:lineRule="atLeast"/>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b/>
          <w:bCs/>
          <w:i/>
          <w:iCs/>
          <w:color w:val="000000"/>
          <w:sz w:val="28"/>
          <w:szCs w:val="28"/>
          <w:bdr w:val="none" w:sz="0" w:space="0" w:color="auto" w:frame="1"/>
          <w:lang w:eastAsia="uk-UA"/>
        </w:rPr>
        <w:t>Справи, до розгляду яких залучаються присяжні</w:t>
      </w:r>
    </w:p>
    <w:p w:rsidR="0040263D" w:rsidRPr="0040263D" w:rsidRDefault="0040263D" w:rsidP="00D815B6">
      <w:pPr>
        <w:shd w:val="clear" w:color="auto" w:fill="FFFFFF"/>
        <w:spacing w:after="0" w:line="336" w:lineRule="atLeast"/>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u w:val="single"/>
          <w:lang w:eastAsia="uk-UA"/>
        </w:rPr>
        <w:t>Цивільні справи</w:t>
      </w:r>
      <w:r w:rsidRPr="0040263D">
        <w:rPr>
          <w:rFonts w:ascii="Times New Roman" w:eastAsia="Times New Roman" w:hAnsi="Times New Roman" w:cs="Times New Roman"/>
          <w:color w:val="000000"/>
          <w:sz w:val="28"/>
          <w:szCs w:val="28"/>
          <w:lang w:eastAsia="uk-UA"/>
        </w:rPr>
        <w:t xml:space="preserve"> про:</w:t>
      </w:r>
    </w:p>
    <w:p w:rsidR="0040263D" w:rsidRPr="0040263D" w:rsidRDefault="0040263D" w:rsidP="00D815B6">
      <w:pPr>
        <w:numPr>
          <w:ilvl w:val="0"/>
          <w:numId w:val="3"/>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обмеження, поновлення цивільної дієздатності особи або визнання недієздатною;</w:t>
      </w:r>
    </w:p>
    <w:p w:rsidR="0040263D" w:rsidRPr="0040263D" w:rsidRDefault="0040263D" w:rsidP="00D815B6">
      <w:pPr>
        <w:numPr>
          <w:ilvl w:val="0"/>
          <w:numId w:val="3"/>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визнання особи безвісно відсутньою чи померлою;</w:t>
      </w:r>
    </w:p>
    <w:p w:rsidR="0040263D" w:rsidRPr="0040263D" w:rsidRDefault="0040263D" w:rsidP="00D815B6">
      <w:pPr>
        <w:numPr>
          <w:ilvl w:val="0"/>
          <w:numId w:val="3"/>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усиновлення;</w:t>
      </w:r>
    </w:p>
    <w:p w:rsidR="0040263D" w:rsidRPr="0040263D" w:rsidRDefault="0040263D" w:rsidP="00D815B6">
      <w:pPr>
        <w:numPr>
          <w:ilvl w:val="0"/>
          <w:numId w:val="3"/>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надання особі психіатричної допомоги;</w:t>
      </w:r>
    </w:p>
    <w:p w:rsidR="0040263D" w:rsidRPr="0040263D" w:rsidRDefault="0040263D" w:rsidP="00D815B6">
      <w:pPr>
        <w:numPr>
          <w:ilvl w:val="0"/>
          <w:numId w:val="3"/>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примусову госпіталізацію особи до протитуберкульозного закладу;</w:t>
      </w:r>
    </w:p>
    <w:p w:rsidR="0040263D" w:rsidRPr="0040263D" w:rsidRDefault="0040263D" w:rsidP="0040263D">
      <w:pPr>
        <w:shd w:val="clear" w:color="auto" w:fill="FFFFFF"/>
        <w:spacing w:after="480" w:line="336" w:lineRule="atLeast"/>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u w:val="single"/>
          <w:lang w:eastAsia="uk-UA"/>
        </w:rPr>
        <w:lastRenderedPageBreak/>
        <w:t>Кримінальні справи</w:t>
      </w:r>
      <w:r w:rsidRPr="0040263D">
        <w:rPr>
          <w:rFonts w:ascii="Times New Roman" w:eastAsia="Times New Roman" w:hAnsi="Times New Roman" w:cs="Times New Roman"/>
          <w:color w:val="000000"/>
          <w:sz w:val="28"/>
          <w:szCs w:val="28"/>
          <w:lang w:eastAsia="uk-UA"/>
        </w:rPr>
        <w:t xml:space="preserve"> щодо злочинів, за вчинення яких передбачено довічне позбавлення волі. Такі справи за клопотанням обвинуваченого слухаються судом присяжних у складі двох професійних суддів та трьох присяжних.</w:t>
      </w:r>
    </w:p>
    <w:p w:rsidR="0040263D" w:rsidRPr="0040263D" w:rsidRDefault="0040263D" w:rsidP="0040263D">
      <w:pPr>
        <w:shd w:val="clear" w:color="auto" w:fill="FFFFFF"/>
        <w:spacing w:after="0" w:line="336" w:lineRule="atLeast"/>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b/>
          <w:bCs/>
          <w:i/>
          <w:iCs/>
          <w:color w:val="000000"/>
          <w:sz w:val="28"/>
          <w:szCs w:val="28"/>
          <w:bdr w:val="none" w:sz="0" w:space="0" w:color="auto" w:frame="1"/>
          <w:lang w:eastAsia="uk-UA"/>
        </w:rPr>
        <w:t>Хто може стати присяжним?</w:t>
      </w:r>
    </w:p>
    <w:p w:rsidR="0040263D" w:rsidRPr="0040263D" w:rsidRDefault="0040263D" w:rsidP="0040263D">
      <w:pPr>
        <w:shd w:val="clear" w:color="auto" w:fill="FFFFFF"/>
        <w:spacing w:after="480" w:line="336" w:lineRule="atLeast"/>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Відповідно до Закону України «Про судоустрій і статус суддів» присяжним може бути обраний громадянин України, який досяг ЗО років і постійно проживає на території, на яку поширюється юрисдикція відповідного суду.</w:t>
      </w:r>
    </w:p>
    <w:p w:rsidR="0040263D" w:rsidRPr="0040263D" w:rsidRDefault="0040263D" w:rsidP="0040263D">
      <w:pPr>
        <w:shd w:val="clear" w:color="auto" w:fill="FFFFFF"/>
        <w:spacing w:after="0" w:line="336" w:lineRule="atLeast"/>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b/>
          <w:bCs/>
          <w:i/>
          <w:iCs/>
          <w:color w:val="000000"/>
          <w:sz w:val="28"/>
          <w:szCs w:val="28"/>
          <w:bdr w:val="none" w:sz="0" w:space="0" w:color="auto" w:frame="1"/>
          <w:lang w:eastAsia="uk-UA"/>
        </w:rPr>
        <w:t>Хто не може бути присяжним?</w:t>
      </w:r>
    </w:p>
    <w:p w:rsidR="0040263D" w:rsidRPr="0040263D" w:rsidRDefault="0040263D" w:rsidP="0040263D">
      <w:pPr>
        <w:shd w:val="clear" w:color="auto" w:fill="FFFFFF"/>
        <w:spacing w:after="0" w:line="336" w:lineRule="atLeast"/>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Присяжними не можуть бути громадяни, які:</w:t>
      </w:r>
    </w:p>
    <w:p w:rsidR="0040263D" w:rsidRPr="0040263D" w:rsidRDefault="0040263D" w:rsidP="00D815B6">
      <w:pPr>
        <w:numPr>
          <w:ilvl w:val="0"/>
          <w:numId w:val="4"/>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Визнані судом обмежено дієздатними або недієздатними.</w:t>
      </w:r>
    </w:p>
    <w:p w:rsidR="0040263D" w:rsidRPr="0040263D" w:rsidRDefault="0040263D" w:rsidP="00D815B6">
      <w:pPr>
        <w:numPr>
          <w:ilvl w:val="0"/>
          <w:numId w:val="4"/>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Які мають хронічні психічні чи інші захворювання, що перешкоджають виконанню обов'язків присяжного.</w:t>
      </w:r>
    </w:p>
    <w:p w:rsidR="0040263D" w:rsidRPr="0040263D" w:rsidRDefault="0040263D" w:rsidP="00D815B6">
      <w:pPr>
        <w:numPr>
          <w:ilvl w:val="0"/>
          <w:numId w:val="4"/>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i/>
          <w:iCs/>
          <w:color w:val="000000"/>
          <w:sz w:val="28"/>
          <w:szCs w:val="28"/>
          <w:bdr w:val="none" w:sz="0" w:space="0" w:color="auto" w:frame="1"/>
          <w:lang w:eastAsia="uk-UA"/>
        </w:rPr>
        <w:t>Які </w:t>
      </w:r>
      <w:r w:rsidRPr="0040263D">
        <w:rPr>
          <w:rFonts w:ascii="Times New Roman" w:eastAsia="Times New Roman" w:hAnsi="Times New Roman" w:cs="Times New Roman"/>
          <w:color w:val="000000"/>
          <w:sz w:val="28"/>
          <w:szCs w:val="28"/>
          <w:lang w:eastAsia="uk-UA"/>
        </w:rPr>
        <w:t>мають незняту чи непогашену судимість.</w:t>
      </w:r>
    </w:p>
    <w:p w:rsidR="0040263D" w:rsidRPr="0040263D" w:rsidRDefault="0040263D" w:rsidP="00D815B6">
      <w:pPr>
        <w:numPr>
          <w:ilvl w:val="0"/>
          <w:numId w:val="4"/>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40263D" w:rsidRPr="0040263D" w:rsidRDefault="0040263D" w:rsidP="00D815B6">
      <w:pPr>
        <w:numPr>
          <w:ilvl w:val="0"/>
          <w:numId w:val="4"/>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Особи, на яких протягом останнього року накладалося адміністративне стягнення за вчинення корупційного правопорушення.</w:t>
      </w:r>
    </w:p>
    <w:p w:rsidR="0040263D" w:rsidRPr="0040263D" w:rsidRDefault="0040263D" w:rsidP="00D815B6">
      <w:pPr>
        <w:numPr>
          <w:ilvl w:val="0"/>
          <w:numId w:val="4"/>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Громадяни, які досягай шістдесяти п'яти років.</w:t>
      </w:r>
    </w:p>
    <w:p w:rsidR="0040263D" w:rsidRPr="0040263D" w:rsidRDefault="0040263D" w:rsidP="00D815B6">
      <w:pPr>
        <w:numPr>
          <w:ilvl w:val="0"/>
          <w:numId w:val="4"/>
        </w:numPr>
        <w:shd w:val="clear" w:color="auto" w:fill="FFFFFF"/>
        <w:spacing w:after="0" w:line="300" w:lineRule="atLeast"/>
        <w:ind w:left="0" w:firstLine="0"/>
        <w:textAlignment w:val="baseline"/>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Особи, які не володіють державною мовою.</w:t>
      </w:r>
    </w:p>
    <w:p w:rsidR="0040263D" w:rsidRDefault="0040263D" w:rsidP="0040263D">
      <w:pPr>
        <w:shd w:val="clear" w:color="auto" w:fill="FFFFFF"/>
        <w:spacing w:after="0" w:line="336" w:lineRule="atLeast"/>
        <w:rPr>
          <w:rFonts w:ascii="Times New Roman" w:eastAsia="Times New Roman" w:hAnsi="Times New Roman" w:cs="Times New Roman"/>
          <w:b/>
          <w:bCs/>
          <w:i/>
          <w:iCs/>
          <w:color w:val="000000"/>
          <w:sz w:val="28"/>
          <w:szCs w:val="28"/>
          <w:bdr w:val="none" w:sz="0" w:space="0" w:color="auto" w:frame="1"/>
          <w:lang w:eastAsia="uk-UA"/>
        </w:rPr>
      </w:pPr>
    </w:p>
    <w:p w:rsidR="0040263D" w:rsidRPr="0040263D" w:rsidRDefault="0040263D" w:rsidP="0040263D">
      <w:pPr>
        <w:shd w:val="clear" w:color="auto" w:fill="FFFFFF"/>
        <w:spacing w:after="0" w:line="336" w:lineRule="atLeast"/>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b/>
          <w:bCs/>
          <w:i/>
          <w:iCs/>
          <w:color w:val="000000"/>
          <w:sz w:val="28"/>
          <w:szCs w:val="28"/>
          <w:bdr w:val="none" w:sz="0" w:space="0" w:color="auto" w:frame="1"/>
          <w:lang w:eastAsia="uk-UA"/>
        </w:rPr>
        <w:t>Гарантії прав присяжних</w:t>
      </w:r>
    </w:p>
    <w:p w:rsidR="005C22F2" w:rsidRDefault="0040263D" w:rsidP="0040263D">
      <w:pPr>
        <w:shd w:val="clear" w:color="auto" w:fill="FFFFFF"/>
        <w:spacing w:after="480" w:line="336" w:lineRule="atLeast"/>
        <w:contextualSpacing/>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Присяжним за час виконання ними обов'язків у суді виплачується винагорода.</w:t>
      </w:r>
    </w:p>
    <w:p w:rsidR="0040263D" w:rsidRPr="0040263D" w:rsidRDefault="0040263D" w:rsidP="0040263D">
      <w:pPr>
        <w:shd w:val="clear" w:color="auto" w:fill="FFFFFF"/>
        <w:spacing w:after="480" w:line="336" w:lineRule="atLeast"/>
        <w:contextualSpacing/>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За присяжними на час виконання ними обов'язків у суді за місцем основної роботи зберігаються всі гарантії та пільги, визначені законом. Час виконання присяжним обов'язків у суді зараховується до всіх видів трудового стажу. Звільнення присяжного з роботи або переведення на іншу роботу без його згоди під час виконання ним обов'язків у суді не допускається.</w:t>
      </w:r>
    </w:p>
    <w:p w:rsidR="0040263D" w:rsidRPr="0040263D" w:rsidRDefault="0040263D" w:rsidP="0040263D">
      <w:pPr>
        <w:shd w:val="clear" w:color="auto" w:fill="FFFFFF"/>
        <w:spacing w:after="480" w:line="336" w:lineRule="atLeast"/>
        <w:contextualSpacing/>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На присяжних поширюються гарантії незалежності і недоторканності суддів, установлені законом, на час виконання ними обов'язків із здійснення правосуддя. За обґрунтованим клопотанням присяжного заходи безпеки щодо нього можуть уживатися і після закінчення виконання цих обов'язків.</w:t>
      </w:r>
    </w:p>
    <w:p w:rsidR="005C22F2" w:rsidRDefault="005C22F2" w:rsidP="0040263D">
      <w:pPr>
        <w:shd w:val="clear" w:color="auto" w:fill="FFFFFF"/>
        <w:spacing w:after="0" w:line="336" w:lineRule="atLeast"/>
        <w:rPr>
          <w:rFonts w:ascii="Times New Roman" w:eastAsia="Times New Roman" w:hAnsi="Times New Roman" w:cs="Times New Roman"/>
          <w:b/>
          <w:i/>
          <w:iCs/>
          <w:color w:val="000000"/>
          <w:sz w:val="28"/>
          <w:szCs w:val="28"/>
          <w:bdr w:val="none" w:sz="0" w:space="0" w:color="auto" w:frame="1"/>
          <w:lang w:eastAsia="uk-UA"/>
        </w:rPr>
      </w:pPr>
    </w:p>
    <w:p w:rsidR="0040263D" w:rsidRPr="0040263D" w:rsidRDefault="0040263D" w:rsidP="0040263D">
      <w:pPr>
        <w:shd w:val="clear" w:color="auto" w:fill="FFFFFF"/>
        <w:spacing w:after="0" w:line="336" w:lineRule="atLeast"/>
        <w:rPr>
          <w:rFonts w:ascii="Times New Roman" w:eastAsia="Times New Roman" w:hAnsi="Times New Roman" w:cs="Times New Roman"/>
          <w:b/>
          <w:color w:val="000000"/>
          <w:sz w:val="28"/>
          <w:szCs w:val="28"/>
          <w:lang w:eastAsia="uk-UA"/>
        </w:rPr>
      </w:pPr>
      <w:r w:rsidRPr="0040263D">
        <w:rPr>
          <w:rFonts w:ascii="Times New Roman" w:eastAsia="Times New Roman" w:hAnsi="Times New Roman" w:cs="Times New Roman"/>
          <w:b/>
          <w:i/>
          <w:iCs/>
          <w:color w:val="000000"/>
          <w:sz w:val="28"/>
          <w:szCs w:val="28"/>
          <w:bdr w:val="none" w:sz="0" w:space="0" w:color="auto" w:frame="1"/>
          <w:lang w:eastAsia="uk-UA"/>
        </w:rPr>
        <w:t>Присяжні є суб'єктами декларування</w:t>
      </w:r>
    </w:p>
    <w:p w:rsidR="005C22F2" w:rsidRDefault="0040263D" w:rsidP="0040263D">
      <w:pPr>
        <w:shd w:val="clear" w:color="auto" w:fill="FFFFFF"/>
        <w:spacing w:after="480" w:line="336" w:lineRule="atLeast"/>
        <w:contextualSpacing/>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Відповідно до підпункту «ґ» пункту 1 статті 3 Закону України «Про запобігання корупції» до суб'єктів декларування та відповідальності за корупційні правопорушення відносяться присяжні (під час виконання ними обов'язків у суді), тобто, під час залучення до розгляду конкретної справи.</w:t>
      </w:r>
    </w:p>
    <w:p w:rsidR="0040263D" w:rsidRDefault="0040263D" w:rsidP="0040263D">
      <w:pPr>
        <w:shd w:val="clear" w:color="auto" w:fill="FFFFFF"/>
        <w:spacing w:after="480" w:line="336" w:lineRule="atLeast"/>
        <w:contextualSpacing/>
        <w:rPr>
          <w:rFonts w:ascii="Times New Roman" w:eastAsia="Times New Roman" w:hAnsi="Times New Roman" w:cs="Times New Roman"/>
          <w:color w:val="000000"/>
          <w:sz w:val="28"/>
          <w:szCs w:val="28"/>
          <w:lang w:eastAsia="uk-UA"/>
        </w:rPr>
      </w:pPr>
      <w:r w:rsidRPr="0040263D">
        <w:rPr>
          <w:rFonts w:ascii="Times New Roman" w:eastAsia="Times New Roman" w:hAnsi="Times New Roman" w:cs="Times New Roman"/>
          <w:color w:val="000000"/>
          <w:sz w:val="28"/>
          <w:szCs w:val="28"/>
          <w:lang w:eastAsia="uk-UA"/>
        </w:rPr>
        <w:t xml:space="preserve">У особи з моменту виконання обов'язків присяжного, </w:t>
      </w:r>
      <w:r w:rsidRPr="0040263D">
        <w:rPr>
          <w:rFonts w:ascii="Times New Roman" w:eastAsia="Times New Roman" w:hAnsi="Times New Roman" w:cs="Times New Roman"/>
          <w:color w:val="000000"/>
          <w:sz w:val="28"/>
          <w:szCs w:val="28"/>
          <w:u w:val="single"/>
          <w:lang w:eastAsia="uk-UA"/>
        </w:rPr>
        <w:t>виникає зобов'язання подавати шляхом заповнення на офіційному веб-сайті Національного агентства декларацію особи</w:t>
      </w:r>
      <w:r w:rsidRPr="0040263D">
        <w:rPr>
          <w:rFonts w:ascii="Times New Roman" w:eastAsia="Times New Roman" w:hAnsi="Times New Roman" w:cs="Times New Roman"/>
          <w:color w:val="000000"/>
          <w:sz w:val="28"/>
          <w:szCs w:val="28"/>
          <w:lang w:eastAsia="uk-UA"/>
        </w:rPr>
        <w:t>, уповноваженої на виконання функцій держави або місцевого самоврядування.</w:t>
      </w:r>
    </w:p>
    <w:p w:rsidR="00BE0AFB" w:rsidRDefault="00BE0AFB" w:rsidP="0040263D">
      <w:pPr>
        <w:shd w:val="clear" w:color="auto" w:fill="FFFFFF"/>
        <w:spacing w:after="480" w:line="336" w:lineRule="atLeast"/>
        <w:contextualSpacing/>
        <w:rPr>
          <w:rFonts w:ascii="Times New Roman" w:eastAsia="Times New Roman" w:hAnsi="Times New Roman" w:cs="Times New Roman"/>
          <w:color w:val="000000"/>
          <w:sz w:val="28"/>
          <w:szCs w:val="28"/>
          <w:lang w:eastAsia="uk-UA"/>
        </w:rPr>
      </w:pPr>
    </w:p>
    <w:p w:rsidR="00BE0AFB" w:rsidRDefault="00BE0AFB" w:rsidP="00BE0AFB">
      <w:pPr>
        <w:shd w:val="clear" w:color="auto" w:fill="FFFFFF"/>
        <w:spacing w:after="480" w:line="336" w:lineRule="atLeast"/>
        <w:contextualSpacing/>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ЗРАЗОК ЗАЯВИ</w:t>
      </w:r>
    </w:p>
    <w:p w:rsidR="00BE0AFB" w:rsidRDefault="00BE0AFB" w:rsidP="00BE0AFB">
      <w:pPr>
        <w:shd w:val="clear" w:color="auto" w:fill="FFFFFF"/>
        <w:spacing w:after="480" w:line="336" w:lineRule="atLeast"/>
        <w:contextualSpacing/>
        <w:jc w:val="center"/>
        <w:rPr>
          <w:rFonts w:ascii="Times New Roman" w:eastAsia="Times New Roman" w:hAnsi="Times New Roman" w:cs="Times New Roman"/>
          <w:color w:val="000000"/>
          <w:sz w:val="28"/>
          <w:szCs w:val="28"/>
          <w:lang w:eastAsia="uk-UA"/>
        </w:rPr>
      </w:pPr>
    </w:p>
    <w:p w:rsidR="00BE0AFB" w:rsidRDefault="00BE0AFB" w:rsidP="00BE0AFB">
      <w:pPr>
        <w:shd w:val="clear" w:color="auto" w:fill="FFFFFF"/>
        <w:spacing w:after="480" w:line="336" w:lineRule="atLeast"/>
        <w:contextualSpacing/>
        <w:jc w:val="center"/>
        <w:rPr>
          <w:rFonts w:ascii="Times New Roman" w:eastAsia="Times New Roman" w:hAnsi="Times New Roman" w:cs="Times New Roman"/>
          <w:color w:val="000000"/>
          <w:sz w:val="28"/>
          <w:szCs w:val="28"/>
          <w:lang w:eastAsia="uk-UA"/>
        </w:rPr>
      </w:pPr>
    </w:p>
    <w:p w:rsidR="00BE0AFB"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Голові Городоцької міської ради</w:t>
      </w:r>
    </w:p>
    <w:p w:rsidR="00BE0AFB"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Ременяку В.В.</w:t>
      </w:r>
    </w:p>
    <w:p w:rsidR="00BE0AFB"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p>
    <w:p w:rsidR="00BE0AFB"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ПІБ кандидата/-</w:t>
      </w:r>
      <w:proofErr w:type="spellStart"/>
      <w:r>
        <w:rPr>
          <w:rFonts w:ascii="Times New Roman" w:eastAsia="Times New Roman" w:hAnsi="Times New Roman" w:cs="Times New Roman"/>
          <w:color w:val="000000"/>
          <w:sz w:val="28"/>
          <w:szCs w:val="28"/>
          <w:lang w:eastAsia="uk-UA"/>
        </w:rPr>
        <w:t>ки</w:t>
      </w:r>
      <w:proofErr w:type="spellEnd"/>
      <w:r>
        <w:rPr>
          <w:rFonts w:ascii="Times New Roman" w:eastAsia="Times New Roman" w:hAnsi="Times New Roman" w:cs="Times New Roman"/>
          <w:color w:val="000000"/>
          <w:sz w:val="28"/>
          <w:szCs w:val="28"/>
          <w:lang w:eastAsia="uk-UA"/>
        </w:rPr>
        <w:t xml:space="preserve"> в присяжні в родовому відмінку</w:t>
      </w:r>
    </w:p>
    <w:p w:rsidR="00BE0AFB"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Постійне місце проживання кандидата в присяжні</w:t>
      </w:r>
    </w:p>
    <w:p w:rsidR="00BE0AFB"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Контактний номер телефону кандидата в присяжні</w:t>
      </w:r>
    </w:p>
    <w:p w:rsidR="00BE0AFB"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Електронна адреса кандидата в присяжні</w:t>
      </w:r>
    </w:p>
    <w:p w:rsidR="00BE0AFB"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p>
    <w:p w:rsidR="00BE0AFB"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p>
    <w:p w:rsidR="00BE0AFB" w:rsidRPr="0040263D" w:rsidRDefault="00BE0AFB" w:rsidP="00BE0AFB">
      <w:pPr>
        <w:shd w:val="clear" w:color="auto" w:fill="FFFFFF"/>
        <w:spacing w:after="480" w:line="336" w:lineRule="atLeast"/>
        <w:contextualSpacing/>
        <w:jc w:val="right"/>
        <w:rPr>
          <w:rFonts w:ascii="Times New Roman" w:eastAsia="Times New Roman" w:hAnsi="Times New Roman" w:cs="Times New Roman"/>
          <w:color w:val="000000"/>
          <w:sz w:val="28"/>
          <w:szCs w:val="28"/>
          <w:lang w:eastAsia="uk-UA"/>
        </w:rPr>
      </w:pPr>
    </w:p>
    <w:p w:rsidR="0040263D" w:rsidRDefault="00BE0AFB" w:rsidP="00BE0AFB">
      <w:pPr>
        <w:ind w:firstLine="708"/>
        <w:jc w:val="center"/>
        <w:rPr>
          <w:rFonts w:ascii="Times New Roman" w:hAnsi="Times New Roman" w:cs="Times New Roman"/>
          <w:b/>
          <w:sz w:val="28"/>
          <w:szCs w:val="28"/>
        </w:rPr>
      </w:pPr>
      <w:r>
        <w:rPr>
          <w:rFonts w:ascii="Times New Roman" w:hAnsi="Times New Roman" w:cs="Times New Roman"/>
          <w:b/>
          <w:sz w:val="28"/>
          <w:szCs w:val="28"/>
        </w:rPr>
        <w:t>Заява</w:t>
      </w:r>
    </w:p>
    <w:p w:rsidR="00BE0AFB" w:rsidRDefault="00BE0AFB" w:rsidP="00BE0AFB">
      <w:pPr>
        <w:ind w:firstLine="708"/>
        <w:rPr>
          <w:rFonts w:ascii="Times New Roman" w:hAnsi="Times New Roman" w:cs="Times New Roman"/>
          <w:sz w:val="28"/>
          <w:szCs w:val="28"/>
        </w:rPr>
      </w:pPr>
      <w:r>
        <w:rPr>
          <w:rFonts w:ascii="Times New Roman" w:hAnsi="Times New Roman" w:cs="Times New Roman"/>
          <w:sz w:val="28"/>
          <w:szCs w:val="28"/>
        </w:rPr>
        <w:tab/>
        <w:t xml:space="preserve">Прошу </w:t>
      </w:r>
      <w:r w:rsidR="001479FD">
        <w:rPr>
          <w:rFonts w:ascii="Times New Roman" w:hAnsi="Times New Roman" w:cs="Times New Roman"/>
          <w:sz w:val="28"/>
          <w:szCs w:val="28"/>
        </w:rPr>
        <w:t>о</w:t>
      </w:r>
      <w:r>
        <w:rPr>
          <w:rFonts w:ascii="Times New Roman" w:hAnsi="Times New Roman" w:cs="Times New Roman"/>
          <w:sz w:val="28"/>
          <w:szCs w:val="28"/>
        </w:rPr>
        <w:t>брати мене до складу пряжених Городоцького районного суду.</w:t>
      </w:r>
    </w:p>
    <w:p w:rsidR="00BE0AFB" w:rsidRDefault="001479FD" w:rsidP="00BE0AFB">
      <w:pPr>
        <w:ind w:firstLine="708"/>
        <w:rPr>
          <w:rFonts w:ascii="Times New Roman" w:hAnsi="Times New Roman" w:cs="Times New Roman"/>
          <w:sz w:val="28"/>
          <w:szCs w:val="28"/>
        </w:rPr>
      </w:pPr>
      <w:r>
        <w:rPr>
          <w:rFonts w:ascii="Times New Roman" w:hAnsi="Times New Roman" w:cs="Times New Roman"/>
          <w:sz w:val="28"/>
          <w:szCs w:val="28"/>
        </w:rPr>
        <w:tab/>
        <w:t>Обставини, передбачені ч.2</w:t>
      </w:r>
      <w:bookmarkStart w:id="0" w:name="_GoBack"/>
      <w:bookmarkEnd w:id="0"/>
      <w:r w:rsidR="00BE0AFB">
        <w:rPr>
          <w:rFonts w:ascii="Times New Roman" w:hAnsi="Times New Roman" w:cs="Times New Roman"/>
          <w:sz w:val="28"/>
          <w:szCs w:val="28"/>
        </w:rPr>
        <w:t xml:space="preserve"> ст.65 ЗУ «Про судоустрій і статус судів», які унеможливлюють мою участь у здійсненні правосуддя відсутні.</w:t>
      </w:r>
    </w:p>
    <w:p w:rsidR="00BE0AFB" w:rsidRDefault="00BE0AFB" w:rsidP="00BE0AFB">
      <w:pPr>
        <w:ind w:firstLine="708"/>
        <w:rPr>
          <w:rFonts w:ascii="Times New Roman" w:hAnsi="Times New Roman" w:cs="Times New Roman"/>
          <w:sz w:val="28"/>
          <w:szCs w:val="28"/>
        </w:rPr>
      </w:pPr>
      <w:r>
        <w:rPr>
          <w:rFonts w:ascii="Times New Roman" w:hAnsi="Times New Roman" w:cs="Times New Roman"/>
          <w:sz w:val="28"/>
          <w:szCs w:val="28"/>
        </w:rPr>
        <w:tab/>
        <w:t>Надаю згоду на оброку і використання моїх персональних даних відповідно до ЗУ «Про захист</w:t>
      </w:r>
      <w:r w:rsidR="002C3100">
        <w:rPr>
          <w:rFonts w:ascii="Times New Roman" w:hAnsi="Times New Roman" w:cs="Times New Roman"/>
          <w:sz w:val="28"/>
          <w:szCs w:val="28"/>
        </w:rPr>
        <w:t xml:space="preserve"> персональних даних», а також оприлюднення відомостей стосовно мене як кандидата в присяжні на офіційному сайті Городоцької міської ради.</w:t>
      </w:r>
    </w:p>
    <w:p w:rsidR="002C3100" w:rsidRDefault="002C3100" w:rsidP="00BE0AFB">
      <w:pPr>
        <w:ind w:firstLine="708"/>
        <w:rPr>
          <w:rFonts w:ascii="Times New Roman" w:hAnsi="Times New Roman" w:cs="Times New Roman"/>
          <w:sz w:val="28"/>
          <w:szCs w:val="28"/>
        </w:rPr>
      </w:pPr>
      <w:r>
        <w:rPr>
          <w:rFonts w:ascii="Times New Roman" w:hAnsi="Times New Roman" w:cs="Times New Roman"/>
          <w:sz w:val="28"/>
          <w:szCs w:val="28"/>
        </w:rPr>
        <w:t>Перелік документів, що додається до заяви:</w:t>
      </w:r>
    </w:p>
    <w:p w:rsidR="002C3100" w:rsidRDefault="002C3100" w:rsidP="00BE0AFB">
      <w:pPr>
        <w:ind w:firstLine="708"/>
        <w:rPr>
          <w:rFonts w:ascii="Times New Roman" w:hAnsi="Times New Roman" w:cs="Times New Roman"/>
          <w:sz w:val="28"/>
          <w:szCs w:val="28"/>
        </w:rPr>
      </w:pPr>
      <w:r>
        <w:rPr>
          <w:rFonts w:ascii="Times New Roman" w:hAnsi="Times New Roman" w:cs="Times New Roman"/>
          <w:sz w:val="28"/>
          <w:szCs w:val="28"/>
        </w:rPr>
        <w:t>-</w:t>
      </w:r>
    </w:p>
    <w:p w:rsidR="002C3100" w:rsidRDefault="002C3100" w:rsidP="00BE0AFB">
      <w:pPr>
        <w:ind w:firstLine="708"/>
        <w:rPr>
          <w:rFonts w:ascii="Times New Roman" w:hAnsi="Times New Roman" w:cs="Times New Roman"/>
          <w:sz w:val="28"/>
          <w:szCs w:val="28"/>
        </w:rPr>
      </w:pPr>
      <w:r>
        <w:rPr>
          <w:rFonts w:ascii="Times New Roman" w:hAnsi="Times New Roman" w:cs="Times New Roman"/>
          <w:sz w:val="28"/>
          <w:szCs w:val="28"/>
        </w:rPr>
        <w:t>-</w:t>
      </w:r>
    </w:p>
    <w:p w:rsidR="002C3100" w:rsidRDefault="002C3100" w:rsidP="00BE0AFB">
      <w:pPr>
        <w:ind w:firstLine="708"/>
        <w:rPr>
          <w:rFonts w:ascii="Times New Roman" w:hAnsi="Times New Roman" w:cs="Times New Roman"/>
          <w:sz w:val="28"/>
          <w:szCs w:val="28"/>
        </w:rPr>
      </w:pPr>
      <w:r>
        <w:rPr>
          <w:rFonts w:ascii="Times New Roman" w:hAnsi="Times New Roman" w:cs="Times New Roman"/>
          <w:sz w:val="28"/>
          <w:szCs w:val="28"/>
        </w:rPr>
        <w:t>-</w:t>
      </w:r>
    </w:p>
    <w:p w:rsidR="002C3100" w:rsidRPr="00BE0AFB" w:rsidRDefault="002C3100" w:rsidP="00BE0AFB">
      <w:pPr>
        <w:ind w:firstLine="708"/>
        <w:rPr>
          <w:rFonts w:ascii="Times New Roman" w:hAnsi="Times New Roman" w:cs="Times New Roman"/>
          <w:sz w:val="28"/>
          <w:szCs w:val="28"/>
        </w:rPr>
      </w:pPr>
      <w:r>
        <w:rPr>
          <w:rFonts w:ascii="Times New Roman" w:hAnsi="Times New Roman" w:cs="Times New Roman"/>
          <w:sz w:val="28"/>
          <w:szCs w:val="28"/>
        </w:rPr>
        <w:t xml:space="preserve">Дата                                                                                                                    Підпис </w:t>
      </w:r>
    </w:p>
    <w:sectPr w:rsidR="002C3100" w:rsidRPr="00BE0AFB" w:rsidSect="00460BA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675F"/>
    <w:multiLevelType w:val="multilevel"/>
    <w:tmpl w:val="0F988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D09F7"/>
    <w:multiLevelType w:val="multilevel"/>
    <w:tmpl w:val="E09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E44618"/>
    <w:multiLevelType w:val="multilevel"/>
    <w:tmpl w:val="83AE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6666B"/>
    <w:multiLevelType w:val="multilevel"/>
    <w:tmpl w:val="BFC20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20"/>
    <w:rsid w:val="001479FD"/>
    <w:rsid w:val="002C3100"/>
    <w:rsid w:val="0040263D"/>
    <w:rsid w:val="00460BA1"/>
    <w:rsid w:val="00475629"/>
    <w:rsid w:val="005C22F2"/>
    <w:rsid w:val="00853C20"/>
    <w:rsid w:val="00A251D0"/>
    <w:rsid w:val="00BE0AFB"/>
    <w:rsid w:val="00D815B6"/>
    <w:rsid w:val="00E346CE"/>
    <w:rsid w:val="00ED5E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5DC4"/>
  <w15:chartTrackingRefBased/>
  <w15:docId w15:val="{D5A35A55-2A00-44D2-A571-197361AA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C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3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1878">
      <w:bodyDiv w:val="1"/>
      <w:marLeft w:val="0"/>
      <w:marRight w:val="0"/>
      <w:marTop w:val="0"/>
      <w:marBottom w:val="0"/>
      <w:divBdr>
        <w:top w:val="none" w:sz="0" w:space="0" w:color="auto"/>
        <w:left w:val="none" w:sz="0" w:space="0" w:color="auto"/>
        <w:bottom w:val="none" w:sz="0" w:space="0" w:color="auto"/>
        <w:right w:val="none" w:sz="0" w:space="0" w:color="auto"/>
      </w:divBdr>
    </w:div>
    <w:div w:id="16396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3333</Words>
  <Characters>1901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dc:creator>
  <cp:keywords/>
  <dc:description/>
  <cp:lastModifiedBy>admin</cp:lastModifiedBy>
  <cp:revision>8</cp:revision>
  <dcterms:created xsi:type="dcterms:W3CDTF">2022-10-04T06:57:00Z</dcterms:created>
  <dcterms:modified xsi:type="dcterms:W3CDTF">2022-10-04T07:58:00Z</dcterms:modified>
</cp:coreProperties>
</file>