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65" w:rsidRPr="000C6165" w:rsidRDefault="000C6165" w:rsidP="000C6165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61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C6165" w:rsidRPr="000C6165" w:rsidRDefault="000C6165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C6165" w:rsidRPr="000C6165" w:rsidRDefault="00222326" w:rsidP="000C6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XXVIII </w:t>
      </w:r>
      <w:proofErr w:type="gramStart"/>
      <w:r w:rsidR="000C6165" w:rsidRPr="000C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 СЬОМОГО</w:t>
      </w:r>
      <w:proofErr w:type="gramEnd"/>
      <w:r w:rsidR="000C6165" w:rsidRPr="000C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0C6165" w:rsidRPr="000C6165" w:rsidRDefault="000C6165" w:rsidP="000C6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1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61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 ___</w:t>
      </w:r>
    </w:p>
    <w:p w:rsidR="000C6165" w:rsidRPr="000C6165" w:rsidRDefault="000C6165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165" w:rsidRPr="000C6165" w:rsidRDefault="00222326" w:rsidP="000C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«__» ____________ 2019</w:t>
      </w:r>
      <w:r w:rsidR="000C6165" w:rsidRPr="000C61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0C6165" w:rsidRPr="000C6165" w:rsidRDefault="000C6165" w:rsidP="000C61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77C3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 w:rsidRPr="000C6165">
        <w:rPr>
          <w:rStyle w:val="a4"/>
          <w:sz w:val="28"/>
          <w:szCs w:val="28"/>
          <w:bdr w:val="none" w:sz="0" w:space="0" w:color="auto" w:frame="1"/>
        </w:rPr>
        <w:t xml:space="preserve">Про </w:t>
      </w:r>
      <w:r w:rsidR="00F77C35">
        <w:rPr>
          <w:rStyle w:val="a4"/>
          <w:sz w:val="28"/>
          <w:szCs w:val="28"/>
          <w:bdr w:val="none" w:sz="0" w:space="0" w:color="auto" w:frame="1"/>
          <w:lang w:val="uk-UA"/>
        </w:rPr>
        <w:t xml:space="preserve">внесення змін в </w:t>
      </w:r>
      <w:proofErr w:type="gramStart"/>
      <w:r w:rsidR="00F77C35">
        <w:rPr>
          <w:rStyle w:val="a4"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="00F77C35">
        <w:rPr>
          <w:rStyle w:val="a4"/>
          <w:sz w:val="28"/>
          <w:szCs w:val="28"/>
          <w:bdr w:val="none" w:sz="0" w:space="0" w:color="auto" w:frame="1"/>
          <w:lang w:val="uk-UA"/>
        </w:rPr>
        <w:t>ішення</w:t>
      </w:r>
      <w:r w:rsidR="00222326">
        <w:rPr>
          <w:rStyle w:val="a4"/>
          <w:sz w:val="28"/>
          <w:szCs w:val="28"/>
          <w:bdr w:val="none" w:sz="0" w:space="0" w:color="auto" w:frame="1"/>
          <w:lang w:val="uk-UA"/>
        </w:rPr>
        <w:t xml:space="preserve"> сесії</w:t>
      </w:r>
    </w:p>
    <w:p w:rsidR="00F77C35" w:rsidRDefault="00F77C3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 xml:space="preserve">№ </w:t>
      </w:r>
      <w:r w:rsidR="00564333">
        <w:rPr>
          <w:rStyle w:val="a4"/>
          <w:sz w:val="28"/>
          <w:szCs w:val="28"/>
          <w:bdr w:val="none" w:sz="0" w:space="0" w:color="auto" w:frame="1"/>
          <w:lang w:val="uk-UA"/>
        </w:rPr>
        <w:t xml:space="preserve">1712 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>від 22грудня 2018 року</w:t>
      </w:r>
    </w:p>
    <w:p w:rsidR="000C6165" w:rsidRDefault="00F77C3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 xml:space="preserve">«Про </w:t>
      </w:r>
      <w:proofErr w:type="spellStart"/>
      <w:r w:rsidR="000C6165" w:rsidRPr="000C6165">
        <w:rPr>
          <w:rStyle w:val="a4"/>
          <w:sz w:val="28"/>
          <w:szCs w:val="28"/>
          <w:bdr w:val="none" w:sz="0" w:space="0" w:color="auto" w:frame="1"/>
        </w:rPr>
        <w:t>затвердження</w:t>
      </w:r>
      <w:proofErr w:type="spellEnd"/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 </w:t>
      </w:r>
      <w:proofErr w:type="spellStart"/>
      <w:r w:rsidR="000C6165" w:rsidRPr="000C6165">
        <w:rPr>
          <w:rStyle w:val="a4"/>
          <w:sz w:val="28"/>
          <w:szCs w:val="28"/>
          <w:bdr w:val="none" w:sz="0" w:space="0" w:color="auto" w:frame="1"/>
        </w:rPr>
        <w:t>Положення</w:t>
      </w:r>
      <w:proofErr w:type="spellEnd"/>
      <w:r w:rsidR="000C6165" w:rsidRPr="000C6165">
        <w:rPr>
          <w:sz w:val="28"/>
          <w:szCs w:val="28"/>
        </w:rPr>
        <w:br/>
      </w:r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0C6165" w:rsidRPr="000C6165">
        <w:rPr>
          <w:rStyle w:val="a4"/>
          <w:sz w:val="28"/>
          <w:szCs w:val="28"/>
          <w:bdr w:val="none" w:sz="0" w:space="0" w:color="auto" w:frame="1"/>
        </w:rPr>
        <w:t>громадський</w:t>
      </w:r>
      <w:proofErr w:type="spellEnd"/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 бюджет</w:t>
      </w:r>
      <w:r w:rsidR="000C6165" w:rsidRPr="000C6165">
        <w:rPr>
          <w:sz w:val="28"/>
          <w:szCs w:val="28"/>
        </w:rPr>
        <w:br/>
      </w:r>
      <w:r w:rsidR="000C6165" w:rsidRPr="000C6165">
        <w:rPr>
          <w:rStyle w:val="a4"/>
          <w:sz w:val="28"/>
          <w:szCs w:val="28"/>
          <w:bdr w:val="none" w:sz="0" w:space="0" w:color="auto" w:frame="1"/>
        </w:rPr>
        <w:t xml:space="preserve">м. </w:t>
      </w:r>
      <w:r w:rsidR="000C6165">
        <w:rPr>
          <w:rStyle w:val="a4"/>
          <w:sz w:val="28"/>
          <w:szCs w:val="28"/>
          <w:bdr w:val="none" w:sz="0" w:space="0" w:color="auto" w:frame="1"/>
          <w:lang w:val="uk-UA"/>
        </w:rPr>
        <w:t>Городка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>»</w:t>
      </w:r>
    </w:p>
    <w:p w:rsidR="00556399" w:rsidRPr="000C6165" w:rsidRDefault="00556399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C6165" w:rsidRPr="00222326" w:rsidRDefault="000C6165" w:rsidP="0022232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22326">
        <w:rPr>
          <w:sz w:val="28"/>
          <w:szCs w:val="28"/>
          <w:lang w:val="uk-UA"/>
        </w:rPr>
        <w:t xml:space="preserve">Керуючись пунктом 22 частини 1 статті 26 Закону України “Про місцеве самоврядування в Україні”, з метою </w:t>
      </w:r>
      <w:r w:rsidR="00222326" w:rsidRPr="00222326">
        <w:rPr>
          <w:sz w:val="28"/>
          <w:szCs w:val="28"/>
          <w:lang w:val="uk-UA"/>
        </w:rPr>
        <w:t>забезпечення якісного проведення Конкурсу та подання більшої кількості Проектних пропозицій</w:t>
      </w:r>
      <w:r w:rsidRPr="00222326">
        <w:rPr>
          <w:sz w:val="28"/>
          <w:szCs w:val="28"/>
          <w:lang w:val="uk-UA"/>
        </w:rPr>
        <w:t>:</w:t>
      </w:r>
    </w:p>
    <w:p w:rsidR="00222326" w:rsidRPr="00222326" w:rsidRDefault="00ED32BD" w:rsidP="00222326">
      <w:pPr>
        <w:pStyle w:val="a3"/>
        <w:numPr>
          <w:ilvl w:val="0"/>
          <w:numId w:val="5"/>
        </w:numPr>
        <w:shd w:val="clear" w:color="auto" w:fill="FCFCFC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22326">
        <w:rPr>
          <w:sz w:val="28"/>
          <w:szCs w:val="28"/>
          <w:lang w:val="uk-UA"/>
        </w:rPr>
        <w:t>Внести</w:t>
      </w:r>
      <w:r w:rsidR="000C6165" w:rsidRPr="00222326">
        <w:rPr>
          <w:sz w:val="28"/>
          <w:szCs w:val="28"/>
          <w:lang w:val="uk-UA"/>
        </w:rPr>
        <w:t xml:space="preserve"> </w:t>
      </w:r>
      <w:r w:rsidR="00222326" w:rsidRPr="00222326">
        <w:rPr>
          <w:sz w:val="28"/>
          <w:szCs w:val="28"/>
          <w:lang w:val="uk-UA"/>
        </w:rPr>
        <w:t>зміни у</w:t>
      </w:r>
      <w:r w:rsidR="000C6165" w:rsidRPr="00222326">
        <w:rPr>
          <w:sz w:val="28"/>
          <w:szCs w:val="28"/>
        </w:rPr>
        <w:t xml:space="preserve"> </w:t>
      </w:r>
      <w:proofErr w:type="spellStart"/>
      <w:r w:rsidR="000C6165" w:rsidRPr="00222326">
        <w:rPr>
          <w:sz w:val="28"/>
          <w:szCs w:val="28"/>
        </w:rPr>
        <w:t>Положення</w:t>
      </w:r>
      <w:proofErr w:type="spellEnd"/>
      <w:r w:rsidR="000C6165" w:rsidRPr="00222326">
        <w:rPr>
          <w:sz w:val="28"/>
          <w:szCs w:val="28"/>
        </w:rPr>
        <w:t xml:space="preserve"> про </w:t>
      </w:r>
      <w:proofErr w:type="spellStart"/>
      <w:r w:rsidR="000C6165" w:rsidRPr="00222326">
        <w:rPr>
          <w:sz w:val="28"/>
          <w:szCs w:val="28"/>
        </w:rPr>
        <w:t>громадський</w:t>
      </w:r>
      <w:proofErr w:type="spellEnd"/>
      <w:r w:rsidR="000C6165" w:rsidRPr="00222326">
        <w:rPr>
          <w:sz w:val="28"/>
          <w:szCs w:val="28"/>
        </w:rPr>
        <w:t xml:space="preserve"> бюджет м.</w:t>
      </w:r>
      <w:proofErr w:type="spellStart"/>
      <w:r w:rsidR="000C6165" w:rsidRPr="00222326">
        <w:rPr>
          <w:sz w:val="28"/>
          <w:szCs w:val="28"/>
          <w:lang w:val="uk-UA"/>
        </w:rPr>
        <w:t>Городк</w:t>
      </w:r>
      <w:proofErr w:type="spellEnd"/>
      <w:r w:rsidR="000C6165" w:rsidRPr="00222326">
        <w:rPr>
          <w:sz w:val="28"/>
          <w:szCs w:val="28"/>
        </w:rPr>
        <w:t>а</w:t>
      </w:r>
      <w:r w:rsidR="00222326" w:rsidRPr="00222326">
        <w:rPr>
          <w:sz w:val="28"/>
          <w:szCs w:val="28"/>
          <w:lang w:val="uk-UA"/>
        </w:rPr>
        <w:t>, виклавши пункт 4.6. у такій редакції:</w:t>
      </w:r>
    </w:p>
    <w:p w:rsidR="002B0466" w:rsidRPr="00222326" w:rsidRDefault="00222326" w:rsidP="00222326">
      <w:pPr>
        <w:pStyle w:val="StyleZakonu"/>
        <w:spacing w:after="120"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2B0466" w:rsidRPr="00222326">
        <w:rPr>
          <w:bCs/>
          <w:sz w:val="28"/>
          <w:szCs w:val="28"/>
        </w:rPr>
        <w:t>Проекти приймаються щороку, починаючи з дати, визначеної міською радою, впродовж 60 календарних  днів шляхом заповнення  спеціальної  форми  на офіційному веб-сайті ради. Проекти також подаються у паперовому вигляді на ім’я міського голови.</w:t>
      </w:r>
      <w:r>
        <w:rPr>
          <w:bCs/>
          <w:sz w:val="28"/>
          <w:szCs w:val="28"/>
        </w:rPr>
        <w:t>»</w:t>
      </w:r>
    </w:p>
    <w:p w:rsidR="000C6165" w:rsidRPr="00222326" w:rsidRDefault="00222326" w:rsidP="00222326">
      <w:pPr>
        <w:pStyle w:val="a3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2</w:t>
      </w:r>
      <w:bookmarkStart w:id="0" w:name="_GoBack"/>
      <w:bookmarkEnd w:id="0"/>
      <w:r w:rsidR="000C6165" w:rsidRPr="00222326">
        <w:rPr>
          <w:sz w:val="28"/>
          <w:szCs w:val="28"/>
          <w:lang w:val="uk-UA"/>
        </w:rPr>
        <w:t>. Контроль за виконанням цього рішення покласти на постійну комісію у справах економічної політики, бюджету, комунального майна, інвестицій, підприємництва та промисловості (Я.Борис).</w:t>
      </w:r>
    </w:p>
    <w:p w:rsidR="000C6165" w:rsidRPr="00AB2250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0C616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</w:p>
    <w:p w:rsidR="000C6165" w:rsidRPr="000C6165" w:rsidRDefault="000C6165" w:rsidP="000C6165">
      <w:pPr>
        <w:pStyle w:val="a3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proofErr w:type="spellStart"/>
      <w:r w:rsidRPr="000C6165">
        <w:rPr>
          <w:rStyle w:val="a4"/>
          <w:sz w:val="28"/>
          <w:szCs w:val="28"/>
          <w:bdr w:val="none" w:sz="0" w:space="0" w:color="auto" w:frame="1"/>
        </w:rPr>
        <w:t>Міський</w:t>
      </w:r>
      <w:proofErr w:type="spellEnd"/>
      <w:r w:rsidRPr="000C6165">
        <w:rPr>
          <w:rStyle w:val="a4"/>
          <w:sz w:val="28"/>
          <w:szCs w:val="28"/>
          <w:bdr w:val="none" w:sz="0" w:space="0" w:color="auto" w:frame="1"/>
        </w:rPr>
        <w:t xml:space="preserve"> голова </w:t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4"/>
          <w:sz w:val="28"/>
          <w:szCs w:val="28"/>
          <w:bdr w:val="none" w:sz="0" w:space="0" w:color="auto" w:frame="1"/>
          <w:lang w:val="uk-UA"/>
        </w:rPr>
        <w:tab/>
        <w:t>Р.Кущак</w:t>
      </w:r>
    </w:p>
    <w:p w:rsidR="00BF3049" w:rsidRPr="000C6165" w:rsidRDefault="00BF3049">
      <w:pPr>
        <w:rPr>
          <w:rFonts w:ascii="Times New Roman" w:hAnsi="Times New Roman" w:cs="Times New Roman"/>
          <w:sz w:val="28"/>
          <w:szCs w:val="28"/>
        </w:rPr>
      </w:pPr>
    </w:p>
    <w:sectPr w:rsidR="00BF3049" w:rsidRPr="000C6165" w:rsidSect="00C17C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DB3"/>
    <w:multiLevelType w:val="hybridMultilevel"/>
    <w:tmpl w:val="B1E8C940"/>
    <w:lvl w:ilvl="0" w:tplc="2D126448">
      <w:numFmt w:val="bullet"/>
      <w:lvlText w:val="-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DF178FC"/>
    <w:multiLevelType w:val="hybridMultilevel"/>
    <w:tmpl w:val="3ECC8EF8"/>
    <w:lvl w:ilvl="0" w:tplc="150CB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F45D9"/>
    <w:multiLevelType w:val="hybridMultilevel"/>
    <w:tmpl w:val="93D4AE4A"/>
    <w:lvl w:ilvl="0" w:tplc="FE26A1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F72371"/>
    <w:multiLevelType w:val="hybridMultilevel"/>
    <w:tmpl w:val="2B3ABAFA"/>
    <w:lvl w:ilvl="0" w:tplc="9260D9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C384CD4"/>
    <w:multiLevelType w:val="hybridMultilevel"/>
    <w:tmpl w:val="544C4EFC"/>
    <w:lvl w:ilvl="0" w:tplc="150CBE02">
      <w:start w:val="4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5C"/>
    <w:rsid w:val="000C6165"/>
    <w:rsid w:val="00176497"/>
    <w:rsid w:val="00222326"/>
    <w:rsid w:val="00246EAA"/>
    <w:rsid w:val="002B0466"/>
    <w:rsid w:val="003E3425"/>
    <w:rsid w:val="003E745C"/>
    <w:rsid w:val="00496221"/>
    <w:rsid w:val="005161AB"/>
    <w:rsid w:val="00556399"/>
    <w:rsid w:val="00564333"/>
    <w:rsid w:val="00756EED"/>
    <w:rsid w:val="00AB2250"/>
    <w:rsid w:val="00BF3049"/>
    <w:rsid w:val="00C17C9A"/>
    <w:rsid w:val="00D67319"/>
    <w:rsid w:val="00E5348E"/>
    <w:rsid w:val="00ED32BD"/>
    <w:rsid w:val="00F54A59"/>
    <w:rsid w:val="00F7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paragraph" w:customStyle="1" w:styleId="StyleZakonu">
    <w:name w:val="StyleZakonu"/>
    <w:basedOn w:val="a"/>
    <w:rsid w:val="002B0466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C6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165"/>
    <w:rPr>
      <w:rFonts w:ascii="Tahoma" w:hAnsi="Tahoma" w:cs="Tahoma"/>
      <w:sz w:val="16"/>
      <w:szCs w:val="16"/>
      <w:lang w:val="uk-UA"/>
    </w:rPr>
  </w:style>
  <w:style w:type="paragraph" w:customStyle="1" w:styleId="StyleZakonu">
    <w:name w:val="StyleZakonu"/>
    <w:basedOn w:val="a"/>
    <w:rsid w:val="002B0466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2018-11-29T13:36:00Z</cp:lastPrinted>
  <dcterms:created xsi:type="dcterms:W3CDTF">2019-02-07T10:21:00Z</dcterms:created>
  <dcterms:modified xsi:type="dcterms:W3CDTF">2019-02-07T16:11:00Z</dcterms:modified>
</cp:coreProperties>
</file>