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2CB" w:rsidRPr="00605A50" w:rsidRDefault="003012CB" w:rsidP="00605A50">
      <w:pPr>
        <w:pStyle w:val="tc2"/>
        <w:shd w:val="clear" w:color="auto" w:fill="FFFFFF"/>
        <w:rPr>
          <w:rFonts w:ascii="Arial" w:hAnsi="Arial" w:cs="Arial"/>
          <w:sz w:val="28"/>
          <w:szCs w:val="28"/>
          <w:lang w:val="uk-UA"/>
        </w:rPr>
      </w:pPr>
      <w:r w:rsidRPr="006D3653">
        <w:rPr>
          <w:rFonts w:ascii="Arial" w:hAnsi="Arial" w:cs="Arial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search.ligazakon.ua/l_flib1.nsf/LookupFiles/kp111242_img_001.gif/$file/kp111242_img_001.gif" style="width:33.75pt;height:47.25pt;visibility:visible">
            <v:imagedata r:id="rId4" r:href="rId5"/>
          </v:shape>
        </w:pict>
      </w:r>
    </w:p>
    <w:p w:rsidR="003012CB" w:rsidRPr="00605A50" w:rsidRDefault="003012CB" w:rsidP="00605A50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605A50">
        <w:rPr>
          <w:sz w:val="28"/>
          <w:szCs w:val="28"/>
          <w:lang w:val="uk-UA"/>
        </w:rPr>
        <w:t xml:space="preserve">УКРАЇНА </w:t>
      </w:r>
    </w:p>
    <w:p w:rsidR="003012CB" w:rsidRPr="00605A50" w:rsidRDefault="003012CB" w:rsidP="00605A50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605A50">
        <w:rPr>
          <w:b/>
          <w:sz w:val="28"/>
          <w:szCs w:val="28"/>
          <w:lang w:val="uk-UA"/>
        </w:rPr>
        <w:t>ГОРОДОЦЬКА МІСЬКА РАДА</w:t>
      </w:r>
    </w:p>
    <w:p w:rsidR="003012CB" w:rsidRPr="00605A50" w:rsidRDefault="003012CB" w:rsidP="00605A50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605A50">
        <w:rPr>
          <w:sz w:val="28"/>
          <w:szCs w:val="28"/>
          <w:lang w:val="uk-UA"/>
        </w:rPr>
        <w:t>ЛЬВІВСЬКОЇ ОБЛАСТІ</w:t>
      </w:r>
    </w:p>
    <w:p w:rsidR="003012CB" w:rsidRPr="00605A50" w:rsidRDefault="003012CB" w:rsidP="00605A50">
      <w:pPr>
        <w:pStyle w:val="Heading6"/>
        <w:jc w:val="center"/>
        <w:rPr>
          <w:b/>
          <w:i w:val="0"/>
          <w:color w:val="auto"/>
          <w:lang w:val="uk-UA"/>
        </w:rPr>
      </w:pPr>
      <w:r>
        <w:rPr>
          <w:b/>
          <w:i w:val="0"/>
          <w:color w:val="auto"/>
          <w:lang w:val="en-US"/>
        </w:rPr>
        <w:t xml:space="preserve">XXVIII </w:t>
      </w:r>
      <w:r>
        <w:rPr>
          <w:b/>
          <w:i w:val="0"/>
          <w:color w:val="auto"/>
          <w:lang w:val="uk-UA"/>
        </w:rPr>
        <w:t xml:space="preserve">СЕСІЯ СЬОМОГО СКЛИКАННЯ </w:t>
      </w:r>
    </w:p>
    <w:p w:rsidR="003012CB" w:rsidRPr="00605A50" w:rsidRDefault="003012CB" w:rsidP="00605A50">
      <w:pPr>
        <w:jc w:val="center"/>
        <w:rPr>
          <w:sz w:val="28"/>
          <w:szCs w:val="28"/>
          <w:lang w:val="uk-UA"/>
        </w:rPr>
      </w:pPr>
    </w:p>
    <w:p w:rsidR="003012CB" w:rsidRDefault="003012CB" w:rsidP="00605A50">
      <w:pPr>
        <w:pStyle w:val="BlockText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605A50">
        <w:rPr>
          <w:b/>
          <w:szCs w:val="28"/>
        </w:rPr>
        <w:t>РІШЕННЯ №</w:t>
      </w:r>
      <w:r>
        <w:rPr>
          <w:b/>
          <w:szCs w:val="28"/>
        </w:rPr>
        <w:t>___</w:t>
      </w:r>
    </w:p>
    <w:p w:rsidR="003012CB" w:rsidRPr="00605A50" w:rsidRDefault="003012CB" w:rsidP="00605A50">
      <w:pPr>
        <w:pStyle w:val="BlockText"/>
        <w:tabs>
          <w:tab w:val="left" w:pos="0"/>
        </w:tabs>
        <w:ind w:left="0" w:right="-185" w:firstLine="0"/>
        <w:jc w:val="center"/>
        <w:rPr>
          <w:szCs w:val="28"/>
        </w:rPr>
      </w:pPr>
      <w:r>
        <w:rPr>
          <w:b/>
          <w:szCs w:val="28"/>
        </w:rPr>
        <w:t xml:space="preserve">  </w:t>
      </w:r>
      <w:r>
        <w:rPr>
          <w:szCs w:val="28"/>
        </w:rPr>
        <w:t>від «____» лютого 2019р.</w:t>
      </w:r>
    </w:p>
    <w:p w:rsidR="003012CB" w:rsidRDefault="003012CB" w:rsidP="00605A50">
      <w:pPr>
        <w:ind w:right="142"/>
        <w:jc w:val="center"/>
        <w:rPr>
          <w:b/>
          <w:lang w:val="uk-UA"/>
        </w:rPr>
      </w:pPr>
    </w:p>
    <w:p w:rsidR="003012CB" w:rsidRPr="00605A50" w:rsidRDefault="003012CB" w:rsidP="00605A50">
      <w:pPr>
        <w:tabs>
          <w:tab w:val="left" w:pos="4395"/>
          <w:tab w:val="left" w:pos="9214"/>
        </w:tabs>
        <w:ind w:right="5526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Про взяття на баланс дороги по вул.Комарнівська в м.Городок</w:t>
      </w:r>
    </w:p>
    <w:p w:rsidR="003012CB" w:rsidRPr="00605A50" w:rsidRDefault="003012CB" w:rsidP="00605A50">
      <w:pPr>
        <w:jc w:val="both"/>
        <w:rPr>
          <w:color w:val="000000"/>
          <w:sz w:val="28"/>
          <w:szCs w:val="28"/>
          <w:lang w:val="uk-UA"/>
        </w:rPr>
      </w:pPr>
    </w:p>
    <w:p w:rsidR="003012CB" w:rsidRPr="00605A50" w:rsidRDefault="003012CB" w:rsidP="00605A50">
      <w:pPr>
        <w:ind w:right="-200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Враховуючи висновки постійних депутатських комісій міської ради у справах економічної політики, бюджету, комунального майна, інвестицій, підприємництва та промисловості та у справах ЖКГ, благоустрою, екології, торгівлі, розвитку інфраструктури, з метою більш ефективного використання, забезпечення можливості  ремонту та безпеки експлуатації дороги по вул.Комарнівська  в м.Городок, керуючись ст.26,31 Закону України «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Про місцеве самоврядування в Україні», міська рада</w:t>
      </w:r>
    </w:p>
    <w:p w:rsidR="003012CB" w:rsidRPr="00605A50" w:rsidRDefault="003012CB" w:rsidP="00605A50">
      <w:pPr>
        <w:ind w:firstLine="900"/>
        <w:jc w:val="both"/>
        <w:rPr>
          <w:color w:val="000000"/>
          <w:sz w:val="28"/>
          <w:szCs w:val="28"/>
          <w:lang w:val="uk-UA"/>
        </w:rPr>
      </w:pPr>
    </w:p>
    <w:p w:rsidR="003012CB" w:rsidRPr="00605A50" w:rsidRDefault="003012CB" w:rsidP="00605A50">
      <w:pPr>
        <w:ind w:firstLine="900"/>
        <w:rPr>
          <w:b/>
          <w:color w:val="000000"/>
          <w:sz w:val="28"/>
          <w:szCs w:val="28"/>
          <w:lang w:val="uk-UA"/>
        </w:rPr>
      </w:pPr>
      <w:r w:rsidRPr="00605A50">
        <w:rPr>
          <w:b/>
          <w:color w:val="000000"/>
          <w:sz w:val="28"/>
          <w:szCs w:val="28"/>
          <w:lang w:val="uk-UA"/>
        </w:rPr>
        <w:t xml:space="preserve">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В И Р І Ш И Л А</w:t>
      </w:r>
      <w:r w:rsidRPr="00605A50">
        <w:rPr>
          <w:b/>
          <w:color w:val="000000"/>
          <w:sz w:val="28"/>
          <w:szCs w:val="28"/>
          <w:lang w:val="uk-UA"/>
        </w:rPr>
        <w:t>:</w:t>
      </w:r>
    </w:p>
    <w:p w:rsidR="003012CB" w:rsidRPr="00605A50" w:rsidRDefault="003012CB" w:rsidP="00605A50">
      <w:pPr>
        <w:ind w:firstLine="900"/>
        <w:jc w:val="center"/>
        <w:rPr>
          <w:color w:val="000000"/>
          <w:sz w:val="28"/>
          <w:szCs w:val="28"/>
          <w:lang w:val="uk-UA"/>
        </w:rPr>
      </w:pPr>
    </w:p>
    <w:p w:rsidR="003012CB" w:rsidRPr="00605A50" w:rsidRDefault="003012CB" w:rsidP="00605A50">
      <w:pPr>
        <w:spacing w:after="60"/>
        <w:ind w:firstLine="900"/>
        <w:jc w:val="both"/>
        <w:rPr>
          <w:color w:val="000000"/>
          <w:sz w:val="28"/>
          <w:szCs w:val="28"/>
          <w:lang w:val="uk-UA"/>
        </w:rPr>
      </w:pPr>
      <w:r w:rsidRPr="00605A50">
        <w:rPr>
          <w:color w:val="000000"/>
          <w:sz w:val="28"/>
          <w:szCs w:val="28"/>
          <w:lang w:val="uk-UA"/>
        </w:rPr>
        <w:t>1</w:t>
      </w:r>
      <w:r w:rsidRPr="00605A50">
        <w:rPr>
          <w:b/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Взяти на баланс Городоцької міської ради дорогу по вул.Комарнівська в межах населеного пункту м.Городок у відповідності до акту обстеження ( додаток).</w:t>
      </w:r>
    </w:p>
    <w:p w:rsidR="003012CB" w:rsidRPr="00605A50" w:rsidRDefault="003012CB" w:rsidP="00605A50">
      <w:pPr>
        <w:spacing w:after="60"/>
        <w:ind w:firstLine="708"/>
        <w:jc w:val="both"/>
        <w:rPr>
          <w:color w:val="000000"/>
          <w:sz w:val="28"/>
          <w:szCs w:val="28"/>
          <w:lang w:val="uk-UA"/>
        </w:rPr>
      </w:pPr>
      <w:r w:rsidRPr="00605A50">
        <w:rPr>
          <w:color w:val="000000"/>
          <w:sz w:val="28"/>
          <w:szCs w:val="28"/>
          <w:lang w:val="uk-UA"/>
        </w:rPr>
        <w:t xml:space="preserve">   2. </w:t>
      </w: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депутатську комісію у справах економічної політики, бюджету, комунального майна, інвестицій, підприємництва та промисловості ( голова комісії – Борис Я.І.) та комісію у справах ЖКГ, благоустрою, екології, торгівлі, інфраструктури ( голова комісії- Феденко М.Б).</w:t>
      </w:r>
    </w:p>
    <w:p w:rsidR="003012CB" w:rsidRPr="00605A50" w:rsidRDefault="003012CB" w:rsidP="00B249C1">
      <w:pPr>
        <w:spacing w:after="60"/>
        <w:ind w:firstLine="708"/>
        <w:jc w:val="both"/>
        <w:rPr>
          <w:color w:val="000000"/>
          <w:sz w:val="28"/>
          <w:szCs w:val="28"/>
        </w:rPr>
      </w:pPr>
      <w:r w:rsidRPr="00605A50">
        <w:rPr>
          <w:color w:val="000000"/>
          <w:sz w:val="28"/>
          <w:szCs w:val="28"/>
          <w:lang w:val="uk-UA"/>
        </w:rPr>
        <w:t xml:space="preserve">   </w:t>
      </w:r>
    </w:p>
    <w:p w:rsidR="003012CB" w:rsidRPr="00605A50" w:rsidRDefault="003012CB" w:rsidP="00605A50">
      <w:pPr>
        <w:spacing w:before="480" w:after="100" w:afterAutospacing="1"/>
        <w:ind w:right="-108"/>
        <w:rPr>
          <w:b/>
          <w:color w:val="000000"/>
          <w:sz w:val="28"/>
          <w:szCs w:val="28"/>
          <w:lang w:val="uk-UA"/>
        </w:rPr>
      </w:pPr>
      <w:r w:rsidRPr="00605A50">
        <w:rPr>
          <w:color w:val="000000"/>
          <w:sz w:val="28"/>
          <w:szCs w:val="28"/>
          <w:lang w:val="uk-UA"/>
        </w:rPr>
        <w:t xml:space="preserve">                    </w:t>
      </w:r>
      <w:r w:rsidRPr="00605A50">
        <w:rPr>
          <w:b/>
          <w:color w:val="000000"/>
          <w:sz w:val="28"/>
          <w:szCs w:val="28"/>
          <w:lang w:val="uk-UA"/>
        </w:rPr>
        <w:t>Міський</w:t>
      </w:r>
      <w:r w:rsidRPr="00605A50">
        <w:rPr>
          <w:b/>
          <w:color w:val="000000"/>
          <w:sz w:val="28"/>
          <w:szCs w:val="28"/>
          <w:lang w:val="en-US"/>
        </w:rPr>
        <w:t xml:space="preserve">  </w:t>
      </w:r>
      <w:r w:rsidRPr="00605A50">
        <w:rPr>
          <w:b/>
          <w:color w:val="000000"/>
          <w:sz w:val="28"/>
          <w:szCs w:val="28"/>
          <w:lang w:val="uk-UA"/>
        </w:rPr>
        <w:t xml:space="preserve">голова                 </w:t>
      </w:r>
      <w:r w:rsidRPr="00605A50">
        <w:rPr>
          <w:b/>
          <w:color w:val="000000"/>
          <w:sz w:val="28"/>
          <w:szCs w:val="28"/>
          <w:lang w:val="uk-UA"/>
        </w:rPr>
        <w:tab/>
        <w:t xml:space="preserve">    </w:t>
      </w:r>
      <w:r w:rsidRPr="00605A50">
        <w:rPr>
          <w:b/>
          <w:color w:val="000000"/>
          <w:sz w:val="28"/>
          <w:szCs w:val="28"/>
          <w:lang w:val="uk-UA"/>
        </w:rPr>
        <w:tab/>
      </w:r>
      <w:r w:rsidRPr="00605A50">
        <w:rPr>
          <w:b/>
          <w:color w:val="000000"/>
          <w:sz w:val="28"/>
          <w:szCs w:val="28"/>
          <w:lang w:val="uk-UA"/>
        </w:rPr>
        <w:tab/>
        <w:t xml:space="preserve">             </w:t>
      </w:r>
      <w:r w:rsidRPr="00605A50">
        <w:rPr>
          <w:b/>
          <w:color w:val="000000"/>
          <w:sz w:val="28"/>
          <w:szCs w:val="28"/>
          <w:lang w:val="en-US"/>
        </w:rPr>
        <w:t xml:space="preserve"> </w:t>
      </w:r>
      <w:r w:rsidRPr="00605A50">
        <w:rPr>
          <w:b/>
          <w:color w:val="000000"/>
          <w:sz w:val="28"/>
          <w:szCs w:val="28"/>
          <w:lang w:val="uk-UA"/>
        </w:rPr>
        <w:t>Р.Кущак</w:t>
      </w:r>
    </w:p>
    <w:p w:rsidR="003012CB" w:rsidRPr="00605A50" w:rsidRDefault="003012CB" w:rsidP="00605A50">
      <w:pPr>
        <w:rPr>
          <w:sz w:val="28"/>
          <w:szCs w:val="28"/>
        </w:rPr>
      </w:pPr>
    </w:p>
    <w:p w:rsidR="003012CB" w:rsidRDefault="003012CB" w:rsidP="00605A50"/>
    <w:p w:rsidR="003012CB" w:rsidRDefault="003012CB" w:rsidP="00605A50"/>
    <w:p w:rsidR="003012CB" w:rsidRDefault="003012CB" w:rsidP="00605A50"/>
    <w:p w:rsidR="003012CB" w:rsidRDefault="003012CB" w:rsidP="00605A50"/>
    <w:p w:rsidR="003012CB" w:rsidRDefault="003012CB"/>
    <w:sectPr w:rsidR="003012CB" w:rsidSect="00B00A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5A4D"/>
    <w:rsid w:val="000A1240"/>
    <w:rsid w:val="001D04E3"/>
    <w:rsid w:val="003012CB"/>
    <w:rsid w:val="00331B9F"/>
    <w:rsid w:val="00605A50"/>
    <w:rsid w:val="006D3653"/>
    <w:rsid w:val="0077063C"/>
    <w:rsid w:val="00785556"/>
    <w:rsid w:val="00794547"/>
    <w:rsid w:val="00A379B2"/>
    <w:rsid w:val="00B00AB0"/>
    <w:rsid w:val="00B249C1"/>
    <w:rsid w:val="00E15A4D"/>
    <w:rsid w:val="00FC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A50"/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05A50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05A50"/>
    <w:rPr>
      <w:rFonts w:ascii="Cambria" w:eastAsia="Times New Roman" w:hAnsi="Cambria" w:cs="Times New Roman"/>
      <w:i/>
      <w:iCs/>
      <w:color w:val="243F60"/>
      <w:sz w:val="28"/>
      <w:szCs w:val="28"/>
      <w:lang w:val="ru-RU"/>
    </w:rPr>
  </w:style>
  <w:style w:type="paragraph" w:styleId="BlockText">
    <w:name w:val="Block Text"/>
    <w:basedOn w:val="Normal"/>
    <w:uiPriority w:val="99"/>
    <w:semiHidden/>
    <w:rsid w:val="00605A50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Normal"/>
    <w:uiPriority w:val="99"/>
    <w:rsid w:val="00605A50"/>
    <w:pPr>
      <w:spacing w:line="300" w:lineRule="atLeast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605A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5A50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72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193</Words>
  <Characters>1101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Oksanka</dc:creator>
  <cp:keywords/>
  <dc:description/>
  <cp:lastModifiedBy>Юрій Голубов</cp:lastModifiedBy>
  <cp:revision>3</cp:revision>
  <dcterms:created xsi:type="dcterms:W3CDTF">2019-02-08T14:06:00Z</dcterms:created>
  <dcterms:modified xsi:type="dcterms:W3CDTF">2019-02-08T15:29:00Z</dcterms:modified>
</cp:coreProperties>
</file>