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06C" w:rsidRPr="00937976" w:rsidRDefault="00A5206C" w:rsidP="00937976">
      <w:pPr>
        <w:jc w:val="center"/>
        <w:rPr>
          <w:rFonts w:ascii="Times New Roman" w:hAnsi="Times New Roman"/>
          <w:sz w:val="32"/>
          <w:szCs w:val="32"/>
        </w:rPr>
      </w:pPr>
      <w:r w:rsidRPr="00937976">
        <w:rPr>
          <w:rFonts w:ascii="Times New Roman" w:hAnsi="Times New Roman"/>
          <w:sz w:val="32"/>
          <w:szCs w:val="32"/>
        </w:rPr>
        <w:t>Городоцька міська рада</w:t>
      </w:r>
    </w:p>
    <w:p w:rsidR="00A5206C" w:rsidRDefault="00A5206C">
      <w:pPr>
        <w:rPr>
          <w:rFonts w:ascii="Times New Roman" w:hAnsi="Times New Roman"/>
          <w:sz w:val="28"/>
          <w:szCs w:val="28"/>
        </w:rPr>
      </w:pPr>
    </w:p>
    <w:p w:rsidR="00A5206C" w:rsidRDefault="00A5206C">
      <w:pPr>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A5206C" w:rsidRDefault="00A5206C" w:rsidP="00B64D50">
      <w:pPr>
        <w:jc w:val="both"/>
        <w:rPr>
          <w:rFonts w:ascii="Times New Roman" w:hAnsi="Times New Roman"/>
          <w:sz w:val="28"/>
          <w:szCs w:val="28"/>
        </w:rPr>
      </w:pPr>
    </w:p>
    <w:p w:rsidR="00A5206C" w:rsidRDefault="00A5206C" w:rsidP="00B64D50">
      <w:pPr>
        <w:ind w:left="5663" w:firstLine="709"/>
        <w:jc w:val="both"/>
        <w:rPr>
          <w:rFonts w:ascii="Times New Roman" w:hAnsi="Times New Roman"/>
          <w:sz w:val="28"/>
          <w:szCs w:val="28"/>
        </w:rPr>
      </w:pPr>
      <w:r>
        <w:rPr>
          <w:rFonts w:ascii="Times New Roman" w:hAnsi="Times New Roman"/>
          <w:sz w:val="28"/>
          <w:szCs w:val="28"/>
        </w:rPr>
        <w:t>Затверджено</w:t>
      </w:r>
    </w:p>
    <w:p w:rsidR="00A5206C" w:rsidRDefault="00A5206C" w:rsidP="00B64D50">
      <w:pPr>
        <w:ind w:left="6372"/>
        <w:jc w:val="both"/>
        <w:rPr>
          <w:rFonts w:ascii="Times New Roman" w:hAnsi="Times New Roman"/>
          <w:sz w:val="28"/>
          <w:szCs w:val="28"/>
        </w:rPr>
      </w:pPr>
      <w:r>
        <w:rPr>
          <w:rFonts w:ascii="Times New Roman" w:hAnsi="Times New Roman"/>
          <w:sz w:val="28"/>
          <w:szCs w:val="28"/>
        </w:rPr>
        <w:t xml:space="preserve">рішенням сесії №____ </w:t>
      </w:r>
    </w:p>
    <w:p w:rsidR="00A5206C" w:rsidRDefault="00A5206C" w:rsidP="00B64D50">
      <w:pPr>
        <w:ind w:left="6372"/>
        <w:jc w:val="both"/>
        <w:rPr>
          <w:rFonts w:ascii="Times New Roman" w:hAnsi="Times New Roman"/>
          <w:sz w:val="28"/>
          <w:szCs w:val="28"/>
        </w:rPr>
      </w:pPr>
      <w:r>
        <w:rPr>
          <w:rFonts w:ascii="Times New Roman" w:hAnsi="Times New Roman"/>
          <w:sz w:val="28"/>
          <w:szCs w:val="28"/>
        </w:rPr>
        <w:t>від «__»________2018р</w:t>
      </w:r>
    </w:p>
    <w:p w:rsidR="00A5206C" w:rsidRDefault="00A5206C">
      <w:pPr>
        <w:rPr>
          <w:rFonts w:ascii="Times New Roman" w:hAnsi="Times New Roman"/>
          <w:sz w:val="28"/>
          <w:szCs w:val="28"/>
        </w:rPr>
      </w:pPr>
    </w:p>
    <w:p w:rsidR="00A5206C" w:rsidRDefault="00A5206C">
      <w:pPr>
        <w:rPr>
          <w:rFonts w:ascii="Times New Roman" w:hAnsi="Times New Roman"/>
          <w:sz w:val="28"/>
          <w:szCs w:val="28"/>
        </w:rPr>
      </w:pPr>
    </w:p>
    <w:p w:rsidR="00A5206C" w:rsidRDefault="00A5206C">
      <w:pPr>
        <w:rPr>
          <w:rFonts w:ascii="Times New Roman" w:hAnsi="Times New Roman"/>
          <w:sz w:val="28"/>
          <w:szCs w:val="28"/>
        </w:rPr>
      </w:pPr>
    </w:p>
    <w:p w:rsidR="00A5206C" w:rsidRPr="00937976" w:rsidRDefault="00A5206C" w:rsidP="00937976">
      <w:pPr>
        <w:spacing w:after="0" w:line="360" w:lineRule="auto"/>
        <w:jc w:val="center"/>
        <w:rPr>
          <w:rFonts w:ascii="Times New Roman" w:hAnsi="Times New Roman"/>
          <w:b/>
          <w:sz w:val="28"/>
          <w:szCs w:val="28"/>
        </w:rPr>
      </w:pPr>
      <w:r w:rsidRPr="00937976">
        <w:rPr>
          <w:rFonts w:ascii="Times New Roman" w:hAnsi="Times New Roman"/>
          <w:b/>
          <w:sz w:val="28"/>
          <w:szCs w:val="28"/>
        </w:rPr>
        <w:t>ЗВІТ</w:t>
      </w:r>
    </w:p>
    <w:p w:rsidR="00A5206C" w:rsidRDefault="00A5206C" w:rsidP="00937976">
      <w:pPr>
        <w:spacing w:after="0" w:line="360" w:lineRule="auto"/>
        <w:jc w:val="center"/>
        <w:rPr>
          <w:rFonts w:ascii="Times New Roman" w:hAnsi="Times New Roman"/>
          <w:b/>
          <w:sz w:val="28"/>
          <w:szCs w:val="28"/>
        </w:rPr>
      </w:pPr>
      <w:r w:rsidRPr="00937976">
        <w:rPr>
          <w:rFonts w:ascii="Times New Roman" w:hAnsi="Times New Roman"/>
          <w:b/>
          <w:sz w:val="28"/>
          <w:szCs w:val="28"/>
        </w:rPr>
        <w:t xml:space="preserve"> ПРО ВИКОНАННЯ ПРОГРАМИ СОЦІАЛЬНО-ЕКОНОМІ</w:t>
      </w:r>
      <w:r>
        <w:rPr>
          <w:rFonts w:ascii="Times New Roman" w:hAnsi="Times New Roman"/>
          <w:b/>
          <w:sz w:val="28"/>
          <w:szCs w:val="28"/>
        </w:rPr>
        <w:t xml:space="preserve">ЧНОГО ТА КУЛЬТУРНОГО РОЗВИТКУ м.ГОРОДОК ЛЬВІВСЬКОЇ ОБЛАСТІ </w:t>
      </w:r>
    </w:p>
    <w:p w:rsidR="00A5206C" w:rsidRPr="00937976" w:rsidRDefault="00A5206C" w:rsidP="00937976">
      <w:pPr>
        <w:spacing w:after="0" w:line="360" w:lineRule="auto"/>
        <w:jc w:val="center"/>
        <w:rPr>
          <w:rFonts w:ascii="Times New Roman" w:hAnsi="Times New Roman"/>
          <w:b/>
          <w:sz w:val="28"/>
          <w:szCs w:val="28"/>
        </w:rPr>
      </w:pPr>
      <w:r>
        <w:rPr>
          <w:rFonts w:ascii="Times New Roman" w:hAnsi="Times New Roman"/>
          <w:b/>
          <w:sz w:val="28"/>
          <w:szCs w:val="28"/>
        </w:rPr>
        <w:t>НА 2017</w:t>
      </w:r>
      <w:r w:rsidRPr="00937976">
        <w:rPr>
          <w:rFonts w:ascii="Times New Roman" w:hAnsi="Times New Roman"/>
          <w:b/>
          <w:sz w:val="28"/>
          <w:szCs w:val="28"/>
        </w:rPr>
        <w:t xml:space="preserve"> РІК</w:t>
      </w:r>
    </w:p>
    <w:p w:rsidR="00A5206C" w:rsidRDefault="00A5206C" w:rsidP="00937976">
      <w:pPr>
        <w:jc w:val="center"/>
        <w:rPr>
          <w:rFonts w:ascii="Times New Roman" w:hAnsi="Times New Roman"/>
          <w:sz w:val="28"/>
          <w:szCs w:val="28"/>
        </w:rPr>
      </w:pPr>
    </w:p>
    <w:p w:rsidR="00A5206C" w:rsidRDefault="00A5206C" w:rsidP="00937976">
      <w:pPr>
        <w:jc w:val="center"/>
        <w:rPr>
          <w:rFonts w:ascii="Times New Roman" w:hAnsi="Times New Roman"/>
          <w:sz w:val="28"/>
          <w:szCs w:val="28"/>
        </w:rPr>
      </w:pPr>
    </w:p>
    <w:p w:rsidR="00A5206C" w:rsidRDefault="00A5206C" w:rsidP="00937976">
      <w:pPr>
        <w:jc w:val="center"/>
        <w:rPr>
          <w:rFonts w:ascii="Times New Roman" w:hAnsi="Times New Roman"/>
          <w:sz w:val="28"/>
          <w:szCs w:val="28"/>
        </w:rPr>
      </w:pPr>
    </w:p>
    <w:p w:rsidR="00A5206C" w:rsidRDefault="00A5206C" w:rsidP="00937976">
      <w:pPr>
        <w:jc w:val="center"/>
        <w:rPr>
          <w:rFonts w:ascii="Times New Roman" w:hAnsi="Times New Roman"/>
          <w:sz w:val="28"/>
          <w:szCs w:val="28"/>
        </w:rPr>
      </w:pPr>
    </w:p>
    <w:p w:rsidR="00A5206C" w:rsidRDefault="00A5206C" w:rsidP="00937976">
      <w:pPr>
        <w:jc w:val="center"/>
        <w:rPr>
          <w:rFonts w:ascii="Times New Roman" w:hAnsi="Times New Roman"/>
          <w:sz w:val="28"/>
          <w:szCs w:val="28"/>
        </w:rPr>
      </w:pPr>
    </w:p>
    <w:p w:rsidR="00A5206C" w:rsidRDefault="00A5206C" w:rsidP="00937976">
      <w:pPr>
        <w:jc w:val="center"/>
        <w:rPr>
          <w:rFonts w:ascii="Times New Roman" w:hAnsi="Times New Roman"/>
          <w:sz w:val="28"/>
          <w:szCs w:val="28"/>
        </w:rPr>
      </w:pPr>
    </w:p>
    <w:p w:rsidR="00A5206C" w:rsidRDefault="00A5206C" w:rsidP="00937976">
      <w:pPr>
        <w:jc w:val="center"/>
        <w:rPr>
          <w:rFonts w:ascii="Times New Roman" w:hAnsi="Times New Roman"/>
          <w:sz w:val="28"/>
          <w:szCs w:val="28"/>
        </w:rPr>
      </w:pPr>
    </w:p>
    <w:p w:rsidR="00A5206C" w:rsidRDefault="00A5206C" w:rsidP="00937976">
      <w:pPr>
        <w:jc w:val="center"/>
        <w:rPr>
          <w:rFonts w:ascii="Times New Roman" w:hAnsi="Times New Roman"/>
          <w:sz w:val="28"/>
          <w:szCs w:val="28"/>
        </w:rPr>
      </w:pPr>
    </w:p>
    <w:p w:rsidR="00A5206C" w:rsidRDefault="00A5206C" w:rsidP="00937976">
      <w:pPr>
        <w:jc w:val="center"/>
        <w:rPr>
          <w:rFonts w:ascii="Times New Roman" w:hAnsi="Times New Roman"/>
          <w:sz w:val="28"/>
          <w:szCs w:val="28"/>
        </w:rPr>
      </w:pPr>
    </w:p>
    <w:p w:rsidR="00A5206C" w:rsidRDefault="00A5206C" w:rsidP="00937976">
      <w:pPr>
        <w:jc w:val="center"/>
        <w:rPr>
          <w:rFonts w:ascii="Times New Roman" w:hAnsi="Times New Roman"/>
          <w:sz w:val="28"/>
          <w:szCs w:val="28"/>
        </w:rPr>
      </w:pPr>
    </w:p>
    <w:p w:rsidR="00A5206C" w:rsidRDefault="00A5206C" w:rsidP="00937976">
      <w:pPr>
        <w:jc w:val="center"/>
        <w:rPr>
          <w:rFonts w:ascii="Times New Roman" w:hAnsi="Times New Roman"/>
          <w:sz w:val="28"/>
          <w:szCs w:val="28"/>
        </w:rPr>
      </w:pPr>
    </w:p>
    <w:p w:rsidR="00A5206C" w:rsidRDefault="00A5206C" w:rsidP="00937976">
      <w:pPr>
        <w:jc w:val="center"/>
        <w:rPr>
          <w:rFonts w:ascii="Times New Roman" w:hAnsi="Times New Roman"/>
          <w:sz w:val="28"/>
          <w:szCs w:val="28"/>
        </w:rPr>
      </w:pPr>
      <w:r>
        <w:rPr>
          <w:rFonts w:ascii="Times New Roman" w:hAnsi="Times New Roman"/>
          <w:sz w:val="28"/>
          <w:szCs w:val="28"/>
        </w:rPr>
        <w:t>Городок-2018</w:t>
      </w:r>
    </w:p>
    <w:p w:rsidR="00A5206C" w:rsidRPr="006C2F1B" w:rsidRDefault="00A5206C" w:rsidP="006C2F1B">
      <w:pPr>
        <w:pStyle w:val="TOCHeading"/>
        <w:jc w:val="center"/>
        <w:rPr>
          <w:lang w:val="uk-UA"/>
        </w:rPr>
      </w:pPr>
      <w:r>
        <w:rPr>
          <w:lang w:val="uk-UA"/>
        </w:rPr>
        <w:t>Зміст</w:t>
      </w:r>
    </w:p>
    <w:p w:rsidR="00A5206C" w:rsidRDefault="00A5206C">
      <w:pPr>
        <w:pStyle w:val="TOC1"/>
        <w:tabs>
          <w:tab w:val="right" w:leader="dot" w:pos="9628"/>
        </w:tabs>
        <w:rPr>
          <w:noProof/>
        </w:rPr>
      </w:pPr>
      <w:r>
        <w:fldChar w:fldCharType="begin"/>
      </w:r>
      <w:r>
        <w:instrText xml:space="preserve"> TOC \o "1-3" \h \z \u </w:instrText>
      </w:r>
      <w:r>
        <w:fldChar w:fldCharType="separate"/>
      </w:r>
      <w:hyperlink w:anchor="_Toc505855654" w:history="1">
        <w:r w:rsidRPr="00F76F3D">
          <w:rPr>
            <w:rStyle w:val="Hyperlink"/>
            <w:noProof/>
          </w:rPr>
          <w:t>Вступ</w:t>
        </w:r>
        <w:r>
          <w:rPr>
            <w:noProof/>
            <w:webHidden/>
          </w:rPr>
          <w:tab/>
        </w:r>
        <w:r>
          <w:rPr>
            <w:noProof/>
            <w:webHidden/>
          </w:rPr>
          <w:fldChar w:fldCharType="begin"/>
        </w:r>
        <w:r>
          <w:rPr>
            <w:noProof/>
            <w:webHidden/>
          </w:rPr>
          <w:instrText xml:space="preserve"> PAGEREF _Toc505855654 \h </w:instrText>
        </w:r>
        <w:r>
          <w:rPr>
            <w:noProof/>
            <w:webHidden/>
          </w:rPr>
        </w:r>
        <w:r>
          <w:rPr>
            <w:noProof/>
            <w:webHidden/>
          </w:rPr>
          <w:fldChar w:fldCharType="separate"/>
        </w:r>
        <w:r>
          <w:rPr>
            <w:noProof/>
            <w:webHidden/>
          </w:rPr>
          <w:t>3</w:t>
        </w:r>
        <w:r>
          <w:rPr>
            <w:noProof/>
            <w:webHidden/>
          </w:rPr>
          <w:fldChar w:fldCharType="end"/>
        </w:r>
      </w:hyperlink>
    </w:p>
    <w:p w:rsidR="00A5206C" w:rsidRDefault="00A5206C">
      <w:pPr>
        <w:pStyle w:val="TOC2"/>
        <w:tabs>
          <w:tab w:val="right" w:leader="dot" w:pos="9628"/>
        </w:tabs>
        <w:rPr>
          <w:noProof/>
        </w:rPr>
      </w:pPr>
      <w:hyperlink w:anchor="_Toc505855655" w:history="1">
        <w:r w:rsidRPr="00F76F3D">
          <w:rPr>
            <w:rStyle w:val="Hyperlink"/>
            <w:noProof/>
          </w:rPr>
          <w:t>1.Основні показники розвитку економіки міста Городок</w:t>
        </w:r>
        <w:r>
          <w:rPr>
            <w:noProof/>
            <w:webHidden/>
          </w:rPr>
          <w:tab/>
        </w:r>
        <w:r>
          <w:rPr>
            <w:noProof/>
            <w:webHidden/>
          </w:rPr>
          <w:fldChar w:fldCharType="begin"/>
        </w:r>
        <w:r>
          <w:rPr>
            <w:noProof/>
            <w:webHidden/>
          </w:rPr>
          <w:instrText xml:space="preserve"> PAGEREF _Toc505855655 \h </w:instrText>
        </w:r>
        <w:r>
          <w:rPr>
            <w:noProof/>
            <w:webHidden/>
          </w:rPr>
        </w:r>
        <w:r>
          <w:rPr>
            <w:noProof/>
            <w:webHidden/>
          </w:rPr>
          <w:fldChar w:fldCharType="separate"/>
        </w:r>
        <w:r>
          <w:rPr>
            <w:noProof/>
            <w:webHidden/>
          </w:rPr>
          <w:t>5</w:t>
        </w:r>
        <w:r>
          <w:rPr>
            <w:noProof/>
            <w:webHidden/>
          </w:rPr>
          <w:fldChar w:fldCharType="end"/>
        </w:r>
      </w:hyperlink>
    </w:p>
    <w:p w:rsidR="00A5206C" w:rsidRDefault="00A5206C">
      <w:pPr>
        <w:pStyle w:val="TOC2"/>
        <w:tabs>
          <w:tab w:val="right" w:leader="dot" w:pos="9628"/>
        </w:tabs>
        <w:rPr>
          <w:noProof/>
        </w:rPr>
      </w:pPr>
      <w:hyperlink w:anchor="_Toc505855656" w:history="1">
        <w:r w:rsidRPr="00F76F3D">
          <w:rPr>
            <w:rStyle w:val="Hyperlink"/>
            <w:noProof/>
          </w:rPr>
          <w:t>1.1.Промисловість</w:t>
        </w:r>
        <w:r>
          <w:rPr>
            <w:noProof/>
            <w:webHidden/>
          </w:rPr>
          <w:tab/>
        </w:r>
        <w:r>
          <w:rPr>
            <w:noProof/>
            <w:webHidden/>
          </w:rPr>
          <w:fldChar w:fldCharType="begin"/>
        </w:r>
        <w:r>
          <w:rPr>
            <w:noProof/>
            <w:webHidden/>
          </w:rPr>
          <w:instrText xml:space="preserve"> PAGEREF _Toc505855656 \h </w:instrText>
        </w:r>
        <w:r>
          <w:rPr>
            <w:noProof/>
            <w:webHidden/>
          </w:rPr>
        </w:r>
        <w:r>
          <w:rPr>
            <w:noProof/>
            <w:webHidden/>
          </w:rPr>
          <w:fldChar w:fldCharType="separate"/>
        </w:r>
        <w:r>
          <w:rPr>
            <w:noProof/>
            <w:webHidden/>
          </w:rPr>
          <w:t>5</w:t>
        </w:r>
        <w:r>
          <w:rPr>
            <w:noProof/>
            <w:webHidden/>
          </w:rPr>
          <w:fldChar w:fldCharType="end"/>
        </w:r>
      </w:hyperlink>
    </w:p>
    <w:p w:rsidR="00A5206C" w:rsidRDefault="00A5206C">
      <w:pPr>
        <w:pStyle w:val="TOC1"/>
        <w:tabs>
          <w:tab w:val="right" w:leader="dot" w:pos="9628"/>
        </w:tabs>
        <w:rPr>
          <w:noProof/>
        </w:rPr>
      </w:pPr>
      <w:hyperlink w:anchor="_Toc505855657" w:history="1">
        <w:r w:rsidRPr="00F76F3D">
          <w:rPr>
            <w:rStyle w:val="Hyperlink"/>
            <w:noProof/>
          </w:rPr>
          <w:t>2. Житлово-комунальне господарство</w:t>
        </w:r>
        <w:r>
          <w:rPr>
            <w:noProof/>
            <w:webHidden/>
          </w:rPr>
          <w:tab/>
        </w:r>
        <w:r>
          <w:rPr>
            <w:noProof/>
            <w:webHidden/>
          </w:rPr>
          <w:fldChar w:fldCharType="begin"/>
        </w:r>
        <w:r>
          <w:rPr>
            <w:noProof/>
            <w:webHidden/>
          </w:rPr>
          <w:instrText xml:space="preserve"> PAGEREF _Toc505855657 \h </w:instrText>
        </w:r>
        <w:r>
          <w:rPr>
            <w:noProof/>
            <w:webHidden/>
          </w:rPr>
        </w:r>
        <w:r>
          <w:rPr>
            <w:noProof/>
            <w:webHidden/>
          </w:rPr>
          <w:fldChar w:fldCharType="separate"/>
        </w:r>
        <w:r>
          <w:rPr>
            <w:noProof/>
            <w:webHidden/>
          </w:rPr>
          <w:t>5</w:t>
        </w:r>
        <w:r>
          <w:rPr>
            <w:noProof/>
            <w:webHidden/>
          </w:rPr>
          <w:fldChar w:fldCharType="end"/>
        </w:r>
      </w:hyperlink>
    </w:p>
    <w:p w:rsidR="00A5206C" w:rsidRDefault="00A5206C">
      <w:pPr>
        <w:pStyle w:val="TOC1"/>
        <w:tabs>
          <w:tab w:val="right" w:leader="dot" w:pos="9628"/>
        </w:tabs>
        <w:rPr>
          <w:noProof/>
        </w:rPr>
      </w:pPr>
      <w:hyperlink w:anchor="_Toc505855658" w:history="1">
        <w:r w:rsidRPr="00F76F3D">
          <w:rPr>
            <w:rStyle w:val="Hyperlink"/>
            <w:noProof/>
          </w:rPr>
          <w:t>2.1.Водопровідно-каналізаційні мережі</w:t>
        </w:r>
        <w:r>
          <w:rPr>
            <w:noProof/>
            <w:webHidden/>
          </w:rPr>
          <w:tab/>
        </w:r>
        <w:r>
          <w:rPr>
            <w:noProof/>
            <w:webHidden/>
          </w:rPr>
          <w:fldChar w:fldCharType="begin"/>
        </w:r>
        <w:r>
          <w:rPr>
            <w:noProof/>
            <w:webHidden/>
          </w:rPr>
          <w:instrText xml:space="preserve"> PAGEREF _Toc505855658 \h </w:instrText>
        </w:r>
        <w:r>
          <w:rPr>
            <w:noProof/>
            <w:webHidden/>
          </w:rPr>
        </w:r>
        <w:r>
          <w:rPr>
            <w:noProof/>
            <w:webHidden/>
          </w:rPr>
          <w:fldChar w:fldCharType="separate"/>
        </w:r>
        <w:r>
          <w:rPr>
            <w:noProof/>
            <w:webHidden/>
          </w:rPr>
          <w:t>6</w:t>
        </w:r>
        <w:r>
          <w:rPr>
            <w:noProof/>
            <w:webHidden/>
          </w:rPr>
          <w:fldChar w:fldCharType="end"/>
        </w:r>
      </w:hyperlink>
    </w:p>
    <w:p w:rsidR="00A5206C" w:rsidRDefault="00A5206C">
      <w:pPr>
        <w:pStyle w:val="TOC1"/>
        <w:tabs>
          <w:tab w:val="right" w:leader="dot" w:pos="9628"/>
        </w:tabs>
        <w:rPr>
          <w:noProof/>
        </w:rPr>
      </w:pPr>
      <w:hyperlink w:anchor="_Toc505855659" w:history="1">
        <w:r w:rsidRPr="00F76F3D">
          <w:rPr>
            <w:rStyle w:val="Hyperlink"/>
            <w:noProof/>
          </w:rPr>
          <w:t>2.3.Капітальний та поточний ремонт вуличного освітлення</w:t>
        </w:r>
        <w:r>
          <w:rPr>
            <w:noProof/>
            <w:webHidden/>
          </w:rPr>
          <w:tab/>
        </w:r>
        <w:r>
          <w:rPr>
            <w:noProof/>
            <w:webHidden/>
          </w:rPr>
          <w:fldChar w:fldCharType="begin"/>
        </w:r>
        <w:r>
          <w:rPr>
            <w:noProof/>
            <w:webHidden/>
          </w:rPr>
          <w:instrText xml:space="preserve"> PAGEREF _Toc505855659 \h </w:instrText>
        </w:r>
        <w:r>
          <w:rPr>
            <w:noProof/>
            <w:webHidden/>
          </w:rPr>
        </w:r>
        <w:r>
          <w:rPr>
            <w:noProof/>
            <w:webHidden/>
          </w:rPr>
          <w:fldChar w:fldCharType="separate"/>
        </w:r>
        <w:r>
          <w:rPr>
            <w:noProof/>
            <w:webHidden/>
          </w:rPr>
          <w:t>8</w:t>
        </w:r>
        <w:r>
          <w:rPr>
            <w:noProof/>
            <w:webHidden/>
          </w:rPr>
          <w:fldChar w:fldCharType="end"/>
        </w:r>
      </w:hyperlink>
    </w:p>
    <w:p w:rsidR="00A5206C" w:rsidRDefault="00A5206C">
      <w:pPr>
        <w:pStyle w:val="TOC1"/>
        <w:tabs>
          <w:tab w:val="right" w:leader="dot" w:pos="9628"/>
        </w:tabs>
        <w:rPr>
          <w:noProof/>
        </w:rPr>
      </w:pPr>
      <w:hyperlink w:anchor="_Toc505855660" w:history="1">
        <w:r w:rsidRPr="00F76F3D">
          <w:rPr>
            <w:rStyle w:val="Hyperlink"/>
            <w:noProof/>
          </w:rPr>
          <w:t>2.4.Дорожнє господарство</w:t>
        </w:r>
        <w:r>
          <w:rPr>
            <w:noProof/>
            <w:webHidden/>
          </w:rPr>
          <w:tab/>
        </w:r>
        <w:r>
          <w:rPr>
            <w:noProof/>
            <w:webHidden/>
          </w:rPr>
          <w:fldChar w:fldCharType="begin"/>
        </w:r>
        <w:r>
          <w:rPr>
            <w:noProof/>
            <w:webHidden/>
          </w:rPr>
          <w:instrText xml:space="preserve"> PAGEREF _Toc505855660 \h </w:instrText>
        </w:r>
        <w:r>
          <w:rPr>
            <w:noProof/>
            <w:webHidden/>
          </w:rPr>
        </w:r>
        <w:r>
          <w:rPr>
            <w:noProof/>
            <w:webHidden/>
          </w:rPr>
          <w:fldChar w:fldCharType="separate"/>
        </w:r>
        <w:r>
          <w:rPr>
            <w:noProof/>
            <w:webHidden/>
          </w:rPr>
          <w:t>10</w:t>
        </w:r>
        <w:r>
          <w:rPr>
            <w:noProof/>
            <w:webHidden/>
          </w:rPr>
          <w:fldChar w:fldCharType="end"/>
        </w:r>
      </w:hyperlink>
    </w:p>
    <w:p w:rsidR="00A5206C" w:rsidRDefault="00A5206C">
      <w:pPr>
        <w:pStyle w:val="TOC1"/>
        <w:tabs>
          <w:tab w:val="right" w:leader="dot" w:pos="9628"/>
        </w:tabs>
        <w:rPr>
          <w:noProof/>
        </w:rPr>
      </w:pPr>
      <w:hyperlink w:anchor="_Toc505855661" w:history="1">
        <w:r w:rsidRPr="00F76F3D">
          <w:rPr>
            <w:rStyle w:val="Hyperlink"/>
            <w:noProof/>
          </w:rPr>
          <w:t>3.Земельні відносини та ОНПС</w:t>
        </w:r>
        <w:r>
          <w:rPr>
            <w:noProof/>
            <w:webHidden/>
          </w:rPr>
          <w:tab/>
        </w:r>
        <w:r>
          <w:rPr>
            <w:noProof/>
            <w:webHidden/>
          </w:rPr>
          <w:fldChar w:fldCharType="begin"/>
        </w:r>
        <w:r>
          <w:rPr>
            <w:noProof/>
            <w:webHidden/>
          </w:rPr>
          <w:instrText xml:space="preserve"> PAGEREF _Toc505855661 \h </w:instrText>
        </w:r>
        <w:r>
          <w:rPr>
            <w:noProof/>
            <w:webHidden/>
          </w:rPr>
        </w:r>
        <w:r>
          <w:rPr>
            <w:noProof/>
            <w:webHidden/>
          </w:rPr>
          <w:fldChar w:fldCharType="separate"/>
        </w:r>
        <w:r>
          <w:rPr>
            <w:noProof/>
            <w:webHidden/>
          </w:rPr>
          <w:t>11</w:t>
        </w:r>
        <w:r>
          <w:rPr>
            <w:noProof/>
            <w:webHidden/>
          </w:rPr>
          <w:fldChar w:fldCharType="end"/>
        </w:r>
      </w:hyperlink>
    </w:p>
    <w:p w:rsidR="00A5206C" w:rsidRDefault="00A5206C">
      <w:pPr>
        <w:pStyle w:val="TOC2"/>
        <w:tabs>
          <w:tab w:val="right" w:leader="dot" w:pos="9628"/>
        </w:tabs>
        <w:rPr>
          <w:noProof/>
        </w:rPr>
      </w:pPr>
      <w:hyperlink w:anchor="_Toc505855662" w:history="1">
        <w:r w:rsidRPr="00F76F3D">
          <w:rPr>
            <w:rStyle w:val="Hyperlink"/>
            <w:noProof/>
          </w:rPr>
          <w:t>3.1. Земельні відносини</w:t>
        </w:r>
        <w:r>
          <w:rPr>
            <w:noProof/>
            <w:webHidden/>
          </w:rPr>
          <w:tab/>
        </w:r>
        <w:r>
          <w:rPr>
            <w:noProof/>
            <w:webHidden/>
          </w:rPr>
          <w:fldChar w:fldCharType="begin"/>
        </w:r>
        <w:r>
          <w:rPr>
            <w:noProof/>
            <w:webHidden/>
          </w:rPr>
          <w:instrText xml:space="preserve"> PAGEREF _Toc505855662 \h </w:instrText>
        </w:r>
        <w:r>
          <w:rPr>
            <w:noProof/>
            <w:webHidden/>
          </w:rPr>
        </w:r>
        <w:r>
          <w:rPr>
            <w:noProof/>
            <w:webHidden/>
          </w:rPr>
          <w:fldChar w:fldCharType="separate"/>
        </w:r>
        <w:r>
          <w:rPr>
            <w:noProof/>
            <w:webHidden/>
          </w:rPr>
          <w:t>11</w:t>
        </w:r>
        <w:r>
          <w:rPr>
            <w:noProof/>
            <w:webHidden/>
          </w:rPr>
          <w:fldChar w:fldCharType="end"/>
        </w:r>
      </w:hyperlink>
    </w:p>
    <w:p w:rsidR="00A5206C" w:rsidRDefault="00A5206C">
      <w:pPr>
        <w:pStyle w:val="TOC1"/>
        <w:tabs>
          <w:tab w:val="right" w:leader="dot" w:pos="9628"/>
        </w:tabs>
        <w:rPr>
          <w:noProof/>
        </w:rPr>
      </w:pPr>
      <w:hyperlink w:anchor="_Toc505855663" w:history="1">
        <w:r w:rsidRPr="00F76F3D">
          <w:rPr>
            <w:rStyle w:val="Hyperlink"/>
            <w:noProof/>
          </w:rPr>
          <w:t>3.2.Охорона навколишнього природного середовища</w:t>
        </w:r>
        <w:r>
          <w:rPr>
            <w:noProof/>
            <w:webHidden/>
          </w:rPr>
          <w:tab/>
        </w:r>
        <w:r>
          <w:rPr>
            <w:noProof/>
            <w:webHidden/>
          </w:rPr>
          <w:fldChar w:fldCharType="begin"/>
        </w:r>
        <w:r>
          <w:rPr>
            <w:noProof/>
            <w:webHidden/>
          </w:rPr>
          <w:instrText xml:space="preserve"> PAGEREF _Toc505855663 \h </w:instrText>
        </w:r>
        <w:r>
          <w:rPr>
            <w:noProof/>
            <w:webHidden/>
          </w:rPr>
        </w:r>
        <w:r>
          <w:rPr>
            <w:noProof/>
            <w:webHidden/>
          </w:rPr>
          <w:fldChar w:fldCharType="separate"/>
        </w:r>
        <w:r>
          <w:rPr>
            <w:noProof/>
            <w:webHidden/>
          </w:rPr>
          <w:t>15</w:t>
        </w:r>
        <w:r>
          <w:rPr>
            <w:noProof/>
            <w:webHidden/>
          </w:rPr>
          <w:fldChar w:fldCharType="end"/>
        </w:r>
      </w:hyperlink>
    </w:p>
    <w:p w:rsidR="00A5206C" w:rsidRDefault="00A5206C">
      <w:pPr>
        <w:pStyle w:val="TOC1"/>
        <w:tabs>
          <w:tab w:val="right" w:leader="dot" w:pos="9628"/>
        </w:tabs>
        <w:rPr>
          <w:noProof/>
        </w:rPr>
      </w:pPr>
      <w:hyperlink w:anchor="_Toc505855664" w:history="1">
        <w:r w:rsidRPr="00F76F3D">
          <w:rPr>
            <w:rStyle w:val="Hyperlink"/>
            <w:noProof/>
          </w:rPr>
          <w:t>4.Ринок споживчих товарів та послуг</w:t>
        </w:r>
        <w:r>
          <w:rPr>
            <w:noProof/>
            <w:webHidden/>
          </w:rPr>
          <w:tab/>
        </w:r>
        <w:r>
          <w:rPr>
            <w:noProof/>
            <w:webHidden/>
          </w:rPr>
          <w:fldChar w:fldCharType="begin"/>
        </w:r>
        <w:r>
          <w:rPr>
            <w:noProof/>
            <w:webHidden/>
          </w:rPr>
          <w:instrText xml:space="preserve"> PAGEREF _Toc505855664 \h </w:instrText>
        </w:r>
        <w:r>
          <w:rPr>
            <w:noProof/>
            <w:webHidden/>
          </w:rPr>
        </w:r>
        <w:r>
          <w:rPr>
            <w:noProof/>
            <w:webHidden/>
          </w:rPr>
          <w:fldChar w:fldCharType="separate"/>
        </w:r>
        <w:r>
          <w:rPr>
            <w:noProof/>
            <w:webHidden/>
          </w:rPr>
          <w:t>16</w:t>
        </w:r>
        <w:r>
          <w:rPr>
            <w:noProof/>
            <w:webHidden/>
          </w:rPr>
          <w:fldChar w:fldCharType="end"/>
        </w:r>
      </w:hyperlink>
    </w:p>
    <w:p w:rsidR="00A5206C" w:rsidRDefault="00A5206C">
      <w:pPr>
        <w:pStyle w:val="TOC1"/>
        <w:tabs>
          <w:tab w:val="right" w:leader="dot" w:pos="9628"/>
        </w:tabs>
        <w:rPr>
          <w:noProof/>
        </w:rPr>
      </w:pPr>
      <w:hyperlink w:anchor="_Toc505855665" w:history="1">
        <w:r w:rsidRPr="00F76F3D">
          <w:rPr>
            <w:rStyle w:val="Hyperlink"/>
            <w:noProof/>
          </w:rPr>
          <w:t>5.Інвестиційно-будівельний комплекс</w:t>
        </w:r>
        <w:r>
          <w:rPr>
            <w:noProof/>
            <w:webHidden/>
          </w:rPr>
          <w:tab/>
        </w:r>
        <w:r>
          <w:rPr>
            <w:noProof/>
            <w:webHidden/>
          </w:rPr>
          <w:fldChar w:fldCharType="begin"/>
        </w:r>
        <w:r>
          <w:rPr>
            <w:noProof/>
            <w:webHidden/>
          </w:rPr>
          <w:instrText xml:space="preserve"> PAGEREF _Toc505855665 \h </w:instrText>
        </w:r>
        <w:r>
          <w:rPr>
            <w:noProof/>
            <w:webHidden/>
          </w:rPr>
        </w:r>
        <w:r>
          <w:rPr>
            <w:noProof/>
            <w:webHidden/>
          </w:rPr>
          <w:fldChar w:fldCharType="separate"/>
        </w:r>
        <w:r>
          <w:rPr>
            <w:noProof/>
            <w:webHidden/>
          </w:rPr>
          <w:t>17</w:t>
        </w:r>
        <w:r>
          <w:rPr>
            <w:noProof/>
            <w:webHidden/>
          </w:rPr>
          <w:fldChar w:fldCharType="end"/>
        </w:r>
      </w:hyperlink>
    </w:p>
    <w:p w:rsidR="00A5206C" w:rsidRDefault="00A5206C">
      <w:pPr>
        <w:pStyle w:val="TOC1"/>
        <w:tabs>
          <w:tab w:val="right" w:leader="dot" w:pos="9628"/>
        </w:tabs>
        <w:rPr>
          <w:noProof/>
        </w:rPr>
      </w:pPr>
      <w:hyperlink w:anchor="_Toc505855666" w:history="1">
        <w:r w:rsidRPr="00F76F3D">
          <w:rPr>
            <w:rStyle w:val="Hyperlink"/>
            <w:noProof/>
          </w:rPr>
          <w:t>6.Фінансові показники</w:t>
        </w:r>
        <w:r>
          <w:rPr>
            <w:noProof/>
            <w:webHidden/>
          </w:rPr>
          <w:tab/>
        </w:r>
        <w:r>
          <w:rPr>
            <w:noProof/>
            <w:webHidden/>
          </w:rPr>
          <w:fldChar w:fldCharType="begin"/>
        </w:r>
        <w:r>
          <w:rPr>
            <w:noProof/>
            <w:webHidden/>
          </w:rPr>
          <w:instrText xml:space="preserve"> PAGEREF _Toc505855666 \h </w:instrText>
        </w:r>
        <w:r>
          <w:rPr>
            <w:noProof/>
            <w:webHidden/>
          </w:rPr>
        </w:r>
        <w:r>
          <w:rPr>
            <w:noProof/>
            <w:webHidden/>
          </w:rPr>
          <w:fldChar w:fldCharType="separate"/>
        </w:r>
        <w:r>
          <w:rPr>
            <w:noProof/>
            <w:webHidden/>
          </w:rPr>
          <w:t>18</w:t>
        </w:r>
        <w:r>
          <w:rPr>
            <w:noProof/>
            <w:webHidden/>
          </w:rPr>
          <w:fldChar w:fldCharType="end"/>
        </w:r>
      </w:hyperlink>
    </w:p>
    <w:p w:rsidR="00A5206C" w:rsidRDefault="00A5206C">
      <w:pPr>
        <w:pStyle w:val="TOC1"/>
        <w:tabs>
          <w:tab w:val="right" w:leader="dot" w:pos="9628"/>
        </w:tabs>
        <w:rPr>
          <w:noProof/>
        </w:rPr>
      </w:pPr>
      <w:hyperlink w:anchor="_Toc505855667" w:history="1">
        <w:r w:rsidRPr="00F76F3D">
          <w:rPr>
            <w:rStyle w:val="Hyperlink"/>
            <w:noProof/>
          </w:rPr>
          <w:t>7. Соціальна та гуманітарна сфера</w:t>
        </w:r>
        <w:r>
          <w:rPr>
            <w:noProof/>
            <w:webHidden/>
          </w:rPr>
          <w:tab/>
        </w:r>
        <w:r>
          <w:rPr>
            <w:noProof/>
            <w:webHidden/>
          </w:rPr>
          <w:fldChar w:fldCharType="begin"/>
        </w:r>
        <w:r>
          <w:rPr>
            <w:noProof/>
            <w:webHidden/>
          </w:rPr>
          <w:instrText xml:space="preserve"> PAGEREF _Toc505855667 \h </w:instrText>
        </w:r>
        <w:r>
          <w:rPr>
            <w:noProof/>
            <w:webHidden/>
          </w:rPr>
        </w:r>
        <w:r>
          <w:rPr>
            <w:noProof/>
            <w:webHidden/>
          </w:rPr>
          <w:fldChar w:fldCharType="separate"/>
        </w:r>
        <w:r>
          <w:rPr>
            <w:noProof/>
            <w:webHidden/>
          </w:rPr>
          <w:t>21</w:t>
        </w:r>
        <w:r>
          <w:rPr>
            <w:noProof/>
            <w:webHidden/>
          </w:rPr>
          <w:fldChar w:fldCharType="end"/>
        </w:r>
      </w:hyperlink>
    </w:p>
    <w:p w:rsidR="00A5206C" w:rsidRDefault="00A5206C">
      <w:pPr>
        <w:pStyle w:val="TOC1"/>
        <w:tabs>
          <w:tab w:val="right" w:leader="dot" w:pos="9628"/>
        </w:tabs>
        <w:rPr>
          <w:noProof/>
        </w:rPr>
      </w:pPr>
      <w:hyperlink w:anchor="_Toc505855668" w:history="1">
        <w:r w:rsidRPr="00F76F3D">
          <w:rPr>
            <w:rStyle w:val="Hyperlink"/>
            <w:noProof/>
          </w:rPr>
          <w:t>7.1.Соціальне забезпечення</w:t>
        </w:r>
        <w:r>
          <w:rPr>
            <w:noProof/>
            <w:webHidden/>
          </w:rPr>
          <w:tab/>
        </w:r>
        <w:r>
          <w:rPr>
            <w:noProof/>
            <w:webHidden/>
          </w:rPr>
          <w:fldChar w:fldCharType="begin"/>
        </w:r>
        <w:r>
          <w:rPr>
            <w:noProof/>
            <w:webHidden/>
          </w:rPr>
          <w:instrText xml:space="preserve"> PAGEREF _Toc505855668 \h </w:instrText>
        </w:r>
        <w:r>
          <w:rPr>
            <w:noProof/>
            <w:webHidden/>
          </w:rPr>
        </w:r>
        <w:r>
          <w:rPr>
            <w:noProof/>
            <w:webHidden/>
          </w:rPr>
          <w:fldChar w:fldCharType="separate"/>
        </w:r>
        <w:r>
          <w:rPr>
            <w:noProof/>
            <w:webHidden/>
          </w:rPr>
          <w:t>21</w:t>
        </w:r>
        <w:r>
          <w:rPr>
            <w:noProof/>
            <w:webHidden/>
          </w:rPr>
          <w:fldChar w:fldCharType="end"/>
        </w:r>
      </w:hyperlink>
    </w:p>
    <w:p w:rsidR="00A5206C" w:rsidRDefault="00A5206C">
      <w:pPr>
        <w:pStyle w:val="TOC1"/>
        <w:tabs>
          <w:tab w:val="right" w:leader="dot" w:pos="9628"/>
        </w:tabs>
        <w:rPr>
          <w:noProof/>
        </w:rPr>
      </w:pPr>
      <w:hyperlink w:anchor="_Toc505855669" w:history="1">
        <w:r w:rsidRPr="00F76F3D">
          <w:rPr>
            <w:rStyle w:val="Hyperlink"/>
            <w:noProof/>
          </w:rPr>
          <w:t>7.2.Освіта</w:t>
        </w:r>
        <w:r>
          <w:rPr>
            <w:noProof/>
            <w:webHidden/>
          </w:rPr>
          <w:tab/>
        </w:r>
        <w:r>
          <w:rPr>
            <w:noProof/>
            <w:webHidden/>
          </w:rPr>
          <w:fldChar w:fldCharType="begin"/>
        </w:r>
        <w:r>
          <w:rPr>
            <w:noProof/>
            <w:webHidden/>
          </w:rPr>
          <w:instrText xml:space="preserve"> PAGEREF _Toc505855669 \h </w:instrText>
        </w:r>
        <w:r>
          <w:rPr>
            <w:noProof/>
            <w:webHidden/>
          </w:rPr>
        </w:r>
        <w:r>
          <w:rPr>
            <w:noProof/>
            <w:webHidden/>
          </w:rPr>
          <w:fldChar w:fldCharType="separate"/>
        </w:r>
        <w:r>
          <w:rPr>
            <w:noProof/>
            <w:webHidden/>
          </w:rPr>
          <w:t>23</w:t>
        </w:r>
        <w:r>
          <w:rPr>
            <w:noProof/>
            <w:webHidden/>
          </w:rPr>
          <w:fldChar w:fldCharType="end"/>
        </w:r>
      </w:hyperlink>
    </w:p>
    <w:p w:rsidR="00A5206C" w:rsidRDefault="00A5206C">
      <w:pPr>
        <w:pStyle w:val="TOC1"/>
        <w:tabs>
          <w:tab w:val="right" w:leader="dot" w:pos="9628"/>
        </w:tabs>
        <w:rPr>
          <w:noProof/>
        </w:rPr>
      </w:pPr>
      <w:hyperlink w:anchor="_Toc505855670" w:history="1">
        <w:r w:rsidRPr="00F76F3D">
          <w:rPr>
            <w:rStyle w:val="Hyperlink"/>
            <w:noProof/>
          </w:rPr>
          <w:t>7.3.Молодіжна політика, розвиток фізичної культури та спорту</w:t>
        </w:r>
        <w:r>
          <w:rPr>
            <w:noProof/>
            <w:webHidden/>
          </w:rPr>
          <w:tab/>
        </w:r>
        <w:r>
          <w:rPr>
            <w:noProof/>
            <w:webHidden/>
          </w:rPr>
          <w:fldChar w:fldCharType="begin"/>
        </w:r>
        <w:r>
          <w:rPr>
            <w:noProof/>
            <w:webHidden/>
          </w:rPr>
          <w:instrText xml:space="preserve"> PAGEREF _Toc505855670 \h </w:instrText>
        </w:r>
        <w:r>
          <w:rPr>
            <w:noProof/>
            <w:webHidden/>
          </w:rPr>
        </w:r>
        <w:r>
          <w:rPr>
            <w:noProof/>
            <w:webHidden/>
          </w:rPr>
          <w:fldChar w:fldCharType="separate"/>
        </w:r>
        <w:r>
          <w:rPr>
            <w:noProof/>
            <w:webHidden/>
          </w:rPr>
          <w:t>24</w:t>
        </w:r>
        <w:r>
          <w:rPr>
            <w:noProof/>
            <w:webHidden/>
          </w:rPr>
          <w:fldChar w:fldCharType="end"/>
        </w:r>
      </w:hyperlink>
    </w:p>
    <w:p w:rsidR="00A5206C" w:rsidRDefault="00A5206C">
      <w:pPr>
        <w:pStyle w:val="TOC1"/>
        <w:tabs>
          <w:tab w:val="right" w:leader="dot" w:pos="9628"/>
        </w:tabs>
        <w:rPr>
          <w:noProof/>
        </w:rPr>
      </w:pPr>
      <w:hyperlink w:anchor="_Toc505855671" w:history="1">
        <w:r w:rsidRPr="00F76F3D">
          <w:rPr>
            <w:rStyle w:val="Hyperlink"/>
            <w:noProof/>
          </w:rPr>
          <w:t>8.Інвестиції</w:t>
        </w:r>
        <w:r>
          <w:rPr>
            <w:noProof/>
            <w:webHidden/>
          </w:rPr>
          <w:tab/>
        </w:r>
        <w:r>
          <w:rPr>
            <w:noProof/>
            <w:webHidden/>
          </w:rPr>
          <w:fldChar w:fldCharType="begin"/>
        </w:r>
        <w:r>
          <w:rPr>
            <w:noProof/>
            <w:webHidden/>
          </w:rPr>
          <w:instrText xml:space="preserve"> PAGEREF _Toc505855671 \h </w:instrText>
        </w:r>
        <w:r>
          <w:rPr>
            <w:noProof/>
            <w:webHidden/>
          </w:rPr>
        </w:r>
        <w:r>
          <w:rPr>
            <w:noProof/>
            <w:webHidden/>
          </w:rPr>
          <w:fldChar w:fldCharType="separate"/>
        </w:r>
        <w:r>
          <w:rPr>
            <w:noProof/>
            <w:webHidden/>
          </w:rPr>
          <w:t>25</w:t>
        </w:r>
        <w:r>
          <w:rPr>
            <w:noProof/>
            <w:webHidden/>
          </w:rPr>
          <w:fldChar w:fldCharType="end"/>
        </w:r>
      </w:hyperlink>
    </w:p>
    <w:p w:rsidR="00A5206C" w:rsidRDefault="00A5206C">
      <w:pPr>
        <w:pStyle w:val="TOC1"/>
        <w:tabs>
          <w:tab w:val="right" w:leader="dot" w:pos="9628"/>
        </w:tabs>
        <w:rPr>
          <w:noProof/>
        </w:rPr>
      </w:pPr>
      <w:hyperlink w:anchor="_Toc505855672" w:history="1">
        <w:r w:rsidRPr="00F76F3D">
          <w:rPr>
            <w:rStyle w:val="Hyperlink"/>
            <w:noProof/>
          </w:rPr>
          <w:t>9.Робота структурних підрозділів міської ради</w:t>
        </w:r>
        <w:r>
          <w:rPr>
            <w:noProof/>
            <w:webHidden/>
          </w:rPr>
          <w:tab/>
        </w:r>
        <w:r>
          <w:rPr>
            <w:noProof/>
            <w:webHidden/>
          </w:rPr>
          <w:fldChar w:fldCharType="begin"/>
        </w:r>
        <w:r>
          <w:rPr>
            <w:noProof/>
            <w:webHidden/>
          </w:rPr>
          <w:instrText xml:space="preserve"> PAGEREF _Toc505855672 \h </w:instrText>
        </w:r>
        <w:r>
          <w:rPr>
            <w:noProof/>
            <w:webHidden/>
          </w:rPr>
        </w:r>
        <w:r>
          <w:rPr>
            <w:noProof/>
            <w:webHidden/>
          </w:rPr>
          <w:fldChar w:fldCharType="separate"/>
        </w:r>
        <w:r>
          <w:rPr>
            <w:noProof/>
            <w:webHidden/>
          </w:rPr>
          <w:t>26</w:t>
        </w:r>
        <w:r>
          <w:rPr>
            <w:noProof/>
            <w:webHidden/>
          </w:rPr>
          <w:fldChar w:fldCharType="end"/>
        </w:r>
      </w:hyperlink>
    </w:p>
    <w:p w:rsidR="00A5206C" w:rsidRDefault="00A5206C">
      <w:pPr>
        <w:pStyle w:val="TOC1"/>
        <w:tabs>
          <w:tab w:val="right" w:leader="dot" w:pos="9628"/>
        </w:tabs>
        <w:rPr>
          <w:noProof/>
        </w:rPr>
      </w:pPr>
      <w:hyperlink w:anchor="_Toc505855673" w:history="1">
        <w:r w:rsidRPr="00F76F3D">
          <w:rPr>
            <w:rStyle w:val="Hyperlink"/>
            <w:noProof/>
          </w:rPr>
          <w:t>9.1.Відділ державної реєстрації та надання адміністративних послуг Городоцької міської ради.</w:t>
        </w:r>
        <w:r>
          <w:rPr>
            <w:noProof/>
            <w:webHidden/>
          </w:rPr>
          <w:tab/>
        </w:r>
        <w:r>
          <w:rPr>
            <w:noProof/>
            <w:webHidden/>
          </w:rPr>
          <w:fldChar w:fldCharType="begin"/>
        </w:r>
        <w:r>
          <w:rPr>
            <w:noProof/>
            <w:webHidden/>
          </w:rPr>
          <w:instrText xml:space="preserve"> PAGEREF _Toc505855673 \h </w:instrText>
        </w:r>
        <w:r>
          <w:rPr>
            <w:noProof/>
            <w:webHidden/>
          </w:rPr>
        </w:r>
        <w:r>
          <w:rPr>
            <w:noProof/>
            <w:webHidden/>
          </w:rPr>
          <w:fldChar w:fldCharType="separate"/>
        </w:r>
        <w:r>
          <w:rPr>
            <w:noProof/>
            <w:webHidden/>
          </w:rPr>
          <w:t>26</w:t>
        </w:r>
        <w:r>
          <w:rPr>
            <w:noProof/>
            <w:webHidden/>
          </w:rPr>
          <w:fldChar w:fldCharType="end"/>
        </w:r>
      </w:hyperlink>
    </w:p>
    <w:p w:rsidR="00A5206C" w:rsidRDefault="00A5206C">
      <w:pPr>
        <w:pStyle w:val="TOC1"/>
        <w:tabs>
          <w:tab w:val="right" w:leader="dot" w:pos="9628"/>
        </w:tabs>
        <w:rPr>
          <w:noProof/>
        </w:rPr>
      </w:pPr>
      <w:hyperlink w:anchor="_Toc505855674" w:history="1">
        <w:r w:rsidRPr="00F76F3D">
          <w:rPr>
            <w:rStyle w:val="Hyperlink"/>
            <w:noProof/>
          </w:rPr>
          <w:t>9.2.Відділ ДАБІ</w:t>
        </w:r>
        <w:r>
          <w:rPr>
            <w:noProof/>
            <w:webHidden/>
          </w:rPr>
          <w:tab/>
        </w:r>
        <w:r>
          <w:rPr>
            <w:noProof/>
            <w:webHidden/>
          </w:rPr>
          <w:fldChar w:fldCharType="begin"/>
        </w:r>
        <w:r>
          <w:rPr>
            <w:noProof/>
            <w:webHidden/>
          </w:rPr>
          <w:instrText xml:space="preserve"> PAGEREF _Toc505855674 \h </w:instrText>
        </w:r>
        <w:r>
          <w:rPr>
            <w:noProof/>
            <w:webHidden/>
          </w:rPr>
        </w:r>
        <w:r>
          <w:rPr>
            <w:noProof/>
            <w:webHidden/>
          </w:rPr>
          <w:fldChar w:fldCharType="separate"/>
        </w:r>
        <w:r>
          <w:rPr>
            <w:noProof/>
            <w:webHidden/>
          </w:rPr>
          <w:t>27</w:t>
        </w:r>
        <w:r>
          <w:rPr>
            <w:noProof/>
            <w:webHidden/>
          </w:rPr>
          <w:fldChar w:fldCharType="end"/>
        </w:r>
      </w:hyperlink>
    </w:p>
    <w:p w:rsidR="00A5206C" w:rsidRDefault="00A5206C">
      <w:pPr>
        <w:pStyle w:val="TOC1"/>
        <w:tabs>
          <w:tab w:val="right" w:leader="dot" w:pos="9628"/>
        </w:tabs>
        <w:rPr>
          <w:noProof/>
        </w:rPr>
      </w:pPr>
      <w:hyperlink w:anchor="_Toc505855675" w:history="1">
        <w:r w:rsidRPr="00F76F3D">
          <w:rPr>
            <w:rStyle w:val="Hyperlink"/>
            <w:noProof/>
          </w:rPr>
          <w:t>9.3.Сектор юридичної та кадрової роботи</w:t>
        </w:r>
        <w:r>
          <w:rPr>
            <w:noProof/>
            <w:webHidden/>
          </w:rPr>
          <w:tab/>
        </w:r>
        <w:r>
          <w:rPr>
            <w:noProof/>
            <w:webHidden/>
          </w:rPr>
          <w:fldChar w:fldCharType="begin"/>
        </w:r>
        <w:r>
          <w:rPr>
            <w:noProof/>
            <w:webHidden/>
          </w:rPr>
          <w:instrText xml:space="preserve"> PAGEREF _Toc505855675 \h </w:instrText>
        </w:r>
        <w:r>
          <w:rPr>
            <w:noProof/>
            <w:webHidden/>
          </w:rPr>
        </w:r>
        <w:r>
          <w:rPr>
            <w:noProof/>
            <w:webHidden/>
          </w:rPr>
          <w:fldChar w:fldCharType="separate"/>
        </w:r>
        <w:r>
          <w:rPr>
            <w:noProof/>
            <w:webHidden/>
          </w:rPr>
          <w:t>27</w:t>
        </w:r>
        <w:r>
          <w:rPr>
            <w:noProof/>
            <w:webHidden/>
          </w:rPr>
          <w:fldChar w:fldCharType="end"/>
        </w:r>
      </w:hyperlink>
    </w:p>
    <w:p w:rsidR="00A5206C" w:rsidRDefault="00A5206C">
      <w:pPr>
        <w:pStyle w:val="TOC2"/>
        <w:tabs>
          <w:tab w:val="right" w:leader="dot" w:pos="9628"/>
        </w:tabs>
        <w:rPr>
          <w:noProof/>
        </w:rPr>
      </w:pPr>
      <w:hyperlink w:anchor="_Toc505855676" w:history="1">
        <w:r w:rsidRPr="00F76F3D">
          <w:rPr>
            <w:rStyle w:val="Hyperlink"/>
            <w:noProof/>
          </w:rPr>
          <w:t>Додаток</w:t>
        </w:r>
        <w:r>
          <w:rPr>
            <w:noProof/>
            <w:webHidden/>
          </w:rPr>
          <w:tab/>
        </w:r>
        <w:r>
          <w:rPr>
            <w:noProof/>
            <w:webHidden/>
          </w:rPr>
          <w:fldChar w:fldCharType="begin"/>
        </w:r>
        <w:r>
          <w:rPr>
            <w:noProof/>
            <w:webHidden/>
          </w:rPr>
          <w:instrText xml:space="preserve"> PAGEREF _Toc505855676 \h </w:instrText>
        </w:r>
        <w:r>
          <w:rPr>
            <w:noProof/>
            <w:webHidden/>
          </w:rPr>
        </w:r>
        <w:r>
          <w:rPr>
            <w:noProof/>
            <w:webHidden/>
          </w:rPr>
          <w:fldChar w:fldCharType="separate"/>
        </w:r>
        <w:r>
          <w:rPr>
            <w:noProof/>
            <w:webHidden/>
          </w:rPr>
          <w:t>29</w:t>
        </w:r>
        <w:r>
          <w:rPr>
            <w:noProof/>
            <w:webHidden/>
          </w:rPr>
          <w:fldChar w:fldCharType="end"/>
        </w:r>
      </w:hyperlink>
    </w:p>
    <w:p w:rsidR="00A5206C" w:rsidRDefault="00A5206C">
      <w:pPr>
        <w:pStyle w:val="TOC3"/>
        <w:tabs>
          <w:tab w:val="right" w:leader="dot" w:pos="9628"/>
        </w:tabs>
        <w:rPr>
          <w:noProof/>
        </w:rPr>
      </w:pPr>
      <w:hyperlink w:anchor="_Toc505855677" w:history="1">
        <w:r w:rsidRPr="00F76F3D">
          <w:rPr>
            <w:rStyle w:val="Hyperlink"/>
            <w:rFonts w:ascii="Times New Roman" w:hAnsi="Times New Roman"/>
            <w:noProof/>
          </w:rPr>
          <w:t>Перелік галузевих програм, які фінансувались у 2017 році за кошти бюджету міста</w:t>
        </w:r>
        <w:r>
          <w:rPr>
            <w:noProof/>
            <w:webHidden/>
          </w:rPr>
          <w:tab/>
        </w:r>
        <w:r>
          <w:rPr>
            <w:noProof/>
            <w:webHidden/>
          </w:rPr>
          <w:fldChar w:fldCharType="begin"/>
        </w:r>
        <w:r>
          <w:rPr>
            <w:noProof/>
            <w:webHidden/>
          </w:rPr>
          <w:instrText xml:space="preserve"> PAGEREF _Toc505855677 \h </w:instrText>
        </w:r>
        <w:r>
          <w:rPr>
            <w:noProof/>
            <w:webHidden/>
          </w:rPr>
        </w:r>
        <w:r>
          <w:rPr>
            <w:noProof/>
            <w:webHidden/>
          </w:rPr>
          <w:fldChar w:fldCharType="separate"/>
        </w:r>
        <w:r>
          <w:rPr>
            <w:noProof/>
            <w:webHidden/>
          </w:rPr>
          <w:t>29</w:t>
        </w:r>
        <w:r>
          <w:rPr>
            <w:noProof/>
            <w:webHidden/>
          </w:rPr>
          <w:fldChar w:fldCharType="end"/>
        </w:r>
      </w:hyperlink>
    </w:p>
    <w:p w:rsidR="00A5206C" w:rsidRDefault="00A5206C">
      <w:r>
        <w:fldChar w:fldCharType="end"/>
      </w:r>
    </w:p>
    <w:p w:rsidR="00A5206C" w:rsidRDefault="00A5206C" w:rsidP="00937976">
      <w:pPr>
        <w:jc w:val="center"/>
        <w:rPr>
          <w:rFonts w:ascii="Times New Roman" w:hAnsi="Times New Roman"/>
          <w:sz w:val="28"/>
          <w:szCs w:val="28"/>
        </w:rPr>
      </w:pPr>
    </w:p>
    <w:p w:rsidR="00A5206C" w:rsidRDefault="00A5206C" w:rsidP="00937976">
      <w:pPr>
        <w:jc w:val="center"/>
        <w:rPr>
          <w:rFonts w:ascii="Times New Roman" w:hAnsi="Times New Roman"/>
          <w:sz w:val="28"/>
          <w:szCs w:val="28"/>
        </w:rPr>
      </w:pPr>
    </w:p>
    <w:p w:rsidR="00A5206C" w:rsidRDefault="00A5206C" w:rsidP="00937976">
      <w:pPr>
        <w:jc w:val="center"/>
        <w:rPr>
          <w:rFonts w:ascii="Times New Roman" w:hAnsi="Times New Roman"/>
          <w:sz w:val="28"/>
          <w:szCs w:val="28"/>
        </w:rPr>
      </w:pPr>
    </w:p>
    <w:p w:rsidR="00A5206C" w:rsidRDefault="00A5206C" w:rsidP="00937976">
      <w:pPr>
        <w:jc w:val="center"/>
        <w:rPr>
          <w:rFonts w:ascii="Times New Roman" w:hAnsi="Times New Roman"/>
          <w:sz w:val="28"/>
          <w:szCs w:val="28"/>
        </w:rPr>
      </w:pPr>
    </w:p>
    <w:p w:rsidR="00A5206C" w:rsidRDefault="00A5206C" w:rsidP="00937976">
      <w:pPr>
        <w:jc w:val="center"/>
        <w:rPr>
          <w:rFonts w:ascii="Times New Roman" w:hAnsi="Times New Roman"/>
          <w:sz w:val="28"/>
          <w:szCs w:val="28"/>
        </w:rPr>
      </w:pPr>
    </w:p>
    <w:p w:rsidR="00A5206C" w:rsidRDefault="00A5206C" w:rsidP="00937976">
      <w:pPr>
        <w:jc w:val="center"/>
        <w:rPr>
          <w:rFonts w:ascii="Times New Roman" w:hAnsi="Times New Roman"/>
          <w:sz w:val="28"/>
          <w:szCs w:val="28"/>
        </w:rPr>
      </w:pPr>
    </w:p>
    <w:p w:rsidR="00A5206C" w:rsidRDefault="00A5206C" w:rsidP="00937976">
      <w:pPr>
        <w:jc w:val="center"/>
        <w:rPr>
          <w:rFonts w:ascii="Times New Roman" w:hAnsi="Times New Roman"/>
          <w:sz w:val="28"/>
          <w:szCs w:val="28"/>
        </w:rPr>
      </w:pPr>
    </w:p>
    <w:p w:rsidR="00A5206C" w:rsidRDefault="00A5206C" w:rsidP="005D19C1">
      <w:pPr>
        <w:pStyle w:val="Heading1"/>
        <w:jc w:val="center"/>
      </w:pPr>
      <w:bookmarkStart w:id="0" w:name="_Toc505855654"/>
      <w:r w:rsidRPr="00E52CFA">
        <w:t>Вступ</w:t>
      </w:r>
      <w:bookmarkEnd w:id="0"/>
    </w:p>
    <w:p w:rsidR="00A5206C" w:rsidRDefault="00A5206C" w:rsidP="005D19C1">
      <w:pPr>
        <w:spacing w:after="0"/>
        <w:ind w:firstLine="709"/>
        <w:jc w:val="both"/>
        <w:rPr>
          <w:rFonts w:ascii="Times New Roman" w:hAnsi="Times New Roman"/>
          <w:sz w:val="28"/>
          <w:szCs w:val="28"/>
        </w:rPr>
      </w:pPr>
      <w:r>
        <w:rPr>
          <w:rFonts w:ascii="Times New Roman" w:hAnsi="Times New Roman"/>
          <w:sz w:val="28"/>
          <w:szCs w:val="28"/>
        </w:rPr>
        <w:t>Відповідно до рішення Городоцької міської ради від 27.04.2017 №773 «Про Програму соціально-економічного та культурного розвитку міста Городок Львівської області на 2017 рік», робота виконавчого комітету Городоцької міської ради була спрямована на забезпечення першочергових потреб мешканців міста з виконанням пріоритетних завдань Програми.</w:t>
      </w:r>
    </w:p>
    <w:p w:rsidR="00A5206C" w:rsidRPr="007978EC" w:rsidRDefault="00A5206C" w:rsidP="005D19C1">
      <w:pPr>
        <w:spacing w:after="0"/>
        <w:ind w:firstLine="709"/>
        <w:jc w:val="both"/>
        <w:rPr>
          <w:rFonts w:ascii="Times New Roman" w:hAnsi="Times New Roman"/>
          <w:sz w:val="28"/>
          <w:szCs w:val="28"/>
        </w:rPr>
      </w:pPr>
      <w:r w:rsidRPr="007978EC">
        <w:rPr>
          <w:rFonts w:ascii="Times New Roman" w:hAnsi="Times New Roman"/>
          <w:sz w:val="28"/>
          <w:szCs w:val="28"/>
        </w:rPr>
        <w:t xml:space="preserve">Міська рада дотримується тактики, відновлення дорожнього покриття вулиць, на яких повністю </w:t>
      </w:r>
      <w:r>
        <w:rPr>
          <w:rFonts w:ascii="Times New Roman" w:hAnsi="Times New Roman"/>
          <w:sz w:val="28"/>
          <w:szCs w:val="28"/>
        </w:rPr>
        <w:t>збудовано</w:t>
      </w:r>
      <w:r w:rsidRPr="007978EC">
        <w:rPr>
          <w:rFonts w:ascii="Times New Roman" w:hAnsi="Times New Roman"/>
          <w:sz w:val="28"/>
          <w:szCs w:val="28"/>
        </w:rPr>
        <w:t xml:space="preserve"> інженерні мережі, тому з метою підготовки до капітального ремонту у 2018 році, у звітному періоді було проведено капітальний ремонт ділянки водопроводу на вул.Шевченка, розпочато капітальний ремонт водопроводу вул.Яворницького, Гоголя, Мартовича.</w:t>
      </w:r>
    </w:p>
    <w:p w:rsidR="00A5206C" w:rsidRDefault="00A5206C" w:rsidP="005D19C1">
      <w:pPr>
        <w:spacing w:after="0"/>
        <w:ind w:firstLine="709"/>
        <w:jc w:val="both"/>
        <w:rPr>
          <w:rFonts w:ascii="Times New Roman" w:hAnsi="Times New Roman"/>
          <w:sz w:val="28"/>
          <w:szCs w:val="28"/>
        </w:rPr>
      </w:pPr>
      <w:r>
        <w:rPr>
          <w:rFonts w:ascii="Times New Roman" w:hAnsi="Times New Roman"/>
          <w:sz w:val="28"/>
          <w:szCs w:val="28"/>
        </w:rPr>
        <w:t>П</w:t>
      </w:r>
      <w:r w:rsidRPr="007978EC">
        <w:rPr>
          <w:rFonts w:ascii="Times New Roman" w:hAnsi="Times New Roman"/>
          <w:sz w:val="28"/>
          <w:szCs w:val="28"/>
        </w:rPr>
        <w:t>ослідовно облашт</w:t>
      </w:r>
      <w:r>
        <w:rPr>
          <w:rFonts w:ascii="Times New Roman" w:hAnsi="Times New Roman"/>
          <w:sz w:val="28"/>
          <w:szCs w:val="28"/>
        </w:rPr>
        <w:t>овуючи вулиці</w:t>
      </w:r>
      <w:r w:rsidRPr="007978EC">
        <w:rPr>
          <w:rFonts w:ascii="Times New Roman" w:hAnsi="Times New Roman"/>
          <w:sz w:val="28"/>
          <w:szCs w:val="28"/>
        </w:rPr>
        <w:t xml:space="preserve"> мікрорайон</w:t>
      </w:r>
      <w:r>
        <w:rPr>
          <w:rFonts w:ascii="Times New Roman" w:hAnsi="Times New Roman"/>
          <w:sz w:val="28"/>
          <w:szCs w:val="28"/>
        </w:rPr>
        <w:t xml:space="preserve">ів </w:t>
      </w:r>
      <w:r w:rsidRPr="007978EC">
        <w:rPr>
          <w:rFonts w:ascii="Times New Roman" w:hAnsi="Times New Roman"/>
          <w:sz w:val="28"/>
          <w:szCs w:val="28"/>
        </w:rPr>
        <w:t>міста, проведено капітальний ремонт міської дороги на вул.Л.Українки з використанням бруківки.</w:t>
      </w:r>
    </w:p>
    <w:p w:rsidR="00A5206C" w:rsidRDefault="00A5206C" w:rsidP="00695C63">
      <w:pPr>
        <w:spacing w:after="0"/>
        <w:ind w:firstLine="709"/>
        <w:jc w:val="both"/>
        <w:rPr>
          <w:rFonts w:ascii="Times New Roman" w:hAnsi="Times New Roman"/>
          <w:sz w:val="28"/>
          <w:szCs w:val="28"/>
        </w:rPr>
      </w:pPr>
      <w:r>
        <w:rPr>
          <w:rFonts w:ascii="Times New Roman" w:hAnsi="Times New Roman"/>
          <w:sz w:val="28"/>
          <w:szCs w:val="28"/>
        </w:rPr>
        <w:t>Міською радою підтримано ініціативу мешканців вул.Винниченка та влаштовано каналізацію на цій вулиці із залученням співфінансування людей.</w:t>
      </w:r>
    </w:p>
    <w:p w:rsidR="00A5206C" w:rsidRDefault="00A5206C" w:rsidP="00695C63">
      <w:pPr>
        <w:spacing w:after="0"/>
        <w:ind w:firstLine="709"/>
        <w:jc w:val="both"/>
        <w:rPr>
          <w:rFonts w:ascii="Times New Roman" w:hAnsi="Times New Roman"/>
          <w:sz w:val="28"/>
          <w:szCs w:val="28"/>
        </w:rPr>
      </w:pPr>
      <w:r>
        <w:rPr>
          <w:rFonts w:ascii="Times New Roman" w:hAnsi="Times New Roman"/>
          <w:sz w:val="28"/>
          <w:szCs w:val="28"/>
        </w:rPr>
        <w:t xml:space="preserve">Варто відзначити, що у 2017 році вдалось нарешті розпочати вирішення однієї з найболючіших проблем міста, а саме: ремонт міської дороги на вул.І.Франка (територія, що прилягає до колишнього продуктового ринку Газда-3). Через неправомірні дії Городоцької РСС, колишнього орендаря земельної ділянки, не вдалось облаштувати парковку на місці ринку. </w:t>
      </w:r>
    </w:p>
    <w:p w:rsidR="00A5206C" w:rsidRDefault="00A5206C" w:rsidP="00695C63">
      <w:pPr>
        <w:spacing w:after="0"/>
        <w:ind w:firstLine="709"/>
        <w:jc w:val="both"/>
        <w:rPr>
          <w:rFonts w:ascii="Times New Roman" w:hAnsi="Times New Roman"/>
          <w:sz w:val="28"/>
          <w:szCs w:val="28"/>
        </w:rPr>
      </w:pPr>
      <w:r>
        <w:rPr>
          <w:rFonts w:ascii="Times New Roman" w:hAnsi="Times New Roman"/>
          <w:sz w:val="28"/>
          <w:szCs w:val="28"/>
        </w:rPr>
        <w:t>Завдяки системній роботі із проведення капітальних ремонтів найбільш зношених ділянок водопроводу міста, до кінця року вдалось досягнути зменшення втрат води, т</w:t>
      </w:r>
      <w:r w:rsidRPr="001A640D">
        <w:rPr>
          <w:rFonts w:ascii="Times New Roman" w:hAnsi="Times New Roman"/>
          <w:sz w:val="28"/>
          <w:szCs w:val="28"/>
        </w:rPr>
        <w:t xml:space="preserve">обто за 2017 рік придбано води </w:t>
      </w:r>
      <w:r>
        <w:rPr>
          <w:rFonts w:ascii="Times New Roman" w:hAnsi="Times New Roman"/>
          <w:sz w:val="28"/>
          <w:szCs w:val="28"/>
        </w:rPr>
        <w:t xml:space="preserve">на 73951куб.м менше, при зниженні </w:t>
      </w:r>
      <w:r w:rsidRPr="00BB0069">
        <w:rPr>
          <w:rFonts w:ascii="Times New Roman" w:hAnsi="Times New Roman"/>
          <w:sz w:val="28"/>
          <w:szCs w:val="28"/>
        </w:rPr>
        <w:t>реаліз</w:t>
      </w:r>
      <w:r>
        <w:rPr>
          <w:rFonts w:ascii="Times New Roman" w:hAnsi="Times New Roman"/>
          <w:sz w:val="28"/>
          <w:szCs w:val="28"/>
        </w:rPr>
        <w:t>ації</w:t>
      </w:r>
      <w:r w:rsidRPr="00BB0069">
        <w:rPr>
          <w:rFonts w:ascii="Times New Roman" w:hAnsi="Times New Roman"/>
          <w:sz w:val="28"/>
          <w:szCs w:val="28"/>
        </w:rPr>
        <w:t xml:space="preserve"> на 48050 куб.м </w:t>
      </w:r>
      <w:r>
        <w:rPr>
          <w:rFonts w:ascii="Times New Roman" w:hAnsi="Times New Roman"/>
          <w:sz w:val="28"/>
          <w:szCs w:val="28"/>
        </w:rPr>
        <w:t>у</w:t>
      </w:r>
      <w:r w:rsidRPr="00BB0069">
        <w:rPr>
          <w:rFonts w:ascii="Times New Roman" w:hAnsi="Times New Roman"/>
          <w:sz w:val="28"/>
          <w:szCs w:val="28"/>
        </w:rPr>
        <w:t xml:space="preserve"> порівнянні з 2016 роком. </w:t>
      </w:r>
    </w:p>
    <w:p w:rsidR="00A5206C" w:rsidRPr="007978EC" w:rsidRDefault="00A5206C" w:rsidP="00695C63">
      <w:pPr>
        <w:spacing w:after="0"/>
        <w:ind w:firstLine="709"/>
        <w:jc w:val="both"/>
        <w:rPr>
          <w:rFonts w:ascii="Times New Roman" w:hAnsi="Times New Roman"/>
          <w:sz w:val="28"/>
          <w:szCs w:val="28"/>
        </w:rPr>
      </w:pPr>
      <w:r w:rsidRPr="007978EC">
        <w:rPr>
          <w:rFonts w:ascii="Times New Roman" w:hAnsi="Times New Roman"/>
          <w:sz w:val="28"/>
          <w:szCs w:val="28"/>
        </w:rPr>
        <w:t xml:space="preserve">У 2017 році Городоцька міська рада перемогла в обласному конкурсі мікропроектів по трьох об’єктах, а саме: </w:t>
      </w:r>
    </w:p>
    <w:p w:rsidR="00A5206C" w:rsidRDefault="00A5206C" w:rsidP="00695C63">
      <w:pPr>
        <w:spacing w:after="0"/>
        <w:ind w:firstLine="709"/>
        <w:jc w:val="both"/>
        <w:rPr>
          <w:rFonts w:ascii="Times New Roman" w:hAnsi="Times New Roman"/>
          <w:sz w:val="28"/>
          <w:szCs w:val="28"/>
        </w:rPr>
      </w:pPr>
      <w:r>
        <w:rPr>
          <w:rFonts w:ascii="Times New Roman" w:hAnsi="Times New Roman"/>
          <w:sz w:val="28"/>
          <w:szCs w:val="28"/>
        </w:rPr>
        <w:t>- «Р</w:t>
      </w:r>
      <w:r w:rsidRPr="00110562">
        <w:rPr>
          <w:rFonts w:ascii="Times New Roman" w:hAnsi="Times New Roman"/>
          <w:sz w:val="28"/>
          <w:szCs w:val="28"/>
        </w:rPr>
        <w:t>еконструкція вуличного освітлення по вул. Валова, Нижн</w:t>
      </w:r>
      <w:r>
        <w:rPr>
          <w:rFonts w:ascii="Times New Roman" w:hAnsi="Times New Roman"/>
          <w:sz w:val="28"/>
          <w:szCs w:val="28"/>
        </w:rPr>
        <w:t>і</w:t>
      </w:r>
      <w:r w:rsidRPr="00110562">
        <w:rPr>
          <w:rFonts w:ascii="Times New Roman" w:hAnsi="Times New Roman"/>
          <w:sz w:val="28"/>
          <w:szCs w:val="28"/>
        </w:rPr>
        <w:t xml:space="preserve"> Пасіки, Гоголя, Мартовича, Яворницького в м.Городок</w:t>
      </w:r>
      <w:r>
        <w:rPr>
          <w:rFonts w:ascii="Times New Roman" w:hAnsi="Times New Roman"/>
          <w:sz w:val="28"/>
          <w:szCs w:val="28"/>
        </w:rPr>
        <w:t xml:space="preserve"> Львівської області»;</w:t>
      </w:r>
    </w:p>
    <w:p w:rsidR="00A5206C" w:rsidRDefault="00A5206C" w:rsidP="00695C63">
      <w:pPr>
        <w:spacing w:after="0"/>
        <w:ind w:firstLine="709"/>
        <w:jc w:val="both"/>
        <w:rPr>
          <w:rFonts w:ascii="Times New Roman" w:hAnsi="Times New Roman"/>
          <w:sz w:val="28"/>
          <w:szCs w:val="28"/>
        </w:rPr>
      </w:pPr>
      <w:r>
        <w:rPr>
          <w:rFonts w:ascii="Times New Roman" w:hAnsi="Times New Roman"/>
          <w:sz w:val="28"/>
          <w:szCs w:val="28"/>
        </w:rPr>
        <w:t>- «Р</w:t>
      </w:r>
      <w:r w:rsidRPr="00110562">
        <w:rPr>
          <w:rFonts w:ascii="Times New Roman" w:hAnsi="Times New Roman"/>
          <w:sz w:val="28"/>
          <w:szCs w:val="28"/>
        </w:rPr>
        <w:t>еконструкція вуличного освітлення по вул. Огієнка, Стасюка, Озаркевича в м.Городок</w:t>
      </w:r>
      <w:r>
        <w:rPr>
          <w:rFonts w:ascii="Times New Roman" w:hAnsi="Times New Roman"/>
          <w:sz w:val="28"/>
          <w:szCs w:val="28"/>
        </w:rPr>
        <w:t xml:space="preserve"> Львівської області»;</w:t>
      </w:r>
    </w:p>
    <w:p w:rsidR="00A5206C" w:rsidRDefault="00A5206C" w:rsidP="00695C63">
      <w:pPr>
        <w:spacing w:after="0"/>
        <w:ind w:firstLine="709"/>
        <w:jc w:val="both"/>
        <w:rPr>
          <w:rFonts w:ascii="Times New Roman" w:hAnsi="Times New Roman"/>
          <w:sz w:val="28"/>
          <w:szCs w:val="28"/>
        </w:rPr>
      </w:pPr>
      <w:r>
        <w:rPr>
          <w:rFonts w:ascii="Times New Roman" w:hAnsi="Times New Roman"/>
          <w:sz w:val="28"/>
          <w:szCs w:val="28"/>
        </w:rPr>
        <w:t>- Влаштування дитячо-спортивного майданчика на вул.Львівській (мікрорайон Довжанка) в м.Городок Львівської області.</w:t>
      </w:r>
    </w:p>
    <w:p w:rsidR="00A5206C" w:rsidRDefault="00A5206C" w:rsidP="00695C63">
      <w:pPr>
        <w:pStyle w:val="rvps2"/>
        <w:shd w:val="clear" w:color="auto" w:fill="FFFFFF"/>
        <w:spacing w:before="0" w:beforeAutospacing="0" w:after="0" w:afterAutospacing="0" w:line="276" w:lineRule="auto"/>
        <w:ind w:firstLine="709"/>
        <w:jc w:val="both"/>
        <w:textAlignment w:val="baseline"/>
        <w:rPr>
          <w:rStyle w:val="rvts9"/>
          <w:bCs/>
          <w:color w:val="000000"/>
          <w:sz w:val="28"/>
          <w:szCs w:val="28"/>
          <w:bdr w:val="none" w:sz="0" w:space="0" w:color="auto" w:frame="1"/>
          <w:lang w:val="uk-UA"/>
        </w:rPr>
      </w:pPr>
      <w:r w:rsidRPr="00963CBC">
        <w:rPr>
          <w:sz w:val="28"/>
          <w:szCs w:val="28"/>
          <w:lang w:val="uk-UA"/>
        </w:rPr>
        <w:t xml:space="preserve">З метою </w:t>
      </w:r>
      <w:r>
        <w:rPr>
          <w:sz w:val="28"/>
          <w:szCs w:val="28"/>
          <w:lang w:val="uk-UA"/>
        </w:rPr>
        <w:t xml:space="preserve">забезпечення цільового використання </w:t>
      </w:r>
      <w:r w:rsidRPr="00963CBC">
        <w:rPr>
          <w:sz w:val="28"/>
          <w:szCs w:val="28"/>
          <w:lang w:val="uk-UA"/>
        </w:rPr>
        <w:t>земельних ділянок громади міста</w:t>
      </w:r>
      <w:r>
        <w:rPr>
          <w:sz w:val="28"/>
          <w:szCs w:val="28"/>
          <w:lang w:val="uk-UA"/>
        </w:rPr>
        <w:t>, для розвитку соціальної інфраструктури міста у</w:t>
      </w:r>
      <w:r w:rsidRPr="00963CBC">
        <w:rPr>
          <w:sz w:val="28"/>
          <w:szCs w:val="28"/>
          <w:lang w:val="uk-UA"/>
        </w:rPr>
        <w:t xml:space="preserve"> 2017 році відведено в комунальну власність територіальної громади м.Городка в особі Городоцької міської ради 8 земельних ділянок: Розпочато інвентаризацію земель міста, яку заплановано завершити у 2018 році. </w:t>
      </w:r>
      <w:r>
        <w:rPr>
          <w:sz w:val="28"/>
          <w:szCs w:val="28"/>
          <w:lang w:val="uk-UA"/>
        </w:rPr>
        <w:t xml:space="preserve">За її результатами </w:t>
      </w:r>
      <w:r w:rsidRPr="00F10F88">
        <w:rPr>
          <w:rStyle w:val="rvts9"/>
          <w:bCs/>
          <w:color w:val="000000"/>
          <w:sz w:val="28"/>
          <w:szCs w:val="28"/>
          <w:bdr w:val="none" w:sz="0" w:space="0" w:color="auto" w:frame="1"/>
          <w:lang w:val="uk-UA"/>
        </w:rPr>
        <w:t>будуть визначені, вільні земельні ділянки, які можуть бути використані для потреб громади.</w:t>
      </w:r>
    </w:p>
    <w:p w:rsidR="00A5206C" w:rsidRDefault="00A5206C" w:rsidP="005D19C1">
      <w:pPr>
        <w:spacing w:after="0"/>
        <w:ind w:firstLine="709"/>
        <w:jc w:val="both"/>
        <w:rPr>
          <w:rFonts w:ascii="Times New Roman" w:hAnsi="Times New Roman"/>
          <w:sz w:val="28"/>
          <w:szCs w:val="28"/>
        </w:rPr>
      </w:pPr>
      <w:r w:rsidRPr="004F6C1C">
        <w:rPr>
          <w:rFonts w:ascii="Times New Roman" w:hAnsi="Times New Roman"/>
          <w:sz w:val="28"/>
          <w:szCs w:val="28"/>
        </w:rPr>
        <w:t>До основних досягнень звітного року можна сміливо віднести послідовну роботу щодо належного функціонування спорту в місті. Для цього зреалізовано ряд заходів, зокрема, здійснено капітальний ремонт спортивного корпусу стадіону «Колос»; виготовлено проектну документацію на облаштування трибун та бігов</w:t>
      </w:r>
      <w:r>
        <w:rPr>
          <w:rFonts w:ascii="Times New Roman" w:hAnsi="Times New Roman"/>
          <w:sz w:val="28"/>
          <w:szCs w:val="28"/>
        </w:rPr>
        <w:t>их</w:t>
      </w:r>
      <w:r w:rsidRPr="004F6C1C">
        <w:rPr>
          <w:rFonts w:ascii="Times New Roman" w:hAnsi="Times New Roman"/>
          <w:sz w:val="28"/>
          <w:szCs w:val="28"/>
        </w:rPr>
        <w:t xml:space="preserve"> доріж</w:t>
      </w:r>
      <w:r>
        <w:rPr>
          <w:rFonts w:ascii="Times New Roman" w:hAnsi="Times New Roman"/>
          <w:sz w:val="28"/>
          <w:szCs w:val="28"/>
        </w:rPr>
        <w:t>о</w:t>
      </w:r>
      <w:r w:rsidRPr="004F6C1C">
        <w:rPr>
          <w:rFonts w:ascii="Times New Roman" w:hAnsi="Times New Roman"/>
          <w:sz w:val="28"/>
          <w:szCs w:val="28"/>
        </w:rPr>
        <w:t>к на міському стадіоні; як гуманітарну допомогу отримано від міста Ніско 200 крісел для трибун; в рамках обласної програми «Спортивний майданчик» на території стадіону «Колос» по вул. Шевченка, 7 встановлено тренажерн</w:t>
      </w:r>
      <w:r>
        <w:rPr>
          <w:rFonts w:ascii="Times New Roman" w:hAnsi="Times New Roman"/>
          <w:sz w:val="28"/>
          <w:szCs w:val="28"/>
        </w:rPr>
        <w:t>е</w:t>
      </w:r>
      <w:r w:rsidRPr="004F6C1C">
        <w:rPr>
          <w:rFonts w:ascii="Times New Roman" w:hAnsi="Times New Roman"/>
          <w:sz w:val="28"/>
          <w:szCs w:val="28"/>
        </w:rPr>
        <w:t xml:space="preserve"> обладнання; продовжувалась систематична робота щодо створення нових спортивних секцій  та залучення якнайширшого кола дітей та молоді до занять у них.</w:t>
      </w:r>
    </w:p>
    <w:p w:rsidR="00A5206C" w:rsidRDefault="00A5206C" w:rsidP="005D19C1">
      <w:pPr>
        <w:spacing w:after="0"/>
        <w:ind w:firstLine="709"/>
        <w:jc w:val="both"/>
        <w:rPr>
          <w:rFonts w:ascii="Times New Roman" w:hAnsi="Times New Roman"/>
          <w:sz w:val="28"/>
          <w:szCs w:val="28"/>
        </w:rPr>
      </w:pPr>
      <w:r>
        <w:rPr>
          <w:rFonts w:ascii="Times New Roman" w:hAnsi="Times New Roman"/>
          <w:sz w:val="28"/>
          <w:szCs w:val="28"/>
        </w:rPr>
        <w:t xml:space="preserve">Основою прийнятої на 2017 рік Програми стало 20 галузевих програм (Додаток 1), фінансування заходів яких і лягло в основу виконання Програми соціально-економічного та культурного розвитку міста Городок на 2017 рік. </w:t>
      </w:r>
    </w:p>
    <w:p w:rsidR="00A5206C" w:rsidRDefault="00A5206C" w:rsidP="005D19C1">
      <w:pPr>
        <w:spacing w:after="0"/>
        <w:ind w:firstLine="709"/>
        <w:jc w:val="both"/>
        <w:rPr>
          <w:rFonts w:ascii="Times New Roman" w:hAnsi="Times New Roman"/>
          <w:sz w:val="28"/>
          <w:szCs w:val="28"/>
        </w:rPr>
      </w:pPr>
    </w:p>
    <w:p w:rsidR="00A5206C" w:rsidRDefault="00A5206C" w:rsidP="00A77E90">
      <w:pPr>
        <w:spacing w:after="0"/>
        <w:ind w:firstLine="709"/>
        <w:jc w:val="both"/>
        <w:rPr>
          <w:rFonts w:ascii="Times New Roman" w:hAnsi="Times New Roman"/>
          <w:sz w:val="28"/>
          <w:szCs w:val="28"/>
        </w:rPr>
      </w:pPr>
    </w:p>
    <w:p w:rsidR="00A5206C" w:rsidRDefault="00A5206C" w:rsidP="00A77E90">
      <w:pPr>
        <w:spacing w:after="0"/>
        <w:ind w:firstLine="709"/>
        <w:jc w:val="both"/>
        <w:rPr>
          <w:rFonts w:ascii="Times New Roman" w:hAnsi="Times New Roman"/>
          <w:sz w:val="28"/>
          <w:szCs w:val="28"/>
        </w:rPr>
      </w:pPr>
    </w:p>
    <w:p w:rsidR="00A5206C" w:rsidRDefault="00A5206C" w:rsidP="00A77E90">
      <w:pPr>
        <w:spacing w:after="0"/>
        <w:ind w:firstLine="709"/>
        <w:jc w:val="both"/>
        <w:rPr>
          <w:rFonts w:ascii="Times New Roman" w:hAnsi="Times New Roman"/>
          <w:sz w:val="28"/>
          <w:szCs w:val="28"/>
        </w:rPr>
      </w:pPr>
    </w:p>
    <w:p w:rsidR="00A5206C" w:rsidRDefault="00A5206C" w:rsidP="00A77E90">
      <w:pPr>
        <w:spacing w:after="0"/>
        <w:ind w:firstLine="709"/>
        <w:jc w:val="both"/>
        <w:rPr>
          <w:rFonts w:ascii="Times New Roman" w:hAnsi="Times New Roman"/>
          <w:sz w:val="28"/>
          <w:szCs w:val="28"/>
        </w:rPr>
      </w:pPr>
    </w:p>
    <w:p w:rsidR="00A5206C" w:rsidRDefault="00A5206C" w:rsidP="00A77E90">
      <w:pPr>
        <w:spacing w:after="0"/>
        <w:ind w:firstLine="709"/>
        <w:jc w:val="both"/>
        <w:rPr>
          <w:rFonts w:ascii="Times New Roman" w:hAnsi="Times New Roman"/>
          <w:sz w:val="28"/>
          <w:szCs w:val="28"/>
        </w:rPr>
      </w:pPr>
    </w:p>
    <w:p w:rsidR="00A5206C" w:rsidRDefault="00A5206C" w:rsidP="00A77E90">
      <w:pPr>
        <w:spacing w:after="0"/>
        <w:ind w:firstLine="709"/>
        <w:jc w:val="both"/>
        <w:rPr>
          <w:rFonts w:ascii="Times New Roman" w:hAnsi="Times New Roman"/>
          <w:sz w:val="28"/>
          <w:szCs w:val="28"/>
        </w:rPr>
      </w:pPr>
    </w:p>
    <w:p w:rsidR="00A5206C" w:rsidRDefault="00A5206C" w:rsidP="00A77E90">
      <w:pPr>
        <w:spacing w:after="0"/>
        <w:ind w:firstLine="709"/>
        <w:jc w:val="both"/>
        <w:rPr>
          <w:rFonts w:ascii="Times New Roman" w:hAnsi="Times New Roman"/>
          <w:sz w:val="28"/>
          <w:szCs w:val="28"/>
        </w:rPr>
      </w:pPr>
    </w:p>
    <w:p w:rsidR="00A5206C" w:rsidRDefault="00A5206C" w:rsidP="00A77E90">
      <w:pPr>
        <w:spacing w:after="0"/>
        <w:ind w:firstLine="709"/>
        <w:jc w:val="both"/>
        <w:rPr>
          <w:rFonts w:ascii="Times New Roman" w:hAnsi="Times New Roman"/>
          <w:sz w:val="28"/>
          <w:szCs w:val="28"/>
        </w:rPr>
      </w:pPr>
    </w:p>
    <w:p w:rsidR="00A5206C" w:rsidRDefault="00A5206C" w:rsidP="00A77E90">
      <w:pPr>
        <w:spacing w:after="0"/>
        <w:ind w:firstLine="709"/>
        <w:jc w:val="both"/>
        <w:rPr>
          <w:rFonts w:ascii="Times New Roman" w:hAnsi="Times New Roman"/>
          <w:sz w:val="28"/>
          <w:szCs w:val="28"/>
        </w:rPr>
      </w:pPr>
    </w:p>
    <w:p w:rsidR="00A5206C" w:rsidRDefault="00A5206C" w:rsidP="00A77E90">
      <w:pPr>
        <w:spacing w:after="0"/>
        <w:ind w:firstLine="709"/>
        <w:jc w:val="both"/>
        <w:rPr>
          <w:rFonts w:ascii="Times New Roman" w:hAnsi="Times New Roman"/>
          <w:sz w:val="28"/>
          <w:szCs w:val="28"/>
        </w:rPr>
      </w:pPr>
    </w:p>
    <w:p w:rsidR="00A5206C" w:rsidRDefault="00A5206C" w:rsidP="00A77E90">
      <w:pPr>
        <w:spacing w:after="0"/>
        <w:ind w:firstLine="709"/>
        <w:jc w:val="both"/>
        <w:rPr>
          <w:rFonts w:ascii="Times New Roman" w:hAnsi="Times New Roman"/>
          <w:sz w:val="28"/>
          <w:szCs w:val="28"/>
        </w:rPr>
      </w:pPr>
    </w:p>
    <w:p w:rsidR="00A5206C" w:rsidRDefault="00A5206C" w:rsidP="00A77E90">
      <w:pPr>
        <w:spacing w:after="0"/>
        <w:ind w:firstLine="709"/>
        <w:jc w:val="both"/>
        <w:rPr>
          <w:rFonts w:ascii="Times New Roman" w:hAnsi="Times New Roman"/>
          <w:sz w:val="28"/>
          <w:szCs w:val="28"/>
        </w:rPr>
      </w:pPr>
    </w:p>
    <w:p w:rsidR="00A5206C" w:rsidRDefault="00A5206C" w:rsidP="00A77E90">
      <w:pPr>
        <w:spacing w:after="0"/>
        <w:ind w:firstLine="709"/>
        <w:jc w:val="both"/>
        <w:rPr>
          <w:rFonts w:ascii="Times New Roman" w:hAnsi="Times New Roman"/>
          <w:sz w:val="28"/>
          <w:szCs w:val="28"/>
        </w:rPr>
      </w:pPr>
    </w:p>
    <w:p w:rsidR="00A5206C" w:rsidRDefault="00A5206C" w:rsidP="00A77E90">
      <w:pPr>
        <w:spacing w:after="0"/>
        <w:ind w:firstLine="709"/>
        <w:jc w:val="both"/>
        <w:rPr>
          <w:rFonts w:ascii="Times New Roman" w:hAnsi="Times New Roman"/>
          <w:sz w:val="28"/>
          <w:szCs w:val="28"/>
        </w:rPr>
      </w:pPr>
    </w:p>
    <w:p w:rsidR="00A5206C" w:rsidRDefault="00A5206C" w:rsidP="00A77E90">
      <w:pPr>
        <w:spacing w:after="0"/>
        <w:ind w:firstLine="709"/>
        <w:jc w:val="both"/>
        <w:rPr>
          <w:rFonts w:ascii="Times New Roman" w:hAnsi="Times New Roman"/>
          <w:sz w:val="28"/>
          <w:szCs w:val="28"/>
        </w:rPr>
      </w:pPr>
    </w:p>
    <w:p w:rsidR="00A5206C" w:rsidRDefault="00A5206C" w:rsidP="00A77E90">
      <w:pPr>
        <w:spacing w:after="0"/>
        <w:ind w:firstLine="709"/>
        <w:jc w:val="both"/>
        <w:rPr>
          <w:rFonts w:ascii="Times New Roman" w:hAnsi="Times New Roman"/>
          <w:sz w:val="28"/>
          <w:szCs w:val="28"/>
        </w:rPr>
      </w:pPr>
    </w:p>
    <w:p w:rsidR="00A5206C" w:rsidRDefault="00A5206C" w:rsidP="00A77E90">
      <w:pPr>
        <w:spacing w:after="0"/>
        <w:ind w:firstLine="709"/>
        <w:jc w:val="both"/>
        <w:rPr>
          <w:rFonts w:ascii="Times New Roman" w:hAnsi="Times New Roman"/>
          <w:sz w:val="28"/>
          <w:szCs w:val="28"/>
        </w:rPr>
      </w:pPr>
    </w:p>
    <w:p w:rsidR="00A5206C" w:rsidRDefault="00A5206C" w:rsidP="00A77E90">
      <w:pPr>
        <w:spacing w:after="0"/>
        <w:ind w:firstLine="709"/>
        <w:jc w:val="both"/>
        <w:rPr>
          <w:rFonts w:ascii="Times New Roman" w:hAnsi="Times New Roman"/>
          <w:sz w:val="28"/>
          <w:szCs w:val="28"/>
        </w:rPr>
      </w:pPr>
    </w:p>
    <w:p w:rsidR="00A5206C" w:rsidRDefault="00A5206C" w:rsidP="00A77E90">
      <w:pPr>
        <w:spacing w:after="0"/>
        <w:ind w:firstLine="709"/>
        <w:jc w:val="both"/>
        <w:rPr>
          <w:rFonts w:ascii="Times New Roman" w:hAnsi="Times New Roman"/>
          <w:sz w:val="28"/>
          <w:szCs w:val="28"/>
        </w:rPr>
      </w:pPr>
    </w:p>
    <w:p w:rsidR="00A5206C" w:rsidRDefault="00A5206C" w:rsidP="00A77E90">
      <w:pPr>
        <w:spacing w:after="0"/>
        <w:ind w:firstLine="709"/>
        <w:jc w:val="both"/>
        <w:rPr>
          <w:rFonts w:ascii="Times New Roman" w:hAnsi="Times New Roman"/>
          <w:sz w:val="28"/>
          <w:szCs w:val="28"/>
        </w:rPr>
      </w:pPr>
    </w:p>
    <w:p w:rsidR="00A5206C" w:rsidRPr="004F6C1C" w:rsidRDefault="00A5206C" w:rsidP="00A77E90">
      <w:pPr>
        <w:spacing w:after="0"/>
        <w:ind w:firstLine="709"/>
        <w:jc w:val="both"/>
        <w:rPr>
          <w:rFonts w:ascii="Times New Roman" w:hAnsi="Times New Roman"/>
          <w:sz w:val="28"/>
          <w:szCs w:val="28"/>
        </w:rPr>
      </w:pPr>
    </w:p>
    <w:p w:rsidR="00A5206C" w:rsidRPr="00195158" w:rsidRDefault="00A5206C" w:rsidP="00070270">
      <w:pPr>
        <w:pStyle w:val="Heading2"/>
        <w:rPr>
          <w:sz w:val="28"/>
          <w:szCs w:val="28"/>
        </w:rPr>
      </w:pPr>
      <w:bookmarkStart w:id="1" w:name="_Toc505855655"/>
      <w:r w:rsidRPr="00195158">
        <w:rPr>
          <w:sz w:val="28"/>
          <w:szCs w:val="28"/>
        </w:rPr>
        <w:t>1.Основні показники розвитку економіки міста Городок</w:t>
      </w:r>
      <w:bookmarkEnd w:id="1"/>
    </w:p>
    <w:p w:rsidR="00A5206C" w:rsidRPr="004B386D" w:rsidRDefault="00A5206C" w:rsidP="00195158">
      <w:pPr>
        <w:pStyle w:val="Heading2"/>
        <w:ind w:firstLine="709"/>
      </w:pPr>
      <w:bookmarkStart w:id="2" w:name="_Toc505855656"/>
      <w:r>
        <w:t>1.1.</w:t>
      </w:r>
      <w:r w:rsidRPr="004B386D">
        <w:t>Промисловість</w:t>
      </w:r>
      <w:bookmarkEnd w:id="2"/>
    </w:p>
    <w:p w:rsidR="00A5206C" w:rsidRPr="00D72A07" w:rsidRDefault="00A5206C" w:rsidP="00195158">
      <w:pPr>
        <w:pStyle w:val="ListParagraph"/>
        <w:tabs>
          <w:tab w:val="left" w:pos="142"/>
        </w:tabs>
        <w:ind w:left="0" w:firstLine="709"/>
        <w:jc w:val="both"/>
        <w:rPr>
          <w:rFonts w:ascii="Times New Roman" w:hAnsi="Times New Roman"/>
          <w:sz w:val="28"/>
          <w:szCs w:val="28"/>
        </w:rPr>
      </w:pPr>
      <w:r w:rsidRPr="00D72A07">
        <w:rPr>
          <w:rFonts w:ascii="Times New Roman" w:hAnsi="Times New Roman"/>
          <w:sz w:val="28"/>
          <w:szCs w:val="28"/>
        </w:rPr>
        <w:t>Місто Городок є промислово розвинутим райцентром Львівщини. На території нашого міста розташовані підприємства, що відіграють вагому роль у економічному розвитку всього регіону. Це зокрема і підприємства, що успішно працюють на експорт</w:t>
      </w:r>
      <w:r>
        <w:rPr>
          <w:rFonts w:ascii="Times New Roman" w:hAnsi="Times New Roman"/>
          <w:sz w:val="28"/>
          <w:szCs w:val="28"/>
        </w:rPr>
        <w:t>:</w:t>
      </w:r>
      <w:r w:rsidRPr="00D72A07">
        <w:rPr>
          <w:rFonts w:ascii="Times New Roman" w:hAnsi="Times New Roman"/>
          <w:sz w:val="28"/>
          <w:szCs w:val="28"/>
        </w:rPr>
        <w:t xml:space="preserve"> ТОВ «Яблуневий дар», ТОВ «Бадер Україна», </w:t>
      </w:r>
      <w:r>
        <w:rPr>
          <w:rFonts w:ascii="Times New Roman" w:hAnsi="Times New Roman"/>
          <w:sz w:val="28"/>
          <w:szCs w:val="28"/>
        </w:rPr>
        <w:t>ТзОВ</w:t>
      </w:r>
      <w:r w:rsidRPr="00D72A07">
        <w:rPr>
          <w:rFonts w:ascii="Times New Roman" w:hAnsi="Times New Roman"/>
          <w:sz w:val="28"/>
          <w:szCs w:val="28"/>
        </w:rPr>
        <w:t xml:space="preserve"> «Інсталпласт-ХВ», ДП «Сан-Гарден», </w:t>
      </w:r>
      <w:r>
        <w:rPr>
          <w:rFonts w:ascii="Times New Roman" w:hAnsi="Times New Roman"/>
          <w:sz w:val="28"/>
          <w:szCs w:val="28"/>
        </w:rPr>
        <w:t xml:space="preserve">ТОВ «Хінкель-Когут», </w:t>
      </w:r>
      <w:r w:rsidRPr="00D72A07">
        <w:rPr>
          <w:rFonts w:ascii="Times New Roman" w:hAnsi="Times New Roman"/>
          <w:sz w:val="28"/>
          <w:szCs w:val="28"/>
        </w:rPr>
        <w:t>а також знані на території всієї України ТОВ «Ельпласт-Львів», ТОВ «Писанка», ТОВ«Абсолютний стандарт». Вищезгадані підприємства забезпечують високий рівень оплати праці, і як наслідок соціальну захищеність своїх працівників</w:t>
      </w:r>
      <w:r>
        <w:rPr>
          <w:rFonts w:ascii="Times New Roman" w:hAnsi="Times New Roman"/>
          <w:sz w:val="28"/>
          <w:szCs w:val="28"/>
        </w:rPr>
        <w:t>, городківчан і не тільки</w:t>
      </w:r>
      <w:r w:rsidRPr="00D72A07">
        <w:rPr>
          <w:rFonts w:ascii="Times New Roman" w:hAnsi="Times New Roman"/>
          <w:sz w:val="28"/>
          <w:szCs w:val="28"/>
        </w:rPr>
        <w:t>.</w:t>
      </w:r>
    </w:p>
    <w:p w:rsidR="00A5206C" w:rsidRDefault="00A5206C" w:rsidP="00195158">
      <w:pPr>
        <w:pStyle w:val="ListParagraph"/>
        <w:tabs>
          <w:tab w:val="left" w:pos="142"/>
        </w:tabs>
        <w:ind w:left="0" w:firstLine="709"/>
        <w:jc w:val="both"/>
        <w:rPr>
          <w:rFonts w:ascii="Times New Roman" w:hAnsi="Times New Roman"/>
          <w:sz w:val="28"/>
          <w:szCs w:val="28"/>
        </w:rPr>
      </w:pPr>
      <w:r w:rsidRPr="00D72A07">
        <w:rPr>
          <w:rFonts w:ascii="Times New Roman" w:hAnsi="Times New Roman"/>
          <w:sz w:val="28"/>
          <w:szCs w:val="28"/>
        </w:rPr>
        <w:t>У 2017 році тринадцятьма промисловими підприємствами «великого кола» міста реалізовано промислової продукції на суму 2 029 057,92тис.грн., та сплачено податків до бюджетів усіх рівнів 59 995,916 тис.гривень</w:t>
      </w:r>
      <w:r>
        <w:rPr>
          <w:rFonts w:ascii="Times New Roman" w:hAnsi="Times New Roman"/>
          <w:sz w:val="28"/>
          <w:szCs w:val="28"/>
        </w:rPr>
        <w:t>.</w:t>
      </w:r>
    </w:p>
    <w:p w:rsidR="00A5206C" w:rsidRPr="007A2F24" w:rsidRDefault="00A5206C" w:rsidP="00195158">
      <w:pPr>
        <w:pStyle w:val="ListParagraph"/>
        <w:tabs>
          <w:tab w:val="left" w:pos="142"/>
        </w:tabs>
        <w:ind w:left="0" w:firstLine="709"/>
        <w:jc w:val="both"/>
        <w:rPr>
          <w:rFonts w:ascii="Times New Roman" w:hAnsi="Times New Roman"/>
          <w:sz w:val="28"/>
          <w:szCs w:val="28"/>
        </w:rPr>
      </w:pPr>
      <w:r w:rsidRPr="007A2F24">
        <w:rPr>
          <w:rFonts w:ascii="Times New Roman" w:hAnsi="Times New Roman"/>
          <w:sz w:val="28"/>
          <w:szCs w:val="28"/>
        </w:rPr>
        <w:t>Варто відзначити, що до міського бюджету м.Городка із загального обсягу сплачених податків</w:t>
      </w:r>
      <w:r>
        <w:rPr>
          <w:rFonts w:ascii="Times New Roman" w:hAnsi="Times New Roman"/>
          <w:sz w:val="28"/>
          <w:szCs w:val="28"/>
        </w:rPr>
        <w:t>,</w:t>
      </w:r>
      <w:r w:rsidRPr="007A2F24">
        <w:rPr>
          <w:rFonts w:ascii="Times New Roman" w:hAnsi="Times New Roman"/>
          <w:sz w:val="28"/>
          <w:szCs w:val="28"/>
        </w:rPr>
        <w:t xml:space="preserve"> відповідно до Бюджетного кодексу</w:t>
      </w:r>
      <w:r>
        <w:rPr>
          <w:rFonts w:ascii="Times New Roman" w:hAnsi="Times New Roman"/>
          <w:sz w:val="28"/>
          <w:szCs w:val="28"/>
        </w:rPr>
        <w:t>,</w:t>
      </w:r>
      <w:r w:rsidRPr="007A2F24">
        <w:rPr>
          <w:rFonts w:ascii="Times New Roman" w:hAnsi="Times New Roman"/>
          <w:sz w:val="28"/>
          <w:szCs w:val="28"/>
        </w:rPr>
        <w:t xml:space="preserve"> надходить лише орендна плата за землю, земельний податок </w:t>
      </w:r>
      <w:r w:rsidRPr="00CF2A26">
        <w:rPr>
          <w:rFonts w:ascii="Times New Roman" w:hAnsi="Times New Roman"/>
          <w:sz w:val="28"/>
          <w:szCs w:val="28"/>
        </w:rPr>
        <w:t>(надходження від промислових підприємств по цих податках у 2017 році склали 430,3тис.грн.), податок на транспорт (надходження у 2017 році склали 138,019тис.грн.), екологічний податок та податок на нерухоме майно відмінне від земельної ділянки (106,333тис.грн.). Всі інші податки від діяльн</w:t>
      </w:r>
      <w:r w:rsidRPr="007A2F24">
        <w:rPr>
          <w:rFonts w:ascii="Times New Roman" w:hAnsi="Times New Roman"/>
          <w:sz w:val="28"/>
          <w:szCs w:val="28"/>
        </w:rPr>
        <w:t>ості розташованих на території міста підприємств сплачуються до бюджетів</w:t>
      </w:r>
      <w:r>
        <w:rPr>
          <w:rFonts w:ascii="Times New Roman" w:hAnsi="Times New Roman"/>
          <w:sz w:val="28"/>
          <w:szCs w:val="28"/>
        </w:rPr>
        <w:t xml:space="preserve"> інших рівнів</w:t>
      </w:r>
      <w:r w:rsidRPr="007A2F24">
        <w:rPr>
          <w:rFonts w:ascii="Times New Roman" w:hAnsi="Times New Roman"/>
          <w:sz w:val="28"/>
          <w:szCs w:val="28"/>
        </w:rPr>
        <w:t>.</w:t>
      </w:r>
      <w:r>
        <w:rPr>
          <w:rFonts w:ascii="Times New Roman" w:hAnsi="Times New Roman"/>
          <w:sz w:val="28"/>
          <w:szCs w:val="28"/>
        </w:rPr>
        <w:t xml:space="preserve"> Фактично найбільша частка у структурі податків сплачених промисловими підприємствами міста належить податку на доходи фізичних осіб (ПДФО), проте він перераховується до районного, обласного та державного бюджетів у співвідношенні 60%:15%:25%.</w:t>
      </w:r>
    </w:p>
    <w:p w:rsidR="00A5206C" w:rsidRPr="004B386D" w:rsidRDefault="00A5206C" w:rsidP="00070270">
      <w:pPr>
        <w:pStyle w:val="Heading1"/>
      </w:pPr>
      <w:bookmarkStart w:id="3" w:name="_Toc505855657"/>
      <w:r w:rsidRPr="004B386D">
        <w:t>2. Житлово-комунальне господарство</w:t>
      </w:r>
      <w:bookmarkEnd w:id="3"/>
    </w:p>
    <w:p w:rsidR="00A5206C" w:rsidRPr="00DA2075" w:rsidRDefault="00A5206C" w:rsidP="00195158">
      <w:pPr>
        <w:tabs>
          <w:tab w:val="left" w:pos="142"/>
        </w:tabs>
        <w:spacing w:after="0"/>
        <w:ind w:firstLine="709"/>
        <w:jc w:val="both"/>
        <w:rPr>
          <w:rFonts w:ascii="Times New Roman" w:hAnsi="Times New Roman"/>
          <w:sz w:val="28"/>
          <w:szCs w:val="28"/>
        </w:rPr>
      </w:pPr>
      <w:r w:rsidRPr="00DA2075">
        <w:rPr>
          <w:rFonts w:ascii="Times New Roman" w:hAnsi="Times New Roman"/>
          <w:sz w:val="28"/>
          <w:szCs w:val="28"/>
        </w:rPr>
        <w:t>Пріоритетними завданнями програми інвестиційного розвитку і програми ЖКГ та благоустрою м. Городка насамперед є:</w:t>
      </w:r>
    </w:p>
    <w:p w:rsidR="00A5206C" w:rsidRPr="00DA2075" w:rsidRDefault="00A5206C" w:rsidP="00195158">
      <w:pPr>
        <w:numPr>
          <w:ilvl w:val="0"/>
          <w:numId w:val="7"/>
        </w:numPr>
        <w:tabs>
          <w:tab w:val="left" w:pos="142"/>
          <w:tab w:val="num" w:pos="720"/>
        </w:tabs>
        <w:spacing w:after="0"/>
        <w:ind w:left="0" w:firstLine="709"/>
        <w:jc w:val="both"/>
        <w:rPr>
          <w:rFonts w:ascii="Times New Roman" w:hAnsi="Times New Roman"/>
          <w:sz w:val="28"/>
          <w:szCs w:val="28"/>
        </w:rPr>
      </w:pPr>
      <w:r w:rsidRPr="00DA2075">
        <w:rPr>
          <w:rFonts w:ascii="Times New Roman" w:hAnsi="Times New Roman"/>
          <w:sz w:val="28"/>
          <w:szCs w:val="28"/>
        </w:rPr>
        <w:t>забезпечення стабільного та якісного водопостачання та водовідведення в місті;</w:t>
      </w:r>
    </w:p>
    <w:p w:rsidR="00A5206C" w:rsidRPr="00DA2075" w:rsidRDefault="00A5206C" w:rsidP="00195158">
      <w:pPr>
        <w:numPr>
          <w:ilvl w:val="0"/>
          <w:numId w:val="7"/>
        </w:numPr>
        <w:tabs>
          <w:tab w:val="left" w:pos="142"/>
          <w:tab w:val="num" w:pos="720"/>
        </w:tabs>
        <w:spacing w:after="0"/>
        <w:ind w:left="0" w:firstLine="709"/>
        <w:jc w:val="both"/>
        <w:rPr>
          <w:rFonts w:ascii="Times New Roman" w:hAnsi="Times New Roman"/>
          <w:sz w:val="28"/>
          <w:szCs w:val="28"/>
        </w:rPr>
      </w:pPr>
      <w:r w:rsidRPr="00DA2075">
        <w:rPr>
          <w:rFonts w:ascii="Times New Roman" w:hAnsi="Times New Roman"/>
          <w:sz w:val="28"/>
          <w:szCs w:val="28"/>
        </w:rPr>
        <w:t>благоустрій і підтримка в належному стані доріг комунальної власності;</w:t>
      </w:r>
    </w:p>
    <w:p w:rsidR="00A5206C" w:rsidRPr="00DA2075" w:rsidRDefault="00A5206C" w:rsidP="00195158">
      <w:pPr>
        <w:numPr>
          <w:ilvl w:val="0"/>
          <w:numId w:val="7"/>
        </w:numPr>
        <w:tabs>
          <w:tab w:val="left" w:pos="142"/>
          <w:tab w:val="num" w:pos="720"/>
        </w:tabs>
        <w:spacing w:after="0"/>
        <w:ind w:left="0" w:firstLine="709"/>
        <w:jc w:val="both"/>
        <w:rPr>
          <w:rFonts w:ascii="Times New Roman" w:hAnsi="Times New Roman"/>
          <w:sz w:val="28"/>
          <w:szCs w:val="28"/>
        </w:rPr>
      </w:pPr>
      <w:r w:rsidRPr="00DA2075">
        <w:rPr>
          <w:rFonts w:ascii="Times New Roman" w:hAnsi="Times New Roman"/>
          <w:sz w:val="28"/>
          <w:szCs w:val="28"/>
        </w:rPr>
        <w:t>реконструкція та розширення мережі зовнішнього освітлення міста;</w:t>
      </w:r>
    </w:p>
    <w:p w:rsidR="00A5206C" w:rsidRPr="00DA2075" w:rsidRDefault="00A5206C" w:rsidP="00195158">
      <w:pPr>
        <w:numPr>
          <w:ilvl w:val="0"/>
          <w:numId w:val="7"/>
        </w:numPr>
        <w:tabs>
          <w:tab w:val="num" w:pos="720"/>
        </w:tabs>
        <w:spacing w:after="0"/>
        <w:ind w:left="0" w:firstLine="709"/>
        <w:jc w:val="both"/>
        <w:rPr>
          <w:rFonts w:ascii="Times New Roman" w:hAnsi="Times New Roman"/>
          <w:sz w:val="28"/>
          <w:szCs w:val="28"/>
        </w:rPr>
      </w:pPr>
      <w:r w:rsidRPr="00DA2075">
        <w:rPr>
          <w:rFonts w:ascii="Times New Roman" w:hAnsi="Times New Roman"/>
          <w:sz w:val="28"/>
          <w:szCs w:val="28"/>
        </w:rPr>
        <w:t>проведення ремонтних робіт багатоквартирних житлових будинків</w:t>
      </w:r>
      <w:r>
        <w:rPr>
          <w:rFonts w:ascii="Times New Roman" w:hAnsi="Times New Roman"/>
          <w:sz w:val="28"/>
          <w:szCs w:val="28"/>
        </w:rPr>
        <w:t>, які перебувають на балансі КП «МКГ»</w:t>
      </w:r>
      <w:r w:rsidRPr="00DA2075">
        <w:rPr>
          <w:rFonts w:ascii="Times New Roman" w:hAnsi="Times New Roman"/>
          <w:sz w:val="28"/>
          <w:szCs w:val="28"/>
        </w:rPr>
        <w:t>;</w:t>
      </w:r>
    </w:p>
    <w:p w:rsidR="00A5206C" w:rsidRDefault="00A5206C" w:rsidP="00195158">
      <w:pPr>
        <w:numPr>
          <w:ilvl w:val="0"/>
          <w:numId w:val="7"/>
        </w:numPr>
        <w:tabs>
          <w:tab w:val="num" w:pos="720"/>
        </w:tabs>
        <w:spacing w:after="0"/>
        <w:ind w:left="0" w:firstLine="709"/>
        <w:jc w:val="both"/>
        <w:rPr>
          <w:rFonts w:ascii="Times New Roman" w:hAnsi="Times New Roman"/>
          <w:sz w:val="28"/>
          <w:szCs w:val="28"/>
        </w:rPr>
      </w:pPr>
      <w:r w:rsidRPr="00DA2075">
        <w:rPr>
          <w:rFonts w:ascii="Times New Roman" w:hAnsi="Times New Roman"/>
          <w:sz w:val="28"/>
          <w:szCs w:val="28"/>
        </w:rPr>
        <w:t>сприяння формуванню ОСББ.</w:t>
      </w:r>
    </w:p>
    <w:p w:rsidR="00A5206C" w:rsidRPr="00DA2075" w:rsidRDefault="00A5206C" w:rsidP="00195158">
      <w:pPr>
        <w:tabs>
          <w:tab w:val="num" w:pos="720"/>
        </w:tabs>
        <w:spacing w:after="0"/>
        <w:ind w:firstLine="709"/>
        <w:jc w:val="both"/>
        <w:rPr>
          <w:rFonts w:ascii="Times New Roman" w:hAnsi="Times New Roman"/>
          <w:sz w:val="28"/>
          <w:szCs w:val="28"/>
        </w:rPr>
      </w:pPr>
      <w:r>
        <w:rPr>
          <w:rFonts w:ascii="Times New Roman" w:hAnsi="Times New Roman"/>
          <w:sz w:val="28"/>
          <w:szCs w:val="28"/>
        </w:rPr>
        <w:tab/>
        <w:t>На обслуговуванні КП «МКГ» перебуває 114 багатоквартирних будинків (1712 квартир). Впродовж 2017 року власниками квартир сплачено 1174,00тис.грн квартплати. З метою забезпечення належного функціонування комунального підприємства, та надання якісних послуг населенню, у 2017 році закуплено запчастини до автомобіля КАМАЗ на 120 тис.грн та колеса до екскаватора. З метою належної підготовки до осінньо-зимового періоду, придбано щітку та відвал до екскаватора.</w:t>
      </w:r>
    </w:p>
    <w:p w:rsidR="00A5206C" w:rsidRPr="00DA2075" w:rsidRDefault="00A5206C" w:rsidP="00195158">
      <w:pPr>
        <w:pStyle w:val="Title"/>
        <w:spacing w:line="276" w:lineRule="auto"/>
        <w:ind w:firstLine="709"/>
        <w:jc w:val="both"/>
        <w:rPr>
          <w:szCs w:val="28"/>
        </w:rPr>
      </w:pPr>
      <w:r w:rsidRPr="00DA2075">
        <w:rPr>
          <w:szCs w:val="28"/>
        </w:rPr>
        <w:t xml:space="preserve">У звітному періоді надано фінансову допомогу КП «МКГ» на санітарну очистку міста та вивезення сміття з вулиць </w:t>
      </w:r>
      <w:r>
        <w:rPr>
          <w:szCs w:val="28"/>
        </w:rPr>
        <w:t>та міського кладовища, а також</w:t>
      </w:r>
      <w:r w:rsidRPr="00DA2075">
        <w:rPr>
          <w:szCs w:val="28"/>
        </w:rPr>
        <w:t xml:space="preserve"> інші видатки на загальну суму </w:t>
      </w:r>
      <w:r>
        <w:rPr>
          <w:szCs w:val="28"/>
        </w:rPr>
        <w:t>1622,13 тис.</w:t>
      </w:r>
      <w:r w:rsidRPr="00DA2075">
        <w:rPr>
          <w:szCs w:val="28"/>
        </w:rPr>
        <w:t xml:space="preserve">грн., що </w:t>
      </w:r>
      <w:r>
        <w:rPr>
          <w:szCs w:val="28"/>
        </w:rPr>
        <w:t xml:space="preserve">значно перевищує видатки </w:t>
      </w:r>
      <w:r w:rsidRPr="00DA2075">
        <w:rPr>
          <w:szCs w:val="28"/>
        </w:rPr>
        <w:t>2016 року.</w:t>
      </w:r>
    </w:p>
    <w:p w:rsidR="00A5206C" w:rsidRDefault="00A5206C" w:rsidP="00195158">
      <w:pPr>
        <w:pStyle w:val="Title"/>
        <w:spacing w:line="276" w:lineRule="auto"/>
        <w:ind w:firstLine="709"/>
        <w:jc w:val="both"/>
      </w:pPr>
      <w:r>
        <w:rPr>
          <w:szCs w:val="28"/>
        </w:rPr>
        <w:t>В</w:t>
      </w:r>
      <w:r w:rsidRPr="00DA2075">
        <w:rPr>
          <w:szCs w:val="28"/>
        </w:rPr>
        <w:t xml:space="preserve"> рам</w:t>
      </w:r>
      <w:r>
        <w:rPr>
          <w:szCs w:val="28"/>
        </w:rPr>
        <w:t>ках фінансової підтримки комунального</w:t>
      </w:r>
      <w:r w:rsidRPr="00DA2075">
        <w:rPr>
          <w:szCs w:val="28"/>
        </w:rPr>
        <w:t xml:space="preserve"> підприємств</w:t>
      </w:r>
      <w:r>
        <w:rPr>
          <w:szCs w:val="28"/>
        </w:rPr>
        <w:t>а</w:t>
      </w:r>
      <w:r w:rsidRPr="00DA2075">
        <w:rPr>
          <w:szCs w:val="28"/>
        </w:rPr>
        <w:t>, п</w:t>
      </w:r>
      <w:r w:rsidRPr="00DA2075">
        <w:t>роведено фінансування на виготовлення технічних паспортів</w:t>
      </w:r>
      <w:r>
        <w:t xml:space="preserve"> багатоквартирних будинків</w:t>
      </w:r>
      <w:r w:rsidRPr="00DA2075">
        <w:t xml:space="preserve"> </w:t>
      </w:r>
      <w:r w:rsidRPr="008B4065">
        <w:t>(20 одиниць) вул.Авіаційна, 120, 120а, 24, 30, 58, 41, 112, 115, 116, 117, 28, 121, 113, 33, 31, 23, 40, вул.Чорновола, 4, 6, вул.Шкільна, 1.</w:t>
      </w:r>
      <w:r>
        <w:t xml:space="preserve"> Вартість виконаних робіт 146,237 тис.грн.</w:t>
      </w:r>
      <w:r w:rsidRPr="008B4065">
        <w:t xml:space="preserve"> </w:t>
      </w:r>
      <w:r w:rsidRPr="005E5A85">
        <w:t xml:space="preserve">Проведено поточний ремонт </w:t>
      </w:r>
      <w:r>
        <w:t>2</w:t>
      </w:r>
      <w:r w:rsidRPr="005E5A85">
        <w:t>-х та дахів (</w:t>
      </w:r>
      <w:r>
        <w:t>вул.</w:t>
      </w:r>
      <w:r w:rsidRPr="005E5A85">
        <w:t>Л.Мартовича, 21, Львівська, 92б), замінено 4 насоси підкачки води в багатоквартирних житлових будинках на вул.Павлика (№4,6,8,12)</w:t>
      </w:r>
      <w:r>
        <w:t xml:space="preserve"> </w:t>
      </w:r>
      <w:r w:rsidRPr="005E5A85">
        <w:t xml:space="preserve">на загальну суму </w:t>
      </w:r>
      <w:r>
        <w:t>10</w:t>
      </w:r>
      <w:r w:rsidRPr="005E5A85">
        <w:t>9</w:t>
      </w:r>
      <w:r>
        <w:t>,6</w:t>
      </w:r>
      <w:r w:rsidRPr="005E5A85">
        <w:t xml:space="preserve"> тис.гривень.</w:t>
      </w:r>
    </w:p>
    <w:p w:rsidR="00A5206C" w:rsidRPr="002F661F" w:rsidRDefault="00A5206C" w:rsidP="00195158">
      <w:pPr>
        <w:spacing w:after="0"/>
        <w:ind w:firstLine="709"/>
        <w:jc w:val="both"/>
        <w:rPr>
          <w:rFonts w:ascii="Times New Roman" w:hAnsi="Times New Roman"/>
          <w:sz w:val="28"/>
          <w:szCs w:val="28"/>
        </w:rPr>
      </w:pPr>
      <w:r w:rsidRPr="002F661F">
        <w:rPr>
          <w:rFonts w:ascii="Times New Roman" w:hAnsi="Times New Roman"/>
          <w:sz w:val="28"/>
          <w:szCs w:val="28"/>
        </w:rPr>
        <w:t>Впродовж 2017 року за всебічного сприяння міської ради було створено 4 об’єднання співвласників багатоквартирних будинків.</w:t>
      </w:r>
    </w:p>
    <w:p w:rsidR="00A5206C" w:rsidRDefault="00A5206C" w:rsidP="00195158">
      <w:pPr>
        <w:pStyle w:val="Heading1"/>
        <w:ind w:firstLine="709"/>
      </w:pPr>
      <w:bookmarkStart w:id="4" w:name="_Toc505855658"/>
      <w:r>
        <w:t>2.1.</w:t>
      </w:r>
      <w:r w:rsidRPr="004B386D">
        <w:t>Водопровідно-каналізаційні мережі</w:t>
      </w:r>
      <w:bookmarkEnd w:id="4"/>
    </w:p>
    <w:p w:rsidR="00A5206C" w:rsidRPr="00155C88" w:rsidRDefault="00A5206C" w:rsidP="00195158">
      <w:pPr>
        <w:spacing w:after="0"/>
        <w:ind w:firstLine="709"/>
        <w:jc w:val="both"/>
        <w:rPr>
          <w:rFonts w:ascii="Times New Roman" w:hAnsi="Times New Roman"/>
          <w:sz w:val="28"/>
          <w:szCs w:val="28"/>
        </w:rPr>
      </w:pPr>
      <w:r w:rsidRPr="00155C88">
        <w:rPr>
          <w:rFonts w:ascii="Times New Roman" w:hAnsi="Times New Roman"/>
          <w:sz w:val="28"/>
          <w:szCs w:val="28"/>
        </w:rPr>
        <w:t xml:space="preserve">На виконання завдань Програми СЕКР на 2017 рік </w:t>
      </w:r>
      <w:r>
        <w:rPr>
          <w:rFonts w:ascii="Times New Roman" w:hAnsi="Times New Roman"/>
          <w:sz w:val="28"/>
          <w:szCs w:val="28"/>
        </w:rPr>
        <w:t xml:space="preserve">та </w:t>
      </w:r>
      <w:r w:rsidRPr="00BB0069">
        <w:rPr>
          <w:rFonts w:ascii="Times New Roman" w:hAnsi="Times New Roman"/>
          <w:sz w:val="28"/>
          <w:szCs w:val="28"/>
        </w:rPr>
        <w:t>з</w:t>
      </w:r>
      <w:r w:rsidRPr="00BB0069">
        <w:rPr>
          <w:rFonts w:ascii="Times New Roman" w:hAnsi="Times New Roman"/>
          <w:sz w:val="28"/>
          <w:szCs w:val="34"/>
        </w:rPr>
        <w:t xml:space="preserve"> метою забезпечення належного водопостачання і зменшення технічних втрат </w:t>
      </w:r>
      <w:r w:rsidRPr="00155C88">
        <w:rPr>
          <w:rFonts w:ascii="Times New Roman" w:hAnsi="Times New Roman"/>
          <w:sz w:val="28"/>
          <w:szCs w:val="28"/>
        </w:rPr>
        <w:t>в даній галузі виконано наступні завдання:</w:t>
      </w:r>
    </w:p>
    <w:p w:rsidR="00A5206C" w:rsidRPr="00331367" w:rsidRDefault="00A5206C" w:rsidP="00195158">
      <w:pPr>
        <w:pStyle w:val="ListParagraph"/>
        <w:numPr>
          <w:ilvl w:val="0"/>
          <w:numId w:val="35"/>
        </w:numPr>
        <w:spacing w:after="0"/>
        <w:ind w:left="0" w:firstLine="709"/>
        <w:jc w:val="both"/>
        <w:rPr>
          <w:rFonts w:ascii="Times New Roman" w:hAnsi="Times New Roman"/>
          <w:sz w:val="28"/>
          <w:szCs w:val="28"/>
        </w:rPr>
      </w:pPr>
      <w:r w:rsidRPr="00331367">
        <w:rPr>
          <w:rFonts w:ascii="Times New Roman" w:hAnsi="Times New Roman"/>
          <w:sz w:val="28"/>
          <w:szCs w:val="28"/>
        </w:rPr>
        <w:t xml:space="preserve">Впродовж 2017 року оперативно ліквідовано 123 аварії: на водогоні Будзень ІІ-Поріччя — 24, Поріччя-Комарно — </w:t>
      </w:r>
      <w:r>
        <w:rPr>
          <w:rFonts w:ascii="Times New Roman" w:hAnsi="Times New Roman"/>
          <w:sz w:val="28"/>
          <w:szCs w:val="28"/>
        </w:rPr>
        <w:t>19, на водопровідних мережах м.</w:t>
      </w:r>
      <w:r w:rsidRPr="00331367">
        <w:rPr>
          <w:rFonts w:ascii="Times New Roman" w:hAnsi="Times New Roman"/>
          <w:sz w:val="28"/>
          <w:szCs w:val="28"/>
        </w:rPr>
        <w:t>Городка — 73, с. Лісновичі — 7.</w:t>
      </w:r>
    </w:p>
    <w:p w:rsidR="00A5206C" w:rsidRDefault="00A5206C" w:rsidP="00195158">
      <w:pPr>
        <w:pStyle w:val="ListParagraph"/>
        <w:numPr>
          <w:ilvl w:val="0"/>
          <w:numId w:val="35"/>
        </w:numPr>
        <w:spacing w:after="0"/>
        <w:ind w:left="0" w:firstLine="709"/>
        <w:jc w:val="both"/>
        <w:rPr>
          <w:rFonts w:ascii="Times New Roman" w:hAnsi="Times New Roman"/>
          <w:sz w:val="28"/>
          <w:szCs w:val="28"/>
        </w:rPr>
      </w:pPr>
      <w:r>
        <w:rPr>
          <w:rFonts w:ascii="Times New Roman" w:hAnsi="Times New Roman"/>
          <w:sz w:val="28"/>
          <w:szCs w:val="28"/>
        </w:rPr>
        <w:t>Проведено капітальний ремонт:</w:t>
      </w:r>
    </w:p>
    <w:p w:rsidR="00A5206C" w:rsidRDefault="00A5206C" w:rsidP="00195158">
      <w:pPr>
        <w:pStyle w:val="ListParagraph"/>
        <w:numPr>
          <w:ilvl w:val="1"/>
          <w:numId w:val="35"/>
        </w:numPr>
        <w:spacing w:after="0"/>
        <w:ind w:left="0" w:firstLine="709"/>
        <w:jc w:val="both"/>
        <w:rPr>
          <w:rFonts w:ascii="Times New Roman" w:hAnsi="Times New Roman"/>
          <w:sz w:val="28"/>
          <w:szCs w:val="28"/>
        </w:rPr>
      </w:pPr>
      <w:r>
        <w:rPr>
          <w:rFonts w:ascii="Times New Roman" w:hAnsi="Times New Roman"/>
          <w:sz w:val="28"/>
          <w:szCs w:val="28"/>
        </w:rPr>
        <w:t>ділянки водопроводу на вул.Шевченка – 951,143 тис.грн.</w:t>
      </w:r>
    </w:p>
    <w:p w:rsidR="00A5206C" w:rsidRDefault="00A5206C" w:rsidP="00195158">
      <w:pPr>
        <w:pStyle w:val="ListParagraph"/>
        <w:numPr>
          <w:ilvl w:val="1"/>
          <w:numId w:val="35"/>
        </w:numPr>
        <w:spacing w:after="0"/>
        <w:ind w:left="0" w:firstLine="709"/>
        <w:jc w:val="both"/>
        <w:rPr>
          <w:rFonts w:ascii="Times New Roman" w:hAnsi="Times New Roman"/>
          <w:sz w:val="28"/>
          <w:szCs w:val="28"/>
        </w:rPr>
      </w:pPr>
      <w:r>
        <w:rPr>
          <w:rFonts w:ascii="Times New Roman" w:hAnsi="Times New Roman"/>
          <w:sz w:val="28"/>
          <w:szCs w:val="28"/>
        </w:rPr>
        <w:t xml:space="preserve">магістрального водогону Будзень </w:t>
      </w:r>
      <w:r>
        <w:rPr>
          <w:rFonts w:ascii="Times New Roman" w:hAnsi="Times New Roman"/>
          <w:sz w:val="28"/>
          <w:szCs w:val="28"/>
          <w:lang w:val="en-US"/>
        </w:rPr>
        <w:t>II</w:t>
      </w:r>
      <w:r>
        <w:rPr>
          <w:rFonts w:ascii="Times New Roman" w:hAnsi="Times New Roman"/>
          <w:sz w:val="28"/>
          <w:szCs w:val="28"/>
        </w:rPr>
        <w:t xml:space="preserve">-Городок на ділянці від ПК 40-16 до ПК52+35» - 581,312 тис.грн. (454 м.п. </w:t>
      </w:r>
      <w:r w:rsidRPr="00326331">
        <w:rPr>
          <w:rFonts w:ascii="Times New Roman" w:hAnsi="Times New Roman"/>
          <w:sz w:val="28"/>
          <w:szCs w:val="28"/>
        </w:rPr>
        <w:t>Ø</w:t>
      </w:r>
      <w:r>
        <w:rPr>
          <w:rFonts w:ascii="Times New Roman" w:hAnsi="Times New Roman"/>
          <w:sz w:val="28"/>
          <w:szCs w:val="28"/>
        </w:rPr>
        <w:t xml:space="preserve"> 200 мм);</w:t>
      </w:r>
    </w:p>
    <w:p w:rsidR="00A5206C" w:rsidRDefault="00A5206C" w:rsidP="00195158">
      <w:pPr>
        <w:pStyle w:val="ListParagraph"/>
        <w:numPr>
          <w:ilvl w:val="1"/>
          <w:numId w:val="35"/>
        </w:numPr>
        <w:spacing w:after="0"/>
        <w:ind w:left="0" w:firstLine="709"/>
        <w:jc w:val="both"/>
        <w:rPr>
          <w:rFonts w:ascii="Times New Roman" w:hAnsi="Times New Roman"/>
          <w:sz w:val="28"/>
          <w:szCs w:val="28"/>
        </w:rPr>
      </w:pPr>
      <w:r>
        <w:rPr>
          <w:rFonts w:ascii="Times New Roman" w:hAnsi="Times New Roman"/>
          <w:sz w:val="28"/>
          <w:szCs w:val="28"/>
        </w:rPr>
        <w:t>Капітальний ремонт ділянки водопроводу по вул.Яворницького, Гоголя,  Мартовича в м.Городок Львівської області – 189,71тис.грн.</w:t>
      </w:r>
    </w:p>
    <w:p w:rsidR="00A5206C" w:rsidRPr="00326331" w:rsidRDefault="00A5206C" w:rsidP="00195158">
      <w:pPr>
        <w:pStyle w:val="ListParagraph"/>
        <w:numPr>
          <w:ilvl w:val="0"/>
          <w:numId w:val="35"/>
        </w:numPr>
        <w:spacing w:after="0"/>
        <w:ind w:left="0" w:firstLine="709"/>
        <w:jc w:val="both"/>
        <w:rPr>
          <w:rFonts w:ascii="Times New Roman" w:hAnsi="Times New Roman"/>
          <w:sz w:val="28"/>
          <w:szCs w:val="28"/>
        </w:rPr>
      </w:pPr>
      <w:r w:rsidRPr="00326331">
        <w:rPr>
          <w:rFonts w:ascii="Times New Roman" w:hAnsi="Times New Roman"/>
          <w:sz w:val="28"/>
          <w:szCs w:val="28"/>
        </w:rPr>
        <w:t xml:space="preserve">Проведено роботи по “Будівництву мережі водопроводу в кварталі індивідуальної забудови (вул. Маковея, Самчука, Басараб), довжиною 200м.п., Ø 110 мм, довжиною 280 м.п. Ø 63мм, загальна вартість </w:t>
      </w:r>
      <w:r w:rsidRPr="007C0382">
        <w:rPr>
          <w:rFonts w:ascii="Times New Roman" w:hAnsi="Times New Roman"/>
          <w:sz w:val="28"/>
          <w:szCs w:val="28"/>
        </w:rPr>
        <w:t xml:space="preserve">робіт 170,1 тис.грн </w:t>
      </w:r>
      <w:r w:rsidRPr="00326331">
        <w:rPr>
          <w:rFonts w:ascii="Times New Roman" w:hAnsi="Times New Roman"/>
          <w:sz w:val="28"/>
          <w:szCs w:val="28"/>
        </w:rPr>
        <w:t>(</w:t>
      </w:r>
      <w:r>
        <w:rPr>
          <w:rFonts w:ascii="Times New Roman" w:hAnsi="Times New Roman"/>
          <w:sz w:val="28"/>
          <w:szCs w:val="28"/>
        </w:rPr>
        <w:t xml:space="preserve">128тис.грн </w:t>
      </w:r>
      <w:r w:rsidRPr="00326331">
        <w:rPr>
          <w:rFonts w:ascii="Times New Roman" w:hAnsi="Times New Roman"/>
          <w:sz w:val="28"/>
          <w:szCs w:val="28"/>
        </w:rPr>
        <w:t>кошти міського бюджету).</w:t>
      </w:r>
    </w:p>
    <w:p w:rsidR="00A5206C" w:rsidRPr="00BB0069" w:rsidRDefault="00A5206C" w:rsidP="00195158">
      <w:pPr>
        <w:spacing w:after="0"/>
        <w:ind w:firstLine="709"/>
        <w:jc w:val="both"/>
        <w:rPr>
          <w:rFonts w:ascii="Times New Roman" w:hAnsi="Times New Roman"/>
          <w:sz w:val="28"/>
          <w:szCs w:val="28"/>
        </w:rPr>
      </w:pPr>
      <w:r w:rsidRPr="00BB0069">
        <w:rPr>
          <w:rFonts w:ascii="Times New Roman" w:hAnsi="Times New Roman"/>
          <w:sz w:val="28"/>
          <w:szCs w:val="28"/>
        </w:rPr>
        <w:t>3. Замінено 36 м.п вод</w:t>
      </w:r>
      <w:r>
        <w:rPr>
          <w:rFonts w:ascii="Times New Roman" w:hAnsi="Times New Roman"/>
          <w:sz w:val="28"/>
          <w:szCs w:val="28"/>
        </w:rPr>
        <w:t>огону БудзеньІІ-Городок Ø200мм,</w:t>
      </w:r>
      <w:r w:rsidRPr="00BB0069">
        <w:rPr>
          <w:rFonts w:ascii="Times New Roman" w:hAnsi="Times New Roman"/>
          <w:sz w:val="28"/>
          <w:szCs w:val="28"/>
        </w:rPr>
        <w:t xml:space="preserve"> встановлено регулятор тиск</w:t>
      </w:r>
      <w:r>
        <w:rPr>
          <w:rFonts w:ascii="Times New Roman" w:hAnsi="Times New Roman"/>
          <w:sz w:val="28"/>
          <w:szCs w:val="28"/>
        </w:rPr>
        <w:t>у та 4 засувки, на суму</w:t>
      </w:r>
      <w:r w:rsidRPr="00BB0069">
        <w:rPr>
          <w:rFonts w:ascii="Times New Roman" w:hAnsi="Times New Roman"/>
          <w:sz w:val="28"/>
          <w:szCs w:val="28"/>
        </w:rPr>
        <w:t xml:space="preserve"> 100,0тис.грн (кошти КП ВКГ і міського бюджету).</w:t>
      </w:r>
    </w:p>
    <w:p w:rsidR="00A5206C" w:rsidRPr="00BB0069" w:rsidRDefault="00A5206C" w:rsidP="00195158">
      <w:pPr>
        <w:spacing w:after="0"/>
        <w:ind w:firstLine="709"/>
        <w:jc w:val="both"/>
        <w:rPr>
          <w:rFonts w:ascii="Times New Roman" w:hAnsi="Times New Roman"/>
          <w:sz w:val="28"/>
          <w:szCs w:val="28"/>
        </w:rPr>
      </w:pPr>
      <w:r w:rsidRPr="00BB0069">
        <w:rPr>
          <w:rFonts w:ascii="Times New Roman" w:hAnsi="Times New Roman"/>
          <w:sz w:val="28"/>
          <w:szCs w:val="28"/>
        </w:rPr>
        <w:t>4. Поточний ремонт мережі водопроводу стадіону по вул. Шевченка,7 м.Городок Львівської обл. на суму 25</w:t>
      </w:r>
      <w:r>
        <w:rPr>
          <w:rFonts w:ascii="Times New Roman" w:hAnsi="Times New Roman"/>
          <w:sz w:val="28"/>
          <w:szCs w:val="28"/>
        </w:rPr>
        <w:t>,</w:t>
      </w:r>
      <w:r w:rsidRPr="00BB0069">
        <w:rPr>
          <w:rFonts w:ascii="Times New Roman" w:hAnsi="Times New Roman"/>
          <w:sz w:val="28"/>
          <w:szCs w:val="28"/>
        </w:rPr>
        <w:t>189</w:t>
      </w:r>
      <w:r>
        <w:rPr>
          <w:rFonts w:ascii="Times New Roman" w:hAnsi="Times New Roman"/>
          <w:sz w:val="28"/>
          <w:szCs w:val="28"/>
        </w:rPr>
        <w:t>тис.</w:t>
      </w:r>
      <w:r w:rsidRPr="00BB0069">
        <w:rPr>
          <w:rFonts w:ascii="Times New Roman" w:hAnsi="Times New Roman"/>
          <w:sz w:val="28"/>
          <w:szCs w:val="28"/>
        </w:rPr>
        <w:t xml:space="preserve">грн (кошти </w:t>
      </w:r>
      <w:r>
        <w:rPr>
          <w:rFonts w:ascii="Times New Roman" w:hAnsi="Times New Roman"/>
          <w:sz w:val="28"/>
          <w:szCs w:val="28"/>
        </w:rPr>
        <w:t>міського бюджету</w:t>
      </w:r>
      <w:r w:rsidRPr="00BB0069">
        <w:rPr>
          <w:rFonts w:ascii="Times New Roman" w:hAnsi="Times New Roman"/>
          <w:sz w:val="28"/>
          <w:szCs w:val="28"/>
        </w:rPr>
        <w:t>).</w:t>
      </w:r>
    </w:p>
    <w:p w:rsidR="00A5206C" w:rsidRPr="00BB0069" w:rsidRDefault="00A5206C" w:rsidP="00195158">
      <w:pPr>
        <w:spacing w:after="0"/>
        <w:ind w:firstLine="709"/>
        <w:jc w:val="both"/>
        <w:rPr>
          <w:rFonts w:ascii="Times New Roman" w:hAnsi="Times New Roman"/>
          <w:sz w:val="28"/>
          <w:szCs w:val="28"/>
        </w:rPr>
      </w:pPr>
      <w:r w:rsidRPr="00BB0069">
        <w:rPr>
          <w:rFonts w:ascii="Times New Roman" w:hAnsi="Times New Roman"/>
          <w:sz w:val="28"/>
          <w:szCs w:val="28"/>
        </w:rPr>
        <w:t xml:space="preserve">5. Проведено роботи по заміні врізок абонентів в рамках виконання робіт </w:t>
      </w:r>
      <w:r>
        <w:rPr>
          <w:rFonts w:ascii="Times New Roman" w:hAnsi="Times New Roman"/>
          <w:sz w:val="28"/>
          <w:szCs w:val="28"/>
        </w:rPr>
        <w:t>по к</w:t>
      </w:r>
      <w:r w:rsidRPr="00BB0069">
        <w:rPr>
          <w:rFonts w:ascii="Times New Roman" w:hAnsi="Times New Roman"/>
          <w:sz w:val="28"/>
          <w:szCs w:val="28"/>
        </w:rPr>
        <w:t>апітальн</w:t>
      </w:r>
      <w:r>
        <w:rPr>
          <w:rFonts w:ascii="Times New Roman" w:hAnsi="Times New Roman"/>
          <w:sz w:val="28"/>
          <w:szCs w:val="28"/>
        </w:rPr>
        <w:t>ому</w:t>
      </w:r>
      <w:r w:rsidRPr="00BB0069">
        <w:rPr>
          <w:rFonts w:ascii="Times New Roman" w:hAnsi="Times New Roman"/>
          <w:sz w:val="28"/>
          <w:szCs w:val="28"/>
        </w:rPr>
        <w:t xml:space="preserve"> ремонт</w:t>
      </w:r>
      <w:r>
        <w:rPr>
          <w:rFonts w:ascii="Times New Roman" w:hAnsi="Times New Roman"/>
          <w:sz w:val="28"/>
          <w:szCs w:val="28"/>
        </w:rPr>
        <w:t>у</w:t>
      </w:r>
      <w:r w:rsidRPr="00BB0069">
        <w:rPr>
          <w:rFonts w:ascii="Times New Roman" w:hAnsi="Times New Roman"/>
          <w:sz w:val="28"/>
          <w:szCs w:val="28"/>
        </w:rPr>
        <w:t xml:space="preserve"> водопроводу на вул. Шевченка в м.Городок</w:t>
      </w:r>
      <w:r>
        <w:rPr>
          <w:rFonts w:ascii="Times New Roman" w:hAnsi="Times New Roman"/>
          <w:sz w:val="28"/>
          <w:szCs w:val="28"/>
        </w:rPr>
        <w:t xml:space="preserve"> Львівської обл.” на суму 81,519</w:t>
      </w:r>
      <w:r w:rsidRPr="00BB0069">
        <w:rPr>
          <w:rFonts w:ascii="Times New Roman" w:hAnsi="Times New Roman"/>
          <w:sz w:val="28"/>
          <w:szCs w:val="28"/>
        </w:rPr>
        <w:t xml:space="preserve"> тис.грн.</w:t>
      </w:r>
    </w:p>
    <w:p w:rsidR="00A5206C" w:rsidRPr="00BB0069" w:rsidRDefault="00A5206C" w:rsidP="00195158">
      <w:pPr>
        <w:spacing w:after="0"/>
        <w:ind w:firstLine="709"/>
        <w:jc w:val="both"/>
        <w:rPr>
          <w:rFonts w:ascii="Times New Roman" w:hAnsi="Times New Roman"/>
          <w:sz w:val="28"/>
          <w:szCs w:val="28"/>
        </w:rPr>
      </w:pPr>
      <w:r>
        <w:rPr>
          <w:rFonts w:ascii="Times New Roman" w:hAnsi="Times New Roman"/>
          <w:sz w:val="28"/>
          <w:szCs w:val="28"/>
        </w:rPr>
        <w:t>6</w:t>
      </w:r>
      <w:r w:rsidRPr="00BB0069">
        <w:rPr>
          <w:rFonts w:ascii="Times New Roman" w:hAnsi="Times New Roman"/>
          <w:sz w:val="28"/>
          <w:szCs w:val="28"/>
        </w:rPr>
        <w:t>. Поточний ремонт водопроводу по вул. Підгір`я 1, замінено 10 м.п. Ø 200 мм, на суму 25тис.грн (кошти</w:t>
      </w:r>
      <w:r>
        <w:rPr>
          <w:rFonts w:ascii="Times New Roman" w:hAnsi="Times New Roman"/>
          <w:sz w:val="28"/>
          <w:szCs w:val="28"/>
        </w:rPr>
        <w:t xml:space="preserve"> КП «Городоцьке ВКГ»</w:t>
      </w:r>
      <w:r w:rsidRPr="00BB0069">
        <w:rPr>
          <w:rFonts w:ascii="Times New Roman" w:hAnsi="Times New Roman"/>
          <w:sz w:val="28"/>
          <w:szCs w:val="28"/>
        </w:rPr>
        <w:t>);</w:t>
      </w:r>
    </w:p>
    <w:p w:rsidR="00A5206C" w:rsidRPr="00BB0069" w:rsidRDefault="00A5206C" w:rsidP="00195158">
      <w:pPr>
        <w:spacing w:after="0"/>
        <w:ind w:firstLine="709"/>
        <w:jc w:val="both"/>
        <w:rPr>
          <w:rFonts w:ascii="Times New Roman" w:hAnsi="Times New Roman"/>
          <w:sz w:val="28"/>
          <w:szCs w:val="28"/>
        </w:rPr>
      </w:pPr>
      <w:r w:rsidRPr="00BB0069">
        <w:rPr>
          <w:rFonts w:ascii="Times New Roman" w:hAnsi="Times New Roman"/>
          <w:sz w:val="28"/>
          <w:szCs w:val="28"/>
        </w:rPr>
        <w:t>8. Поточний ремонт водопроводу буд.120 вул. Авіаційна, замінено 80м.п. Ø50мм, на суму 20тис.грн (</w:t>
      </w:r>
      <w:r>
        <w:rPr>
          <w:rFonts w:ascii="Times New Roman" w:hAnsi="Times New Roman"/>
          <w:sz w:val="28"/>
          <w:szCs w:val="28"/>
        </w:rPr>
        <w:t>КП «Городоцьке ВКГ»</w:t>
      </w:r>
      <w:r w:rsidRPr="00BB0069">
        <w:rPr>
          <w:rFonts w:ascii="Times New Roman" w:hAnsi="Times New Roman"/>
          <w:sz w:val="28"/>
          <w:szCs w:val="28"/>
        </w:rPr>
        <w:t>);</w:t>
      </w:r>
    </w:p>
    <w:p w:rsidR="00A5206C" w:rsidRPr="00BB0069" w:rsidRDefault="00A5206C" w:rsidP="00183FAC">
      <w:pPr>
        <w:spacing w:after="0"/>
        <w:ind w:firstLine="709"/>
        <w:jc w:val="both"/>
        <w:rPr>
          <w:rFonts w:ascii="Times New Roman" w:hAnsi="Times New Roman"/>
          <w:sz w:val="28"/>
          <w:szCs w:val="28"/>
        </w:rPr>
      </w:pPr>
      <w:r w:rsidRPr="00BB0069">
        <w:rPr>
          <w:rFonts w:ascii="Times New Roman" w:hAnsi="Times New Roman"/>
          <w:sz w:val="28"/>
          <w:szCs w:val="28"/>
        </w:rPr>
        <w:t xml:space="preserve">9. Обладнання ВНС вул. Авіаційна автоматичною шафою </w:t>
      </w:r>
      <w:r>
        <w:rPr>
          <w:rFonts w:ascii="Times New Roman" w:hAnsi="Times New Roman"/>
          <w:sz w:val="28"/>
          <w:szCs w:val="28"/>
        </w:rPr>
        <w:t>керування насосом підкачки води</w:t>
      </w:r>
      <w:r w:rsidRPr="00BB0069">
        <w:rPr>
          <w:rFonts w:ascii="Times New Roman" w:hAnsi="Times New Roman"/>
          <w:sz w:val="28"/>
          <w:szCs w:val="28"/>
        </w:rPr>
        <w:t>, на суму 79</w:t>
      </w:r>
      <w:r>
        <w:rPr>
          <w:rFonts w:ascii="Times New Roman" w:hAnsi="Times New Roman"/>
          <w:sz w:val="28"/>
          <w:szCs w:val="28"/>
        </w:rPr>
        <w:t>,981тис.грн (кошти міського бюджету), що дозволяє зекономити 6,5тис.грн. по споживанню електроенергії та 20,00тис.грн. заробітної плати щомісячно.</w:t>
      </w:r>
    </w:p>
    <w:p w:rsidR="00A5206C" w:rsidRPr="00BB0069" w:rsidRDefault="00A5206C" w:rsidP="00195158">
      <w:pPr>
        <w:spacing w:after="0"/>
        <w:ind w:firstLine="709"/>
        <w:jc w:val="both"/>
        <w:rPr>
          <w:rFonts w:ascii="Times New Roman" w:hAnsi="Times New Roman"/>
          <w:sz w:val="28"/>
          <w:szCs w:val="28"/>
        </w:rPr>
      </w:pPr>
    </w:p>
    <w:p w:rsidR="00A5206C" w:rsidRDefault="00A5206C" w:rsidP="00195158">
      <w:pPr>
        <w:spacing w:after="0"/>
        <w:ind w:firstLine="709"/>
        <w:jc w:val="both"/>
        <w:rPr>
          <w:rFonts w:ascii="Times New Roman" w:hAnsi="Times New Roman"/>
          <w:sz w:val="28"/>
          <w:szCs w:val="28"/>
        </w:rPr>
      </w:pPr>
      <w:r w:rsidRPr="00BB0069">
        <w:rPr>
          <w:rFonts w:ascii="Times New Roman" w:hAnsi="Times New Roman"/>
          <w:sz w:val="28"/>
          <w:szCs w:val="28"/>
        </w:rPr>
        <w:t xml:space="preserve">За результатами роботи 2017 року вдалося зменшити втрати води на </w:t>
      </w:r>
      <w:r w:rsidRPr="001A640D">
        <w:rPr>
          <w:rFonts w:ascii="Times New Roman" w:hAnsi="Times New Roman"/>
          <w:sz w:val="28"/>
          <w:szCs w:val="28"/>
        </w:rPr>
        <w:t xml:space="preserve">13,5% (від 54,9% в січні до 41,4% в грудні). Тобто за 2017 рік придбано води </w:t>
      </w:r>
      <w:r w:rsidRPr="00BB0069">
        <w:rPr>
          <w:rFonts w:ascii="Times New Roman" w:hAnsi="Times New Roman"/>
          <w:sz w:val="28"/>
          <w:szCs w:val="28"/>
        </w:rPr>
        <w:t xml:space="preserve">на 73951 куб.м менше, і реалізовано на 48050 куб.м менше в порівнянні з 2016 роком. </w:t>
      </w:r>
    </w:p>
    <w:p w:rsidR="00A5206C" w:rsidRPr="00BB0069" w:rsidRDefault="00A5206C" w:rsidP="00BB0069">
      <w:pPr>
        <w:spacing w:after="0" w:line="240" w:lineRule="auto"/>
        <w:ind w:firstLine="709"/>
        <w:jc w:val="both"/>
        <w:rPr>
          <w:rFonts w:ascii="Times New Roman" w:hAnsi="Times New Roman"/>
          <w:sz w:val="28"/>
          <w:szCs w:val="28"/>
        </w:rPr>
      </w:pPr>
      <w:r w:rsidRPr="009A6F11">
        <w:rPr>
          <w:noProof/>
          <w:lang w:val="ru-RU" w:eastAsia="ru-RU"/>
        </w:rPr>
        <w:pict>
          <v:shape id="Диаграмма 5" o:spid="_x0000_i1026" type="#_x0000_t75" style="width:406.5pt;height:241.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NeI2p3AAAAAUBAAAPAAAAZHJzL2Rvd25y&#10;ZXYueG1sTI9PS8NAEMXvgt9hGcGL2E1b0RCzKf6hePAQrCJ4myZjEszOxuy0jd/e0Ytehnm84c3v&#10;5avJ92ZPY+wCO5jPEjDEVag7bhy8PK/PUzBRkGvsA5ODL4qwKo6PcszqcOAn2m+kMRrCMUMHrciQ&#10;WRurljzGWRiI1XsPo0dROTa2HvGg4b63iyS5tB471g8tDnTXUvWx2XkHfpG+4evZIJ/r2wd5vF+W&#10;JV2Vzp2eTDfXYIQm+TuGH3xFh0KZtmHHdTS9Ay0iv1O9dL5UuXVwkepii9z+py++AQAA//8DAFBL&#10;AwQUAAYACAAAACEAxJO7XA4BAAA0AgAADgAAAGRycy9lMm9Eb2MueG1snJFNasMwEIX3hd5BzL6R&#10;bYppTORsTKCrbtoDTKVRLLAlMVLq9vZVE1PSVSG7+YFv3nuz23/Ok/ggTi54BfWmAkFeB+P8UcHb&#10;6+HhCUTK6A1OwZOCL0qw7+/vdkvsqAljmAyxKBCfuiUqGHOOnZRJjzRj2oRIvixt4BlzafkoDeNS&#10;6PMkm6pq5RLYRA6aUirT4bKE/sy3lnR+sTZRFlNR19TbBkRW0FbbFgQreNy2NYh3BRXIfofdkTGO&#10;Tq+C8AY9Mzpfzv+iBswoTuxuQOkROReW7s7VKkrfTFoBxfb/KQdrnaYh6NNMPl+iZpowlz+n0cVU&#10;4uucUcDPpv7JTv5xfN2X+vrZ/TcA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BOslyX&#10;AAEAAGYBAAAgAAAAZHJzL2NoYXJ0cy9fcmVscy9jaGFydDEueG1sLnJlbHOE0MFKAzEQBuC74DuE&#10;AY822x5EymZ7sAo9iCDtbS8xmd2NzSYhibK9SZ9IioeefIbsG5mL0ILgcRjm+4e/XAy9Ju/og7KG&#10;wXRSAEEjrFSmZbBZP1zfAgmRG8m1NchghwEW1eVF+Yyax3wUOuUCyYoJDLoY3ZzSIDrseZhYhyZv&#10;Gut7HvPoW+q42PIW6awobqg/NaA6M8lKMvArOQWy3rmc/L9tm0YJXFrx1qOJf0RQq/Hp5RVFzCj3&#10;LUYGjdKYX6Z383oTcg81l70y9RLDNlpXp8O4Hz/S57hPx6tZkQ7pO32l42TQYfhFHq3M/90PEb3h&#10;GmhV0rN2qh8AAAD//wMAUEsDBBQABgAIAAAAIQBsK7cUPAUAAAISAAAVAAAAZHJzL2NoYXJ0cy9j&#10;aGFydDEueG1s7FhLb9tGEL4X6H9gCV8T8bF6ULAU2E6dBEgQw3F66G1FrmTWyweWK1u6Je6hl6KH&#10;HnLpn0jduE0TtPkL1D/q7IuUFFE2gvbUXKTlcmb2m9lvZne4e2+WUOucsCLO0oHt3nVsi6RhFsXp&#10;ZGA/Pzm807OtguM0wjRLycCek8K+N/zyi92wH55ixp/lOCQWGEmLfjiwTznP+61WEZ6SBBd3s5yk&#10;8G6csQRzeGSTVsTwBRhPaMtznE5LGrG1AfwJBhIcp0af3UY/G4/jkNzPwmlCUq5QMEIxhwgUp3Fe&#10;2ENwjuJ0Yp1jOrDZ9M7xc7slJiVYMeAxp0QOZuKXxeHpcBf3R1k0P2Igivu04M/4nBL5kIuZ/IiJ&#10;v4iMj6VMq5qS8+yIWWLRpQVxnw/LnxeXixfl68Vl+XYXVPhQ/CoNYW5dzRrhgtBYbJUjQAsNq7wq&#10;/y7ffGSApNERZhjgrK8ssMFCxjMYcOkoxfNsysGsmDExyGnG9xjBIhKVAAwBxIGgiJifsGyaw7ar&#10;kCpCsUhFtSDgTtiPo5l6K3GH/YxFhK3MKAwFZ8dkLDTGw/KX8u3i5eLS/Wrn6x1XoJIvQOQAAwWF&#10;UM4PsmnKlSFXrZhzC1YTERIS5ytBtjzH7VqLF4tX5Tth8Fw6m4u4h/3asHqQQGCokCWYnSlfinky&#10;yiCvBH9SyBuxLIjVAiGWYWnwZX/H7+/s77joFh55m12yICyvFj+U1+Vfix9X/RAxUf67xv/3i58E&#10;wco/myQ9I/lreQ10vC7/2G7ZN/LvyivAcbldGmlpRXVg61bUbSMN3gGWG6Q7Bsl78O/DdstdY/ml&#10;tHyDdM9YBgQiJgvQ2hbtwMj/Dtl4dVNM3IqcAFxwHJQ+lK/LN01b5Fa7+Ruw93vI9w1otnBYUxI4&#10;K5IinSabswyYCalWMxMEq1xTdf4gi8jwAUkJw1QSWFZ/OftRPjawFwXtIGh0VMex7Xodr0nIEBY5&#10;nZ4EW+dxzX/DUtQLnEYhQ07k9rqNQoaTqN3xuk2YDBV9v911moQMB5HrNGMy1PNR12u0ZPjmI1ft&#10;16YQVDTzfRd1mkBV3PK6gb8Wc6BUzQH1YMqi5JKgnK6Ka4VeV+OlQq9nthb6h/9ioe98LvRwGKhj&#10;Uh0JJm/Kz4W+OiZNtomj5v9S6B+KKwik2n9c6NtuD7Ubq44u9Cjo+o1VzhDW73h+Y/0yhd7vtlHj&#10;uWIKve8hJO+Sm+plVeidTtBrAm4KPXKDXiPwqtD7ftAI3FAPtd31ulsfY6bQI6cbrBXnWqgq9Ag5&#10;fiPyqtAjEFuDfvtCHz0e0QKuvObGu3L5xrNHkZrwep3AQz1931+dR47b0bfmlUYCbil7shVZFa/N&#10;FCEGhYlYPGMxdHiysVMLJnH6BM+02SVBPDvKCiUyUtfpBH+XsZM4PHsCd3r1xtzjRecTnoGHlU5K&#10;ZvwkU4ohy4piT3cywkHjCHSP4hXR6+Apz74lTGuJJ7WKPgHpiO7RSarmQs6UcZh9Oh4XxHQzjgwd&#10;7EsVFThxN4WnBrHk9ZbwwMbFenHo0qtllpSXQkaXQvaAxZHYL7X7cC84TLhVXwsHtr4XwkeFbMpC&#10;8jhOz0gEHx6WbHxK2AvdXdPUuhjYQdsTeYr7aXYYUyqaL+jIU9XCSUm9G8sbVVNoy0bJV/uEXxCi&#10;4zNSDwI/bISOP4xWumIygV5bUJLKUcUczbaqawY9JSGPZOirv4mLpymdr3Ajiot8Hz4VnBV7mkwT&#10;nOv1qy8UQEnCUkzvY44tBs01fFd4FMkwC75Un26G/wAAAP//AwBQSwECLQAUAAYACAAAACEApPKV&#10;kRwBAABeAgAAEwAAAAAAAAAAAAAAAAAAAAAAW0NvbnRlbnRfVHlwZXNdLnhtbFBLAQItABQABgAI&#10;AAAAIQA4/SH/1gAAAJQBAAALAAAAAAAAAAAAAAAAAE0BAABfcmVscy8ucmVsc1BLAQItABQABgAI&#10;AAAAIQANeI2p3AAAAAUBAAAPAAAAAAAAAAAAAAAAAEwCAABkcnMvZG93bnJldi54bWxQSwECLQAU&#10;AAYACAAAACEAxJO7XA4BAAA0AgAADgAAAAAAAAAAAAAAAABVAwAAZHJzL2Uyb0RvYy54bWxQSwEC&#10;LQAUAAYACAAAACEAqxbNRrkAAAAiAQAAGQAAAAAAAAAAAAAAAACPBAAAZHJzL19yZWxzL2Uyb0Rv&#10;Yy54bWwucmVsc1BLAQItABQABgAIAAAAIQBOslyXAAEAAGYBAAAgAAAAAAAAAAAAAAAAAH8FAABk&#10;cnMvY2hhcnRzL19yZWxzL2NoYXJ0MS54bWwucmVsc1BLAQItABQABgAIAAAAIQBsK7cUPAUAAAIS&#10;AAAVAAAAAAAAAAAAAAAAAL0GAABkcnMvY2hhcnRzL2NoYXJ0MS54bWxQSwUGAAAAAAcABwDLAQAA&#10;LAwAAAAA&#10;">
            <v:imagedata r:id="rId7" o:title="" cropbottom="-41f"/>
            <o:lock v:ext="edit" aspectratio="f"/>
          </v:shape>
        </w:pict>
      </w:r>
    </w:p>
    <w:p w:rsidR="00A5206C" w:rsidRPr="001A5852" w:rsidRDefault="00A5206C" w:rsidP="004C1131">
      <w:pPr>
        <w:spacing w:after="0" w:line="240" w:lineRule="auto"/>
        <w:ind w:firstLine="709"/>
        <w:rPr>
          <w:rFonts w:ascii="Times New Roman" w:hAnsi="Times New Roman"/>
          <w:sz w:val="26"/>
          <w:szCs w:val="26"/>
        </w:rPr>
      </w:pPr>
      <w:r>
        <w:rPr>
          <w:rFonts w:ascii="Times New Roman" w:hAnsi="Times New Roman"/>
          <w:sz w:val="26"/>
          <w:szCs w:val="26"/>
        </w:rPr>
        <w:t xml:space="preserve">Рис.1 </w:t>
      </w:r>
      <w:r w:rsidRPr="001A5852">
        <w:rPr>
          <w:rFonts w:ascii="Times New Roman" w:hAnsi="Times New Roman"/>
          <w:sz w:val="26"/>
          <w:szCs w:val="26"/>
        </w:rPr>
        <w:t>Порівняння втрат води 2016-2017рр</w:t>
      </w:r>
    </w:p>
    <w:p w:rsidR="00A5206C" w:rsidRDefault="00A5206C" w:rsidP="00790676">
      <w:pPr>
        <w:spacing w:after="0" w:line="240" w:lineRule="auto"/>
        <w:ind w:firstLine="709"/>
        <w:jc w:val="both"/>
        <w:rPr>
          <w:rFonts w:ascii="Times New Roman" w:hAnsi="Times New Roman"/>
          <w:sz w:val="28"/>
          <w:szCs w:val="28"/>
        </w:rPr>
      </w:pPr>
    </w:p>
    <w:p w:rsidR="00A5206C" w:rsidRPr="00430933" w:rsidRDefault="00A5206C" w:rsidP="00195158">
      <w:pPr>
        <w:spacing w:after="0"/>
        <w:ind w:firstLine="709"/>
        <w:jc w:val="both"/>
        <w:rPr>
          <w:rFonts w:ascii="Times New Roman" w:hAnsi="Times New Roman"/>
          <w:sz w:val="28"/>
          <w:szCs w:val="28"/>
        </w:rPr>
      </w:pPr>
      <w:r w:rsidRPr="00790676">
        <w:rPr>
          <w:rFonts w:ascii="Times New Roman" w:hAnsi="Times New Roman"/>
          <w:sz w:val="28"/>
          <w:szCs w:val="28"/>
        </w:rPr>
        <w:t xml:space="preserve">Як видно із візуалізації даних, суттєвого зменшення втрат води вдалось досягнути в кінці 2017 року, </w:t>
      </w:r>
      <w:r>
        <w:rPr>
          <w:rFonts w:ascii="Times New Roman" w:hAnsi="Times New Roman"/>
          <w:sz w:val="28"/>
          <w:szCs w:val="28"/>
        </w:rPr>
        <w:t xml:space="preserve">зокрема </w:t>
      </w:r>
      <w:r w:rsidRPr="00790676">
        <w:rPr>
          <w:rFonts w:ascii="Times New Roman" w:hAnsi="Times New Roman"/>
          <w:sz w:val="28"/>
          <w:szCs w:val="28"/>
        </w:rPr>
        <w:t xml:space="preserve">завдяки проведеному капітальному ремонту магістрального водогону Будзень </w:t>
      </w:r>
      <w:r w:rsidRPr="00790676">
        <w:rPr>
          <w:rFonts w:ascii="Times New Roman" w:hAnsi="Times New Roman"/>
          <w:sz w:val="28"/>
          <w:szCs w:val="28"/>
          <w:lang w:val="en-US"/>
        </w:rPr>
        <w:t>II</w:t>
      </w:r>
      <w:r w:rsidRPr="00790676">
        <w:rPr>
          <w:rFonts w:ascii="Times New Roman" w:hAnsi="Times New Roman"/>
          <w:sz w:val="28"/>
          <w:szCs w:val="28"/>
        </w:rPr>
        <w:t xml:space="preserve"> на ділянці від ПК 40-16 до</w:t>
      </w:r>
      <w:r>
        <w:rPr>
          <w:rFonts w:ascii="Times New Roman" w:hAnsi="Times New Roman"/>
          <w:sz w:val="28"/>
          <w:szCs w:val="28"/>
        </w:rPr>
        <w:t xml:space="preserve"> ПК52+35 (через річку),</w:t>
      </w:r>
      <w:r w:rsidRPr="001A455A">
        <w:rPr>
          <w:rFonts w:ascii="Times New Roman" w:hAnsi="Times New Roman"/>
          <w:color w:val="FF0000"/>
          <w:sz w:val="28"/>
          <w:szCs w:val="28"/>
        </w:rPr>
        <w:t xml:space="preserve"> </w:t>
      </w:r>
      <w:r w:rsidRPr="00430933">
        <w:rPr>
          <w:rFonts w:ascii="Times New Roman" w:hAnsi="Times New Roman"/>
          <w:sz w:val="28"/>
          <w:szCs w:val="28"/>
        </w:rPr>
        <w:t>встановленню обладнання ВНС вул. Авіаційна автоматичною шафою керування насосом підкачки води та регуляторів тиску. Це свідчить, що обрана міською радою тактика інвестування у зміцнення інженерних мереж (в місцях, які найбільше цього потребують</w:t>
      </w:r>
      <w:r>
        <w:rPr>
          <w:rFonts w:ascii="Times New Roman" w:hAnsi="Times New Roman"/>
          <w:sz w:val="28"/>
          <w:szCs w:val="28"/>
        </w:rPr>
        <w:t>)</w:t>
      </w:r>
      <w:r w:rsidRPr="00430933">
        <w:rPr>
          <w:rFonts w:ascii="Times New Roman" w:hAnsi="Times New Roman"/>
          <w:sz w:val="28"/>
          <w:szCs w:val="28"/>
        </w:rPr>
        <w:t xml:space="preserve"> дає результати.</w:t>
      </w:r>
    </w:p>
    <w:p w:rsidR="00A5206C" w:rsidRPr="00430933" w:rsidRDefault="00A5206C" w:rsidP="00195158">
      <w:pPr>
        <w:spacing w:after="0"/>
        <w:ind w:firstLine="709"/>
        <w:jc w:val="both"/>
        <w:rPr>
          <w:rFonts w:ascii="Times New Roman" w:hAnsi="Times New Roman"/>
          <w:b/>
          <w:sz w:val="28"/>
          <w:szCs w:val="28"/>
        </w:rPr>
      </w:pPr>
    </w:p>
    <w:p w:rsidR="00A5206C" w:rsidRPr="004C1131" w:rsidRDefault="00A5206C" w:rsidP="00195158">
      <w:pPr>
        <w:spacing w:after="0"/>
        <w:ind w:firstLine="709"/>
        <w:rPr>
          <w:rFonts w:ascii="Times New Roman" w:hAnsi="Times New Roman"/>
          <w:b/>
          <w:sz w:val="28"/>
          <w:szCs w:val="28"/>
        </w:rPr>
      </w:pPr>
      <w:r w:rsidRPr="004C1131">
        <w:rPr>
          <w:rFonts w:ascii="Times New Roman" w:hAnsi="Times New Roman"/>
          <w:b/>
          <w:sz w:val="28"/>
          <w:szCs w:val="28"/>
        </w:rPr>
        <w:t>З метою забезпечення належного водовідведення:</w:t>
      </w:r>
    </w:p>
    <w:p w:rsidR="00A5206C" w:rsidRPr="00940FA3" w:rsidRDefault="00A5206C" w:rsidP="00940FA3">
      <w:pPr>
        <w:spacing w:after="0"/>
        <w:ind w:firstLine="709"/>
        <w:jc w:val="both"/>
        <w:rPr>
          <w:rFonts w:ascii="Times New Roman" w:hAnsi="Times New Roman"/>
          <w:sz w:val="28"/>
          <w:szCs w:val="28"/>
        </w:rPr>
      </w:pPr>
      <w:r>
        <w:rPr>
          <w:rFonts w:ascii="Times New Roman" w:hAnsi="Times New Roman"/>
          <w:sz w:val="28"/>
          <w:szCs w:val="28"/>
        </w:rPr>
        <w:t xml:space="preserve">1. </w:t>
      </w:r>
      <w:r w:rsidRPr="00940FA3">
        <w:rPr>
          <w:rFonts w:ascii="Times New Roman" w:hAnsi="Times New Roman"/>
          <w:sz w:val="28"/>
          <w:szCs w:val="28"/>
        </w:rPr>
        <w:t xml:space="preserve">Виконано роботи по каналізуванню житлових мікрорайонів м.Городок, Львівської обл. </w:t>
      </w:r>
      <w:r w:rsidRPr="00940FA3">
        <w:rPr>
          <w:rFonts w:ascii="Times New Roman" w:hAnsi="Times New Roman"/>
          <w:sz w:val="28"/>
          <w:szCs w:val="28"/>
          <w:lang w:val="en-US"/>
        </w:rPr>
        <w:t>V</w:t>
      </w:r>
      <w:r w:rsidRPr="00940FA3">
        <w:rPr>
          <w:rFonts w:ascii="Times New Roman" w:hAnsi="Times New Roman"/>
          <w:sz w:val="28"/>
          <w:szCs w:val="28"/>
        </w:rPr>
        <w:t xml:space="preserve"> етап, вул.Підгір’я, Дорошенка, Сагайдачного, Шашкевича, Хоткевича, Шевченка, Окружна, Галицька, Коновальця – 113,35тис.грн.;</w:t>
      </w:r>
    </w:p>
    <w:p w:rsidR="00A5206C" w:rsidRPr="00940FA3" w:rsidRDefault="00A5206C" w:rsidP="00940FA3">
      <w:pPr>
        <w:spacing w:after="0"/>
        <w:ind w:firstLine="709"/>
        <w:jc w:val="both"/>
        <w:rPr>
          <w:rFonts w:ascii="Times New Roman" w:hAnsi="Times New Roman"/>
          <w:sz w:val="28"/>
          <w:szCs w:val="28"/>
        </w:rPr>
      </w:pPr>
      <w:r>
        <w:rPr>
          <w:rFonts w:ascii="Times New Roman" w:hAnsi="Times New Roman"/>
          <w:sz w:val="28"/>
          <w:szCs w:val="28"/>
        </w:rPr>
        <w:t xml:space="preserve">2. </w:t>
      </w:r>
      <w:r w:rsidRPr="00940FA3">
        <w:rPr>
          <w:rFonts w:ascii="Times New Roman" w:hAnsi="Times New Roman"/>
          <w:sz w:val="28"/>
          <w:szCs w:val="28"/>
        </w:rPr>
        <w:t>Проведено “Будівництво ливненої каналізації на вул.Івасюка в м.Городок Львівської обл.” на суму 107</w:t>
      </w:r>
      <w:r>
        <w:rPr>
          <w:rFonts w:ascii="Times New Roman" w:hAnsi="Times New Roman"/>
          <w:sz w:val="28"/>
          <w:szCs w:val="28"/>
        </w:rPr>
        <w:t>,</w:t>
      </w:r>
      <w:r w:rsidRPr="00940FA3">
        <w:rPr>
          <w:rFonts w:ascii="Times New Roman" w:hAnsi="Times New Roman"/>
          <w:sz w:val="28"/>
          <w:szCs w:val="28"/>
        </w:rPr>
        <w:t>523</w:t>
      </w:r>
      <w:r>
        <w:rPr>
          <w:rFonts w:ascii="Times New Roman" w:hAnsi="Times New Roman"/>
          <w:sz w:val="28"/>
          <w:szCs w:val="28"/>
        </w:rPr>
        <w:t>тис.</w:t>
      </w:r>
      <w:r w:rsidRPr="00940FA3">
        <w:rPr>
          <w:rFonts w:ascii="Times New Roman" w:hAnsi="Times New Roman"/>
          <w:sz w:val="28"/>
          <w:szCs w:val="28"/>
        </w:rPr>
        <w:t>грн.;</w:t>
      </w:r>
    </w:p>
    <w:p w:rsidR="00A5206C" w:rsidRPr="00940FA3" w:rsidRDefault="00A5206C" w:rsidP="00940FA3">
      <w:pPr>
        <w:spacing w:after="0"/>
        <w:ind w:firstLine="709"/>
        <w:jc w:val="both"/>
        <w:rPr>
          <w:rFonts w:ascii="Times New Roman" w:hAnsi="Times New Roman"/>
          <w:sz w:val="28"/>
          <w:szCs w:val="28"/>
        </w:rPr>
      </w:pPr>
      <w:r>
        <w:rPr>
          <w:rFonts w:ascii="Times New Roman" w:hAnsi="Times New Roman"/>
          <w:sz w:val="28"/>
          <w:szCs w:val="28"/>
        </w:rPr>
        <w:t xml:space="preserve">3. </w:t>
      </w:r>
      <w:r w:rsidRPr="00940FA3">
        <w:rPr>
          <w:rFonts w:ascii="Times New Roman" w:hAnsi="Times New Roman"/>
          <w:sz w:val="28"/>
          <w:szCs w:val="28"/>
        </w:rPr>
        <w:t xml:space="preserve">Проведено роботи по “Каналізуванню житлових будинків на вул.Винниченка в м.Городок Львівської обл.” на суму </w:t>
      </w:r>
      <w:r>
        <w:rPr>
          <w:rFonts w:ascii="Times New Roman" w:hAnsi="Times New Roman"/>
          <w:sz w:val="28"/>
          <w:szCs w:val="28"/>
        </w:rPr>
        <w:t>1326,107</w:t>
      </w:r>
      <w:r w:rsidRPr="00940FA3">
        <w:rPr>
          <w:rFonts w:ascii="Times New Roman" w:hAnsi="Times New Roman"/>
          <w:sz w:val="28"/>
          <w:szCs w:val="28"/>
        </w:rPr>
        <w:t xml:space="preserve"> тис.грн.</w:t>
      </w:r>
      <w:r>
        <w:rPr>
          <w:rFonts w:ascii="Times New Roman" w:hAnsi="Times New Roman"/>
          <w:sz w:val="28"/>
          <w:szCs w:val="28"/>
        </w:rPr>
        <w:t>(в т.ч. внесок громади 61,426тис.грн.)</w:t>
      </w:r>
      <w:r w:rsidRPr="00940FA3">
        <w:rPr>
          <w:rFonts w:ascii="Times New Roman" w:hAnsi="Times New Roman"/>
          <w:sz w:val="28"/>
          <w:szCs w:val="28"/>
        </w:rPr>
        <w:t>;</w:t>
      </w:r>
    </w:p>
    <w:p w:rsidR="00A5206C" w:rsidRPr="004C1131" w:rsidRDefault="00A5206C" w:rsidP="00195158">
      <w:pPr>
        <w:spacing w:after="0"/>
        <w:ind w:firstLine="709"/>
        <w:jc w:val="both"/>
        <w:rPr>
          <w:rFonts w:ascii="Times New Roman" w:hAnsi="Times New Roman"/>
          <w:sz w:val="28"/>
          <w:szCs w:val="28"/>
        </w:rPr>
      </w:pPr>
      <w:r>
        <w:rPr>
          <w:rFonts w:ascii="Times New Roman" w:hAnsi="Times New Roman"/>
          <w:sz w:val="28"/>
          <w:szCs w:val="28"/>
        </w:rPr>
        <w:t xml:space="preserve">4. </w:t>
      </w:r>
      <w:r w:rsidRPr="004C1131">
        <w:rPr>
          <w:rFonts w:ascii="Times New Roman" w:hAnsi="Times New Roman"/>
          <w:sz w:val="28"/>
          <w:szCs w:val="28"/>
        </w:rPr>
        <w:t>Ліквідовано 4 п</w:t>
      </w:r>
      <w:r>
        <w:rPr>
          <w:rFonts w:ascii="Times New Roman" w:hAnsi="Times New Roman"/>
          <w:sz w:val="28"/>
          <w:szCs w:val="28"/>
        </w:rPr>
        <w:t>р</w:t>
      </w:r>
      <w:r w:rsidRPr="004C1131">
        <w:rPr>
          <w:rFonts w:ascii="Times New Roman" w:hAnsi="Times New Roman"/>
          <w:sz w:val="28"/>
          <w:szCs w:val="28"/>
        </w:rPr>
        <w:t>орив</w:t>
      </w:r>
      <w:r>
        <w:rPr>
          <w:rFonts w:ascii="Times New Roman" w:hAnsi="Times New Roman"/>
          <w:sz w:val="28"/>
          <w:szCs w:val="28"/>
        </w:rPr>
        <w:t>и</w:t>
      </w:r>
      <w:r w:rsidRPr="004C1131">
        <w:rPr>
          <w:rFonts w:ascii="Times New Roman" w:hAnsi="Times New Roman"/>
          <w:sz w:val="28"/>
          <w:szCs w:val="28"/>
        </w:rPr>
        <w:t xml:space="preserve"> напірної каналізаційної мережі в м.Городок.</w:t>
      </w:r>
    </w:p>
    <w:p w:rsidR="00A5206C" w:rsidRPr="004C1131" w:rsidRDefault="00A5206C" w:rsidP="00195158">
      <w:pPr>
        <w:spacing w:after="0"/>
        <w:ind w:firstLine="709"/>
        <w:jc w:val="both"/>
        <w:rPr>
          <w:rFonts w:ascii="Times New Roman" w:hAnsi="Times New Roman"/>
          <w:sz w:val="28"/>
          <w:szCs w:val="28"/>
        </w:rPr>
      </w:pPr>
      <w:r>
        <w:rPr>
          <w:rFonts w:ascii="Times New Roman" w:hAnsi="Times New Roman"/>
          <w:sz w:val="28"/>
          <w:szCs w:val="28"/>
        </w:rPr>
        <w:t>5. Проведено 187 прочищень</w:t>
      </w:r>
      <w:r w:rsidRPr="004C1131">
        <w:rPr>
          <w:rFonts w:ascii="Times New Roman" w:hAnsi="Times New Roman"/>
          <w:sz w:val="28"/>
          <w:szCs w:val="28"/>
        </w:rPr>
        <w:t xml:space="preserve"> каналізаційних мереж в м.Городок</w:t>
      </w:r>
      <w:r>
        <w:rPr>
          <w:rFonts w:ascii="Times New Roman" w:hAnsi="Times New Roman"/>
          <w:sz w:val="28"/>
          <w:szCs w:val="28"/>
        </w:rPr>
        <w:t>;</w:t>
      </w:r>
    </w:p>
    <w:p w:rsidR="00A5206C" w:rsidRPr="004C1131" w:rsidRDefault="00A5206C" w:rsidP="00195158">
      <w:pPr>
        <w:spacing w:after="0"/>
        <w:ind w:firstLine="709"/>
        <w:jc w:val="both"/>
        <w:rPr>
          <w:rFonts w:ascii="Times New Roman" w:hAnsi="Times New Roman"/>
          <w:sz w:val="28"/>
          <w:szCs w:val="28"/>
        </w:rPr>
      </w:pPr>
      <w:r>
        <w:rPr>
          <w:rFonts w:ascii="Times New Roman" w:hAnsi="Times New Roman"/>
          <w:sz w:val="28"/>
          <w:szCs w:val="28"/>
        </w:rPr>
        <w:t>6. Вп</w:t>
      </w:r>
      <w:r w:rsidRPr="004C1131">
        <w:rPr>
          <w:rFonts w:ascii="Times New Roman" w:hAnsi="Times New Roman"/>
          <w:sz w:val="28"/>
          <w:szCs w:val="28"/>
        </w:rPr>
        <w:t>ро</w:t>
      </w:r>
      <w:r>
        <w:rPr>
          <w:rFonts w:ascii="Times New Roman" w:hAnsi="Times New Roman"/>
          <w:sz w:val="28"/>
          <w:szCs w:val="28"/>
        </w:rPr>
        <w:t>довж</w:t>
      </w:r>
      <w:r w:rsidRPr="004C1131">
        <w:rPr>
          <w:rFonts w:ascii="Times New Roman" w:hAnsi="Times New Roman"/>
          <w:sz w:val="28"/>
          <w:szCs w:val="28"/>
        </w:rPr>
        <w:t xml:space="preserve"> 2017 року надано послуг по вивезенню нечистот — вивезено 1188 бочок,  з них: </w:t>
      </w:r>
    </w:p>
    <w:p w:rsidR="00A5206C" w:rsidRPr="004C1131" w:rsidRDefault="00A5206C" w:rsidP="00195158">
      <w:pPr>
        <w:spacing w:after="0"/>
        <w:ind w:firstLine="709"/>
        <w:jc w:val="both"/>
        <w:rPr>
          <w:rFonts w:ascii="Times New Roman" w:hAnsi="Times New Roman"/>
          <w:sz w:val="28"/>
          <w:szCs w:val="28"/>
        </w:rPr>
      </w:pPr>
      <w:r w:rsidRPr="004C1131">
        <w:rPr>
          <w:rFonts w:ascii="Times New Roman" w:hAnsi="Times New Roman"/>
          <w:sz w:val="28"/>
          <w:szCs w:val="28"/>
        </w:rPr>
        <w:tab/>
      </w:r>
      <w:r>
        <w:rPr>
          <w:rFonts w:ascii="Times New Roman" w:hAnsi="Times New Roman"/>
          <w:sz w:val="28"/>
          <w:szCs w:val="28"/>
        </w:rPr>
        <w:t xml:space="preserve">- </w:t>
      </w:r>
      <w:r w:rsidRPr="004C1131">
        <w:rPr>
          <w:rFonts w:ascii="Times New Roman" w:hAnsi="Times New Roman"/>
          <w:sz w:val="28"/>
          <w:szCs w:val="28"/>
        </w:rPr>
        <w:t>населенню — 990</w:t>
      </w:r>
    </w:p>
    <w:p w:rsidR="00A5206C" w:rsidRPr="004C1131" w:rsidRDefault="00A5206C" w:rsidP="00195158">
      <w:pPr>
        <w:spacing w:after="0"/>
        <w:ind w:firstLine="709"/>
        <w:jc w:val="both"/>
        <w:rPr>
          <w:rFonts w:ascii="Times New Roman" w:hAnsi="Times New Roman"/>
          <w:sz w:val="28"/>
          <w:szCs w:val="28"/>
        </w:rPr>
      </w:pPr>
      <w:r w:rsidRPr="004C1131">
        <w:rPr>
          <w:rFonts w:ascii="Times New Roman" w:hAnsi="Times New Roman"/>
          <w:sz w:val="28"/>
          <w:szCs w:val="28"/>
        </w:rPr>
        <w:tab/>
      </w:r>
      <w:r>
        <w:rPr>
          <w:rFonts w:ascii="Times New Roman" w:hAnsi="Times New Roman"/>
          <w:sz w:val="28"/>
          <w:szCs w:val="28"/>
        </w:rPr>
        <w:t xml:space="preserve">- </w:t>
      </w:r>
      <w:r w:rsidRPr="004C1131">
        <w:rPr>
          <w:rFonts w:ascii="Times New Roman" w:hAnsi="Times New Roman"/>
          <w:sz w:val="28"/>
          <w:szCs w:val="28"/>
        </w:rPr>
        <w:t>іншим споживачам —198</w:t>
      </w:r>
    </w:p>
    <w:p w:rsidR="00A5206C" w:rsidRPr="004C1131" w:rsidRDefault="00A5206C" w:rsidP="00195158">
      <w:pPr>
        <w:spacing w:after="0"/>
        <w:ind w:firstLine="709"/>
        <w:jc w:val="both"/>
        <w:rPr>
          <w:rFonts w:ascii="Times New Roman" w:hAnsi="Times New Roman"/>
          <w:sz w:val="28"/>
          <w:szCs w:val="28"/>
        </w:rPr>
      </w:pPr>
      <w:r>
        <w:rPr>
          <w:rFonts w:ascii="Times New Roman" w:hAnsi="Times New Roman"/>
          <w:sz w:val="28"/>
          <w:szCs w:val="28"/>
        </w:rPr>
        <w:t>7</w:t>
      </w:r>
      <w:r w:rsidRPr="004C1131">
        <w:rPr>
          <w:rFonts w:ascii="Times New Roman" w:hAnsi="Times New Roman"/>
          <w:sz w:val="28"/>
          <w:szCs w:val="28"/>
        </w:rPr>
        <w:t>. Проведено поточний ремонт ливневої каналізації між багатоквартирними житловими будинками по вул.Шептицького в м.Городок Львівської обл. на суму 21</w:t>
      </w:r>
      <w:r>
        <w:rPr>
          <w:rFonts w:ascii="Times New Roman" w:hAnsi="Times New Roman"/>
          <w:sz w:val="28"/>
          <w:szCs w:val="28"/>
        </w:rPr>
        <w:t>,</w:t>
      </w:r>
      <w:r w:rsidRPr="004C1131">
        <w:rPr>
          <w:rFonts w:ascii="Times New Roman" w:hAnsi="Times New Roman"/>
          <w:sz w:val="28"/>
          <w:szCs w:val="28"/>
        </w:rPr>
        <w:t>46</w:t>
      </w:r>
      <w:r>
        <w:rPr>
          <w:rFonts w:ascii="Times New Roman" w:hAnsi="Times New Roman"/>
          <w:sz w:val="28"/>
          <w:szCs w:val="28"/>
        </w:rPr>
        <w:t>8 тис.</w:t>
      </w:r>
      <w:r w:rsidRPr="004C1131">
        <w:rPr>
          <w:rFonts w:ascii="Times New Roman" w:hAnsi="Times New Roman"/>
          <w:sz w:val="28"/>
          <w:szCs w:val="28"/>
        </w:rPr>
        <w:t>грн</w:t>
      </w:r>
      <w:r>
        <w:rPr>
          <w:rFonts w:ascii="Times New Roman" w:hAnsi="Times New Roman"/>
          <w:sz w:val="28"/>
          <w:szCs w:val="28"/>
        </w:rPr>
        <w:t>.;</w:t>
      </w:r>
    </w:p>
    <w:p w:rsidR="00A5206C" w:rsidRDefault="00A5206C" w:rsidP="00195158">
      <w:pPr>
        <w:spacing w:after="0"/>
        <w:ind w:firstLine="709"/>
        <w:jc w:val="both"/>
        <w:rPr>
          <w:rFonts w:ascii="Times New Roman" w:hAnsi="Times New Roman"/>
          <w:sz w:val="28"/>
          <w:szCs w:val="28"/>
        </w:rPr>
      </w:pPr>
      <w:r>
        <w:rPr>
          <w:rFonts w:ascii="Times New Roman" w:hAnsi="Times New Roman"/>
          <w:sz w:val="28"/>
          <w:szCs w:val="28"/>
        </w:rPr>
        <w:t>8</w:t>
      </w:r>
      <w:r w:rsidRPr="004C1131">
        <w:rPr>
          <w:rFonts w:ascii="Times New Roman" w:hAnsi="Times New Roman"/>
          <w:sz w:val="28"/>
          <w:szCs w:val="28"/>
        </w:rPr>
        <w:t>. Проведено поточний ремон</w:t>
      </w:r>
      <w:r>
        <w:rPr>
          <w:rFonts w:ascii="Times New Roman" w:hAnsi="Times New Roman"/>
          <w:sz w:val="28"/>
          <w:szCs w:val="28"/>
        </w:rPr>
        <w:t>т каналізаційної мережі по вул.</w:t>
      </w:r>
      <w:r w:rsidRPr="004C1131">
        <w:rPr>
          <w:rFonts w:ascii="Times New Roman" w:hAnsi="Times New Roman"/>
          <w:sz w:val="28"/>
          <w:szCs w:val="28"/>
        </w:rPr>
        <w:t>Вербицького, замінено 18м.п. труби Ø200мм, на суму 25,0 тис.грн (власні кошти</w:t>
      </w:r>
      <w:r>
        <w:rPr>
          <w:rFonts w:ascii="Times New Roman" w:hAnsi="Times New Roman"/>
          <w:sz w:val="28"/>
          <w:szCs w:val="28"/>
        </w:rPr>
        <w:t xml:space="preserve"> КП «Городоцьке ВКГ»);</w:t>
      </w:r>
    </w:p>
    <w:p w:rsidR="00A5206C" w:rsidRPr="004C1131" w:rsidRDefault="00A5206C" w:rsidP="00195158">
      <w:pPr>
        <w:spacing w:after="0"/>
        <w:ind w:firstLine="709"/>
        <w:jc w:val="both"/>
        <w:rPr>
          <w:rFonts w:ascii="Times New Roman" w:hAnsi="Times New Roman"/>
          <w:sz w:val="28"/>
          <w:szCs w:val="28"/>
        </w:rPr>
      </w:pPr>
      <w:r>
        <w:rPr>
          <w:rFonts w:ascii="Times New Roman" w:hAnsi="Times New Roman"/>
          <w:sz w:val="28"/>
          <w:szCs w:val="28"/>
        </w:rPr>
        <w:t>9.</w:t>
      </w:r>
      <w:r w:rsidRPr="004C1131">
        <w:rPr>
          <w:rFonts w:ascii="Times New Roman" w:hAnsi="Times New Roman"/>
          <w:sz w:val="28"/>
          <w:szCs w:val="28"/>
        </w:rPr>
        <w:t xml:space="preserve"> Проведено роботи по очищенню біоставків на очисних споруда</w:t>
      </w:r>
      <w:r>
        <w:rPr>
          <w:rFonts w:ascii="Times New Roman" w:hAnsi="Times New Roman"/>
          <w:sz w:val="28"/>
          <w:szCs w:val="28"/>
        </w:rPr>
        <w:t>х</w:t>
      </w:r>
      <w:r w:rsidRPr="004C1131">
        <w:rPr>
          <w:rFonts w:ascii="Times New Roman" w:hAnsi="Times New Roman"/>
          <w:sz w:val="28"/>
          <w:szCs w:val="28"/>
        </w:rPr>
        <w:t xml:space="preserve"> на суму 49</w:t>
      </w:r>
      <w:r>
        <w:rPr>
          <w:rFonts w:ascii="Times New Roman" w:hAnsi="Times New Roman"/>
          <w:sz w:val="28"/>
          <w:szCs w:val="28"/>
        </w:rPr>
        <w:t>,</w:t>
      </w:r>
      <w:r w:rsidRPr="004C1131">
        <w:rPr>
          <w:rFonts w:ascii="Times New Roman" w:hAnsi="Times New Roman"/>
          <w:sz w:val="28"/>
          <w:szCs w:val="28"/>
        </w:rPr>
        <w:t>990</w:t>
      </w:r>
      <w:r>
        <w:rPr>
          <w:rFonts w:ascii="Times New Roman" w:hAnsi="Times New Roman"/>
          <w:sz w:val="28"/>
          <w:szCs w:val="28"/>
        </w:rPr>
        <w:t>тис.</w:t>
      </w:r>
      <w:r w:rsidRPr="004C1131">
        <w:rPr>
          <w:rFonts w:ascii="Times New Roman" w:hAnsi="Times New Roman"/>
          <w:sz w:val="28"/>
          <w:szCs w:val="28"/>
        </w:rPr>
        <w:t>грн</w:t>
      </w:r>
      <w:r>
        <w:rPr>
          <w:rFonts w:ascii="Times New Roman" w:hAnsi="Times New Roman"/>
          <w:sz w:val="28"/>
          <w:szCs w:val="28"/>
        </w:rPr>
        <w:t>. (кошти міського бюджету);</w:t>
      </w:r>
    </w:p>
    <w:p w:rsidR="00A5206C" w:rsidRPr="0022556D" w:rsidRDefault="00A5206C" w:rsidP="00195158">
      <w:pPr>
        <w:spacing w:after="0"/>
        <w:ind w:firstLine="709"/>
        <w:jc w:val="both"/>
        <w:rPr>
          <w:rFonts w:ascii="Times New Roman" w:hAnsi="Times New Roman"/>
          <w:sz w:val="28"/>
          <w:szCs w:val="28"/>
        </w:rPr>
      </w:pPr>
      <w:r w:rsidRPr="0022556D">
        <w:rPr>
          <w:rFonts w:ascii="Times New Roman" w:hAnsi="Times New Roman"/>
          <w:sz w:val="28"/>
          <w:szCs w:val="28"/>
        </w:rPr>
        <w:t>10. З метою недопущення аварійного скиду неочищених стоків у річку, закуплено обладнання для ремонту</w:t>
      </w:r>
      <w:r>
        <w:rPr>
          <w:rFonts w:ascii="Times New Roman" w:hAnsi="Times New Roman"/>
          <w:sz w:val="28"/>
          <w:szCs w:val="28"/>
        </w:rPr>
        <w:t xml:space="preserve"> системи аерації і повітродувок</w:t>
      </w:r>
      <w:r w:rsidRPr="0022556D">
        <w:rPr>
          <w:rFonts w:ascii="Times New Roman" w:hAnsi="Times New Roman"/>
          <w:sz w:val="28"/>
          <w:szCs w:val="28"/>
        </w:rPr>
        <w:t xml:space="preserve"> очисних споруд: аератори і повітроподаючий стояк на суму 119,366тис.грн.</w:t>
      </w:r>
      <w:r>
        <w:rPr>
          <w:rFonts w:ascii="Times New Roman" w:hAnsi="Times New Roman"/>
          <w:sz w:val="28"/>
          <w:szCs w:val="28"/>
        </w:rPr>
        <w:t xml:space="preserve"> (кошти міського бюджету). Монтаж придбаних матеріалів здійснено силами КП «Городоцьке ВКГ».</w:t>
      </w:r>
    </w:p>
    <w:p w:rsidR="00A5206C" w:rsidRPr="004B386D" w:rsidRDefault="00A5206C" w:rsidP="00195158">
      <w:pPr>
        <w:pStyle w:val="Heading1"/>
        <w:ind w:firstLine="709"/>
      </w:pPr>
      <w:bookmarkStart w:id="5" w:name="_Toc505855659"/>
      <w:r>
        <w:t>2.3.</w:t>
      </w:r>
      <w:r w:rsidRPr="004B386D">
        <w:t>Капітальний та поточний ремонт вуличного освітлення</w:t>
      </w:r>
      <w:bookmarkEnd w:id="5"/>
    </w:p>
    <w:p w:rsidR="00A5206C" w:rsidRPr="00110562" w:rsidRDefault="00A5206C" w:rsidP="00195158">
      <w:pPr>
        <w:spacing w:after="0"/>
        <w:ind w:firstLine="709"/>
        <w:jc w:val="both"/>
        <w:rPr>
          <w:rFonts w:ascii="Times New Roman" w:hAnsi="Times New Roman"/>
          <w:sz w:val="28"/>
          <w:szCs w:val="28"/>
        </w:rPr>
      </w:pPr>
      <w:r w:rsidRPr="007A6D33">
        <w:rPr>
          <w:rFonts w:ascii="Times New Roman" w:hAnsi="Times New Roman"/>
          <w:sz w:val="28"/>
          <w:szCs w:val="28"/>
        </w:rPr>
        <w:t>З метою підвищення ефективності та надійності функціонування об’єктів зовнішнього освітлення, забезпечення якісного утримання об’єктів зовнішнього освітлення, покращення криміногенної та зменшення аварійної ситуацій, та впровадження енергозберігаючих технологій і обладнання</w:t>
      </w:r>
      <w:r>
        <w:rPr>
          <w:rFonts w:ascii="Times New Roman" w:hAnsi="Times New Roman"/>
          <w:sz w:val="28"/>
          <w:szCs w:val="28"/>
        </w:rPr>
        <w:t>, у</w:t>
      </w:r>
      <w:r w:rsidRPr="00110562">
        <w:rPr>
          <w:rFonts w:ascii="Times New Roman" w:hAnsi="Times New Roman"/>
          <w:sz w:val="28"/>
          <w:szCs w:val="28"/>
        </w:rPr>
        <w:t xml:space="preserve"> 2017 році зусилля міської влади були спрямовані на реалізацію проектів спрямованих на освітлення вулиць міста. У зв’язку з цим реалізовано наступні проекти:</w:t>
      </w:r>
    </w:p>
    <w:p w:rsidR="00A5206C" w:rsidRPr="00110562" w:rsidRDefault="00A5206C" w:rsidP="00195158">
      <w:pPr>
        <w:numPr>
          <w:ilvl w:val="0"/>
          <w:numId w:val="7"/>
        </w:numPr>
        <w:spacing w:after="0"/>
        <w:ind w:left="0" w:firstLine="709"/>
        <w:jc w:val="both"/>
        <w:rPr>
          <w:rFonts w:ascii="Times New Roman" w:hAnsi="Times New Roman"/>
          <w:sz w:val="28"/>
          <w:szCs w:val="28"/>
        </w:rPr>
      </w:pPr>
      <w:r w:rsidRPr="00110562">
        <w:rPr>
          <w:rFonts w:ascii="Times New Roman" w:hAnsi="Times New Roman"/>
          <w:sz w:val="28"/>
          <w:szCs w:val="28"/>
        </w:rPr>
        <w:t>реконструкція вуличного освітлення по вул. Я.Мудрого</w:t>
      </w:r>
      <w:r>
        <w:rPr>
          <w:rFonts w:ascii="Times New Roman" w:hAnsi="Times New Roman"/>
          <w:sz w:val="28"/>
          <w:szCs w:val="28"/>
        </w:rPr>
        <w:t xml:space="preserve"> в м.</w:t>
      </w:r>
      <w:r w:rsidRPr="00110562">
        <w:rPr>
          <w:rFonts w:ascii="Times New Roman" w:hAnsi="Times New Roman"/>
          <w:sz w:val="28"/>
          <w:szCs w:val="28"/>
        </w:rPr>
        <w:t>Городок – 188,945тис.грн.;</w:t>
      </w:r>
    </w:p>
    <w:p w:rsidR="00A5206C" w:rsidRPr="00247498" w:rsidRDefault="00A5206C" w:rsidP="00195158">
      <w:pPr>
        <w:numPr>
          <w:ilvl w:val="0"/>
          <w:numId w:val="7"/>
        </w:numPr>
        <w:tabs>
          <w:tab w:val="clear" w:pos="644"/>
        </w:tabs>
        <w:spacing w:after="0"/>
        <w:ind w:left="0" w:firstLine="709"/>
        <w:jc w:val="both"/>
        <w:rPr>
          <w:rFonts w:ascii="Times New Roman" w:hAnsi="Times New Roman"/>
          <w:sz w:val="28"/>
          <w:szCs w:val="28"/>
        </w:rPr>
      </w:pPr>
      <w:r w:rsidRPr="00110562">
        <w:rPr>
          <w:rFonts w:ascii="Times New Roman" w:hAnsi="Times New Roman"/>
          <w:sz w:val="28"/>
          <w:szCs w:val="28"/>
        </w:rPr>
        <w:t>реконструкція вуличного освітлення по вул. Валова, Нижн</w:t>
      </w:r>
      <w:r>
        <w:rPr>
          <w:rFonts w:ascii="Times New Roman" w:hAnsi="Times New Roman"/>
          <w:sz w:val="28"/>
          <w:szCs w:val="28"/>
        </w:rPr>
        <w:t>і</w:t>
      </w:r>
      <w:r w:rsidRPr="00110562">
        <w:rPr>
          <w:rFonts w:ascii="Times New Roman" w:hAnsi="Times New Roman"/>
          <w:sz w:val="28"/>
          <w:szCs w:val="28"/>
        </w:rPr>
        <w:t xml:space="preserve"> Пасіки, Гоголя, Мартовича, Яворницького в м.Городок – 374,84 тис.грн</w:t>
      </w:r>
      <w:r w:rsidRPr="00247498">
        <w:rPr>
          <w:rFonts w:ascii="Times New Roman" w:hAnsi="Times New Roman"/>
          <w:sz w:val="28"/>
          <w:szCs w:val="28"/>
        </w:rPr>
        <w:t xml:space="preserve">, в т.ч. обласний бюджет – 180,885тис.грн, </w:t>
      </w:r>
      <w:r>
        <w:rPr>
          <w:rFonts w:ascii="Times New Roman" w:hAnsi="Times New Roman"/>
          <w:sz w:val="28"/>
          <w:szCs w:val="28"/>
        </w:rPr>
        <w:t xml:space="preserve">районний бюджет – 82,873тис.грн., </w:t>
      </w:r>
      <w:r w:rsidRPr="00247498">
        <w:rPr>
          <w:rFonts w:ascii="Times New Roman" w:hAnsi="Times New Roman"/>
          <w:sz w:val="28"/>
          <w:szCs w:val="28"/>
        </w:rPr>
        <w:t>місцевий бюджет – 77,082 тис.грн., внесок громади 34,00тис.грн;</w:t>
      </w:r>
    </w:p>
    <w:p w:rsidR="00A5206C" w:rsidRPr="00247498" w:rsidRDefault="00A5206C" w:rsidP="00195158">
      <w:pPr>
        <w:numPr>
          <w:ilvl w:val="0"/>
          <w:numId w:val="7"/>
        </w:numPr>
        <w:tabs>
          <w:tab w:val="clear" w:pos="644"/>
        </w:tabs>
        <w:spacing w:after="0"/>
        <w:ind w:left="0" w:firstLine="709"/>
        <w:jc w:val="both"/>
        <w:rPr>
          <w:rFonts w:ascii="Times New Roman" w:hAnsi="Times New Roman"/>
          <w:sz w:val="28"/>
          <w:szCs w:val="28"/>
        </w:rPr>
      </w:pPr>
      <w:r w:rsidRPr="00110562">
        <w:rPr>
          <w:rFonts w:ascii="Times New Roman" w:hAnsi="Times New Roman"/>
          <w:sz w:val="28"/>
          <w:szCs w:val="28"/>
        </w:rPr>
        <w:t>реконструкція вуличного освітлення по вул. Огієнка, Стасюка, Озаркевича в м.Городок – 399,577 тис.грн</w:t>
      </w:r>
      <w:r w:rsidRPr="00247498">
        <w:rPr>
          <w:rFonts w:ascii="Times New Roman" w:hAnsi="Times New Roman"/>
          <w:sz w:val="28"/>
          <w:szCs w:val="28"/>
        </w:rPr>
        <w:t>, в т.ч. обласний бюджет – 193,254тис.грн., районний бюджет – 82,855тис.грн., міський бюджет – 89,468тис.грн., внесок громади – 34,00тис.грн.;</w:t>
      </w:r>
    </w:p>
    <w:p w:rsidR="00A5206C" w:rsidRPr="00110562" w:rsidRDefault="00A5206C" w:rsidP="00195158">
      <w:pPr>
        <w:numPr>
          <w:ilvl w:val="0"/>
          <w:numId w:val="7"/>
        </w:numPr>
        <w:tabs>
          <w:tab w:val="clear" w:pos="644"/>
        </w:tabs>
        <w:spacing w:after="0"/>
        <w:ind w:left="0" w:firstLine="709"/>
        <w:jc w:val="both"/>
        <w:rPr>
          <w:rFonts w:ascii="Times New Roman" w:hAnsi="Times New Roman"/>
          <w:sz w:val="28"/>
          <w:szCs w:val="28"/>
        </w:rPr>
      </w:pPr>
      <w:r w:rsidRPr="00110562">
        <w:rPr>
          <w:rFonts w:ascii="Times New Roman" w:hAnsi="Times New Roman"/>
          <w:sz w:val="28"/>
          <w:szCs w:val="28"/>
        </w:rPr>
        <w:t>реконструкція вуличного освітлення по вул. Скітник м.Городок – 355,761 тис.грн.;</w:t>
      </w:r>
    </w:p>
    <w:p w:rsidR="00A5206C" w:rsidRPr="00110562" w:rsidRDefault="00A5206C" w:rsidP="00195158">
      <w:pPr>
        <w:numPr>
          <w:ilvl w:val="0"/>
          <w:numId w:val="7"/>
        </w:numPr>
        <w:tabs>
          <w:tab w:val="clear" w:pos="644"/>
        </w:tabs>
        <w:spacing w:after="0"/>
        <w:ind w:left="0" w:firstLine="709"/>
        <w:jc w:val="both"/>
        <w:rPr>
          <w:rFonts w:ascii="Times New Roman" w:hAnsi="Times New Roman"/>
          <w:sz w:val="28"/>
          <w:szCs w:val="28"/>
        </w:rPr>
      </w:pPr>
      <w:r w:rsidRPr="00110562">
        <w:rPr>
          <w:rFonts w:ascii="Times New Roman" w:hAnsi="Times New Roman"/>
          <w:sz w:val="28"/>
          <w:szCs w:val="28"/>
        </w:rPr>
        <w:t>реконструкція вуличного освітлення по вул. Заводська – 130,683тис.грн.;</w:t>
      </w:r>
    </w:p>
    <w:p w:rsidR="00A5206C" w:rsidRDefault="00A5206C" w:rsidP="00195158">
      <w:pPr>
        <w:numPr>
          <w:ilvl w:val="0"/>
          <w:numId w:val="7"/>
        </w:numPr>
        <w:spacing w:after="0"/>
        <w:ind w:left="0" w:firstLine="709"/>
        <w:jc w:val="both"/>
        <w:rPr>
          <w:rFonts w:ascii="Times New Roman" w:hAnsi="Times New Roman"/>
          <w:sz w:val="28"/>
          <w:szCs w:val="28"/>
        </w:rPr>
      </w:pPr>
      <w:r w:rsidRPr="00110562">
        <w:rPr>
          <w:rFonts w:ascii="Times New Roman" w:hAnsi="Times New Roman"/>
          <w:sz w:val="28"/>
          <w:szCs w:val="28"/>
        </w:rPr>
        <w:t>поточний ремонт вуличного освітлення вулиць міста на суму – 442,101тис. грн.</w:t>
      </w:r>
    </w:p>
    <w:p w:rsidR="00A5206C" w:rsidRDefault="00A5206C" w:rsidP="00195158">
      <w:pPr>
        <w:spacing w:after="0"/>
        <w:ind w:firstLine="709"/>
        <w:jc w:val="both"/>
        <w:rPr>
          <w:rFonts w:ascii="Times New Roman" w:hAnsi="Times New Roman"/>
          <w:sz w:val="28"/>
          <w:szCs w:val="28"/>
        </w:rPr>
      </w:pPr>
      <w:r>
        <w:rPr>
          <w:rFonts w:ascii="Times New Roman" w:hAnsi="Times New Roman"/>
          <w:sz w:val="28"/>
          <w:szCs w:val="28"/>
        </w:rPr>
        <w:t>У звітному році виготовлено ПКД на «Електропостачання кварталу комплексної забудови по вул.Героїв Крут м.Городок, Львівської області» - 42,896 тис.грн. та «Електропостачання кварталу комплексної забудови по К4в районі вул.Чорновола-Артищівська-Підгір’я м.Городок Львівської області» - 49,301тис.грн.</w:t>
      </w:r>
    </w:p>
    <w:p w:rsidR="00A5206C" w:rsidRDefault="00A5206C" w:rsidP="00195158">
      <w:pPr>
        <w:spacing w:after="0"/>
        <w:ind w:firstLine="709"/>
        <w:jc w:val="both"/>
        <w:rPr>
          <w:rFonts w:ascii="Times New Roman" w:hAnsi="Times New Roman"/>
          <w:sz w:val="28"/>
          <w:szCs w:val="28"/>
        </w:rPr>
      </w:pPr>
      <w:r>
        <w:rPr>
          <w:rFonts w:ascii="Times New Roman" w:hAnsi="Times New Roman"/>
          <w:sz w:val="28"/>
          <w:szCs w:val="28"/>
        </w:rPr>
        <w:t xml:space="preserve">Впродовж року закуплено та встановлено 203 </w:t>
      </w:r>
      <w:r>
        <w:rPr>
          <w:rFonts w:ascii="Times New Roman" w:hAnsi="Times New Roman"/>
          <w:sz w:val="28"/>
          <w:szCs w:val="28"/>
          <w:lang w:val="en-US"/>
        </w:rPr>
        <w:t>LED</w:t>
      </w:r>
      <w:r>
        <w:rPr>
          <w:rFonts w:ascii="Times New Roman" w:hAnsi="Times New Roman"/>
          <w:sz w:val="28"/>
          <w:szCs w:val="28"/>
        </w:rPr>
        <w:t xml:space="preserve"> світильники, 129 з них  використано на роботи пов’язані із реконструкцією вуличного освітлення, 74 - на поточний ремонт вуличного освітлення міста. Всього у 2017 році змонтовано 8,14км. мереж вуличного освітлення, в т.ч. 6,7 км. – реконструкція, 1,44 км. – поточний ремонт. </w:t>
      </w:r>
    </w:p>
    <w:p w:rsidR="00A5206C" w:rsidRDefault="00A5206C" w:rsidP="00195158">
      <w:pPr>
        <w:spacing w:after="0"/>
        <w:ind w:firstLine="709"/>
        <w:jc w:val="both"/>
        <w:rPr>
          <w:rFonts w:ascii="Times New Roman" w:hAnsi="Times New Roman"/>
          <w:sz w:val="28"/>
          <w:szCs w:val="28"/>
        </w:rPr>
      </w:pPr>
      <w:r>
        <w:rPr>
          <w:rFonts w:ascii="Times New Roman" w:hAnsi="Times New Roman"/>
          <w:sz w:val="28"/>
          <w:szCs w:val="28"/>
        </w:rPr>
        <w:t>У звітному році проведено ремонт 206 вуличних світильників на 28-ох вулицях міста.</w:t>
      </w:r>
    </w:p>
    <w:p w:rsidR="00A5206C" w:rsidRDefault="00A5206C" w:rsidP="00195158">
      <w:pPr>
        <w:spacing w:after="0"/>
        <w:ind w:firstLine="709"/>
        <w:jc w:val="both"/>
        <w:rPr>
          <w:rFonts w:ascii="Times New Roman" w:hAnsi="Times New Roman"/>
          <w:sz w:val="28"/>
          <w:szCs w:val="28"/>
        </w:rPr>
      </w:pPr>
      <w:r>
        <w:rPr>
          <w:rFonts w:ascii="Times New Roman" w:hAnsi="Times New Roman"/>
          <w:sz w:val="28"/>
          <w:szCs w:val="28"/>
        </w:rPr>
        <w:t xml:space="preserve">Також у 2017 році встановлено пристрій компенсації реактивної електроенергії в системі пульт керування вуличного освітлення ТП-28 (вул.Чорновола), що дає змогу зменшити оплату за використану електроенергію до 4 тис.грн. впродовж одного місяця. </w:t>
      </w:r>
      <w:r w:rsidRPr="00206B68">
        <w:rPr>
          <w:rFonts w:ascii="Times New Roman" w:hAnsi="Times New Roman"/>
          <w:sz w:val="28"/>
          <w:szCs w:val="28"/>
        </w:rPr>
        <w:t xml:space="preserve">У 2017 році </w:t>
      </w:r>
      <w:r>
        <w:rPr>
          <w:rFonts w:ascii="Times New Roman" w:hAnsi="Times New Roman"/>
          <w:sz w:val="28"/>
          <w:szCs w:val="28"/>
        </w:rPr>
        <w:t>за спожиту електроенергію</w:t>
      </w:r>
      <w:r w:rsidRPr="00206B68">
        <w:rPr>
          <w:rFonts w:ascii="Times New Roman" w:hAnsi="Times New Roman"/>
          <w:sz w:val="28"/>
          <w:szCs w:val="28"/>
        </w:rPr>
        <w:t xml:space="preserve"> </w:t>
      </w:r>
      <w:r>
        <w:rPr>
          <w:rFonts w:ascii="Times New Roman" w:hAnsi="Times New Roman"/>
          <w:sz w:val="28"/>
          <w:szCs w:val="28"/>
        </w:rPr>
        <w:t xml:space="preserve">сплачено </w:t>
      </w:r>
      <w:r w:rsidRPr="00206B68">
        <w:rPr>
          <w:rFonts w:ascii="Times New Roman" w:hAnsi="Times New Roman"/>
          <w:sz w:val="28"/>
          <w:szCs w:val="28"/>
        </w:rPr>
        <w:t>(вуличне освітлення) 1095,9тис.грн.</w:t>
      </w:r>
      <w:r>
        <w:rPr>
          <w:rFonts w:ascii="Times New Roman" w:hAnsi="Times New Roman"/>
          <w:sz w:val="28"/>
          <w:szCs w:val="28"/>
        </w:rPr>
        <w:t xml:space="preserve"> Споживання електроенергії у 2017 році склало 605 868 кВт, що на </w:t>
      </w:r>
      <w:r w:rsidRPr="009135B0">
        <w:rPr>
          <w:rFonts w:ascii="Times New Roman" w:hAnsi="Times New Roman"/>
          <w:b/>
          <w:sz w:val="28"/>
          <w:szCs w:val="28"/>
        </w:rPr>
        <w:t xml:space="preserve">6 252 кВт </w:t>
      </w:r>
      <w:r>
        <w:rPr>
          <w:rFonts w:ascii="Times New Roman" w:hAnsi="Times New Roman"/>
          <w:sz w:val="28"/>
          <w:szCs w:val="28"/>
        </w:rPr>
        <w:t xml:space="preserve">менше ніж у 2016 році, це обумовлено режимом економії у нічний час, а також завдяки встановленню енергоефективних </w:t>
      </w:r>
      <w:r>
        <w:rPr>
          <w:rFonts w:ascii="Times New Roman" w:hAnsi="Times New Roman"/>
          <w:sz w:val="28"/>
          <w:szCs w:val="28"/>
          <w:lang w:val="en-US"/>
        </w:rPr>
        <w:t>LED</w:t>
      </w:r>
      <w:r w:rsidRPr="009135B0">
        <w:rPr>
          <w:rFonts w:ascii="Times New Roman" w:hAnsi="Times New Roman"/>
          <w:sz w:val="28"/>
          <w:szCs w:val="28"/>
        </w:rPr>
        <w:t xml:space="preserve"> </w:t>
      </w:r>
      <w:r>
        <w:rPr>
          <w:rFonts w:ascii="Times New Roman" w:hAnsi="Times New Roman"/>
          <w:sz w:val="28"/>
          <w:szCs w:val="28"/>
        </w:rPr>
        <w:t>світильників.</w:t>
      </w:r>
    </w:p>
    <w:p w:rsidR="00A5206C" w:rsidRDefault="00A5206C" w:rsidP="00110562">
      <w:pPr>
        <w:spacing w:after="0" w:line="240" w:lineRule="auto"/>
        <w:ind w:firstLine="709"/>
        <w:jc w:val="both"/>
        <w:rPr>
          <w:rFonts w:ascii="Times New Roman" w:hAnsi="Times New Roman"/>
          <w:sz w:val="28"/>
          <w:szCs w:val="28"/>
        </w:rPr>
      </w:pPr>
      <w:r w:rsidRPr="009A6F11">
        <w:rPr>
          <w:noProof/>
          <w:lang w:val="ru-RU" w:eastAsia="ru-RU"/>
        </w:rPr>
        <w:pict>
          <v:shape id="Диаграмма 3" o:spid="_x0000_i1027"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fCSww2QAAAAUBAAAPAAAAZHJzL2Rvd25y&#10;ZXYueG1sTI9NS8QwEIbvgv8hjODNTd36WZsuIrgiiODqxdtsMzbFZlKS7Lb+e0cvehl4eYdnnqlX&#10;sx/UnmLqAxs4XRSgiNtge+4MvL3en1yBShnZ4hCYDHxRglVzeFBjZcPEL7Tf5E4JhFOFBlzOY6V1&#10;ah15TIswEkv3EaLHLDF22kacBO4HvSyKC+2xZ7ngcKQ7R+3nZucNnF2vHx09P5Vx7d9jpOmhZ8/G&#10;HB/NtzegMs35bxl+9EUdGnHahh3bpAYD8kj+ndJdLkuJWwGX5Tnoptb/7ZtvAAAA//8DAFBLAwQU&#10;AAYACAAAACEAGZ6CYwkBAAA0AgAADgAAAGRycy9lMm9Eb2MueG1snJHBTsMwDIbvSLxD5DtL10PF&#10;qqW7TJM4cYEHMImzRGqTyMkovD1hK2ickHb7bUuff//e7j6mUbwTZx+DgvWqAUFBR+PDUcHry+Hh&#10;EUQuGAyOMZCCT8qwG+7vtnPqqY0ujoZYVEjI/ZwUuFJSL2XWjibMq5go1KGNPGGpJR+lYZwrfRpl&#10;2zSdnCObxFFTzrW7vwxhOPOtJV2erc1UxFjdtetNC6Io6JpNB4J/xJuCBuSwxf7ImJzXiyG8wc+E&#10;PtT1v6g9FhQn9jegtEMulaX7s1pM6ZtJC6Ce/X/K0VqvaR/1aaJQLlEzjVjqn7PzKdf4em8U8JNZ&#10;f2cn/1x8XVd9/ezhCwAA//8DAFBLAwQUAAYACAAAACEAqxbNRrkAAAAiAQAAGQAAAGRycy9fcmVs&#10;cy9lMm9Eb2MueG1sLnJlbHOEj80KwjAQhO+C7xD2btN6EJEmvYjQq9QHWNLtD7ZJyEaxb2/Qi4Lg&#10;cXaYb3bK6jFP4k6BR2cVFFkOgqxx7Wh7BZfmtNmD4Ii2xclZUrAQQ6XXq/JME8YU4mH0LBLFsoIh&#10;Rn+Qks1AM3LmPNnkdC7MGJMMvfRortiT3Ob5ToZPBugvpqhbBaFuCxDN4lPzf7brutHQ0ZnbTDb+&#10;qJBmwBATEENPUcFL8vtaZOlTkLqUX8v0EwAA//8DAFBLAwQUAAYACAAAACEA56T3QwgBAAByAQAA&#10;IAAAAGRycy9jaGFydHMvX3JlbHMvY2hhcnQxLnhtbC5yZWxzhJDBSgMxEIbvgu8Qcnez9SBSNtuD&#10;VehBBGlve4nJ7G5sNglJlO3Np/A5CiqIVJ8hfSPnIlgQPMzwD8N8/89Us3Ew5BFC1M5yOilKSsBK&#10;p7TtOF0tr07OKYlJWCWMs8DpBiKd1cdH1S0YkfAo9tpHghQbOe1T8lPGouxhELFwHixuWhcGkXAM&#10;HfNCrkUH7LQsz1j4zaD1AZMsFKdhoSaULDcenf9nu7bVEuZOPgxg0x8WzBm4ubsHmRAqQgeJ01Yb&#10;wMjsYtqsIv6hEWrQtplDXCfnm/yWP/JX/sTa7Z9Rb5v8imKbX/ZP2Hf5vRhNHH+A105h1ssxQbDC&#10;UFZX7OBT9TcAAAD//wMAUEsDBBQABgAIAAAAIQAqTHuSEAQAAKIMAAAVAAAAZHJzL2NoYXJ0cy9j&#10;aGFydDEueG1s5FfNbhs3EL4X6DtsFzm0B1uyLFnWwlKgyEgQIEEEx8mhN4o7krbmkguSsqWeGveQ&#10;Y4Ac0kNP7RMEKVwEKZK+wu4bdfijXalKY7XuqT14zZ0Zznz8+HE5Oro9T1lwDlIlgnfDvd16GACn&#10;Ik74pBs+Ob27cxgGShMeEyY4dMMFqPB27/PPjmhEp0TqxxmhEGASriLaDadaZ1GtpugUUqJ2RQYc&#10;fWMhU6LxVU5qsSQXmDxltUa9flCzSUKfgPyDBClJ+HK+3Ga+GI8TCseCzlLg2qGQwIhGBtQ0yVTY&#10;w8UxwifBOWHdUM52Tp6ENWO0YM1AJ5qBHczNUyZ02jsi0UjEi6HEUBIxpR/rBQP7khlLNpTmXwzj&#10;ExtTK03WLocyMEWXBQP1Le4HcmRKk0j38p/y3/MP+a/52/xN/jp/n78vXgT5Vf4b/r0rLovv0HmF&#10;5isc/VK8Kn4I8OV1kL8pvseYt8Vz4wvyD8UzNL0qLu1Em+UIoeieeSISAwufy0XhQNs1MrIQM41Y&#10;jGW5/IwJ3ZdADAllAI1GRA6MOIwZx8eJdFRSwRyREylmGarAm9lMaZAQO6cChEGjJJ47t2WARkLG&#10;4PN4iwOmtDyBsZkx7uU/4kKfFZf7X9wa3GoYqNaBIQOCkjRBmR6IGdcu9Z6rmOkAq3XDemgiznuN&#10;+l7LTD63q80MNzSqkrgXWxSHDgUldrV/AaZ/AzD5y2s3MPgyf5e/zH/+amvQHi4K3KyYz9KPUThc&#10;QY0hJYXuOA9EDL17wEESZpm2h9xat6S52Wm22vu77Q3UVTHkdwkOhxauYd8p5M9C8bu5IhRvuUYo&#10;+xa+IaLa462FcrCBvkpioHp14vC/LJSKwmrv8PBVkriRUFrtvXazs0F0VQrZ3V4mDXfoV2TiLdfI&#10;pHkTmWyK/P8ok4rCau/+RZkcNDutzfNYlfqkTOIHI6bsR2AqLp4S7IrM7W+/IDiv9ApslhjJnHen&#10;0XJiIvP7sTM1Dtutw6a7tmm0bu909g9MPOZbvSLxY9y3d+x6dJVFUcLwtjTghEywa7HNiquXJvwh&#10;mfusK4FkPhTKhYwcRuThbqqD6lB2Q38qscUTM0nhQcLPIPaLplFKvhHyNKFnD4k8c6k4NoEum0Y7&#10;MlYW4TDXp8L5qBRK9f31bQhZLhxbKOMCD4zMtPgapJ9l3lwV/9lmI9ZnE+5sVEuXHK2PxmMFyyvc&#10;UY2UljTixn2MzwrECk1b8xkDAw1r+FYo9n3N36Z4g8WS3w0OKzl8gkPrugP6AsDzNnIvhjvkyFOD&#10;o7XWDSbAYyMvZkflpmpP+Urv5yJMrMnwNFGPOFus0RInKruDreyZ6vt9npDM1y87aFQLSE7YMdEk&#10;kNjsYd97P16eNhtmf1r0/gAAAP//AwBQSwECLQAUAAYACAAAACEApPKVkRwBAABeAgAAEwAAAAAA&#10;AAAAAAAAAAAAAAAAW0NvbnRlbnRfVHlwZXNdLnhtbFBLAQItABQABgAIAAAAIQA4/SH/1gAAAJQB&#10;AAALAAAAAAAAAAAAAAAAAE0BAABfcmVscy8ucmVsc1BLAQItABQABgAIAAAAIQDfCSww2QAAAAUB&#10;AAAPAAAAAAAAAAAAAAAAAEwCAABkcnMvZG93bnJldi54bWxQSwECLQAUAAYACAAAACEAGZ6CYwkB&#10;AAA0AgAADgAAAAAAAAAAAAAAAABSAwAAZHJzL2Uyb0RvYy54bWxQSwECLQAUAAYACAAAACEAqxbN&#10;RrkAAAAiAQAAGQAAAAAAAAAAAAAAAACHBAAAZHJzL19yZWxzL2Uyb0RvYy54bWwucmVsc1BLAQIt&#10;ABQABgAIAAAAIQDnpPdDCAEAAHIBAAAgAAAAAAAAAAAAAAAAAHcFAABkcnMvY2hhcnRzL19yZWxz&#10;L2NoYXJ0MS54bWwucmVsc1BLAQItABQABgAIAAAAIQAqTHuSEAQAAKIMAAAVAAAAAAAAAAAAAAAA&#10;AL0GAABkcnMvY2hhcnRzL2NoYXJ0MS54bWxQSwUGAAAAAAcABwDLAQAAAAsAAAAA&#10;">
            <v:imagedata r:id="rId8" o:title=""/>
            <o:lock v:ext="edit" aspectratio="f"/>
          </v:shape>
        </w:pict>
      </w:r>
    </w:p>
    <w:p w:rsidR="00A5206C" w:rsidRPr="009135B0" w:rsidRDefault="00A5206C" w:rsidP="00110562">
      <w:pPr>
        <w:spacing w:after="0" w:line="240" w:lineRule="auto"/>
        <w:ind w:firstLine="709"/>
        <w:jc w:val="both"/>
        <w:rPr>
          <w:rFonts w:ascii="Times New Roman" w:hAnsi="Times New Roman"/>
          <w:sz w:val="28"/>
          <w:szCs w:val="28"/>
        </w:rPr>
      </w:pPr>
      <w:r>
        <w:rPr>
          <w:rFonts w:ascii="Times New Roman" w:hAnsi="Times New Roman"/>
          <w:sz w:val="28"/>
          <w:szCs w:val="28"/>
        </w:rPr>
        <w:t>Рис.2 Динаміка споживання електроенергії вуличним освітленням міста у 2015-2017рр.</w:t>
      </w:r>
    </w:p>
    <w:p w:rsidR="00A5206C" w:rsidRPr="004B386D" w:rsidRDefault="00A5206C" w:rsidP="00195158">
      <w:pPr>
        <w:pStyle w:val="Heading1"/>
        <w:ind w:firstLine="709"/>
      </w:pPr>
      <w:bookmarkStart w:id="6" w:name="_Toc505855660"/>
      <w:r>
        <w:t>2.4.</w:t>
      </w:r>
      <w:r w:rsidRPr="004B386D">
        <w:t>Дорожнє господарство</w:t>
      </w:r>
      <w:bookmarkEnd w:id="6"/>
    </w:p>
    <w:p w:rsidR="00A5206C" w:rsidRPr="00496CB5" w:rsidRDefault="00A5206C" w:rsidP="00183FAC">
      <w:pPr>
        <w:numPr>
          <w:ilvl w:val="0"/>
          <w:numId w:val="7"/>
        </w:numPr>
        <w:tabs>
          <w:tab w:val="clear" w:pos="644"/>
        </w:tabs>
        <w:spacing w:after="0"/>
        <w:ind w:left="0" w:firstLine="709"/>
        <w:jc w:val="both"/>
        <w:rPr>
          <w:rFonts w:ascii="Times New Roman" w:hAnsi="Times New Roman"/>
          <w:sz w:val="28"/>
          <w:szCs w:val="28"/>
        </w:rPr>
      </w:pPr>
      <w:r w:rsidRPr="00496CB5">
        <w:rPr>
          <w:rFonts w:ascii="Times New Roman" w:hAnsi="Times New Roman"/>
          <w:sz w:val="28"/>
          <w:szCs w:val="28"/>
        </w:rPr>
        <w:t>капітальний ремонт міської дороги на вул. Шкільна – 110,785тис.грн.</w:t>
      </w:r>
      <w:r>
        <w:rPr>
          <w:rFonts w:ascii="Times New Roman" w:hAnsi="Times New Roman"/>
          <w:sz w:val="28"/>
          <w:szCs w:val="28"/>
        </w:rPr>
        <w:t xml:space="preserve"> (ТОВ «Тройдбуд»);</w:t>
      </w:r>
    </w:p>
    <w:p w:rsidR="00A5206C" w:rsidRPr="00496CB5" w:rsidRDefault="00A5206C" w:rsidP="00183FAC">
      <w:pPr>
        <w:numPr>
          <w:ilvl w:val="0"/>
          <w:numId w:val="7"/>
        </w:numPr>
        <w:tabs>
          <w:tab w:val="clear" w:pos="644"/>
        </w:tabs>
        <w:spacing w:after="0"/>
        <w:ind w:left="0" w:firstLine="709"/>
        <w:jc w:val="both"/>
        <w:rPr>
          <w:rFonts w:ascii="Times New Roman" w:hAnsi="Times New Roman"/>
          <w:sz w:val="28"/>
          <w:szCs w:val="28"/>
        </w:rPr>
      </w:pPr>
      <w:r w:rsidRPr="00496CB5">
        <w:rPr>
          <w:rFonts w:ascii="Times New Roman" w:hAnsi="Times New Roman"/>
          <w:sz w:val="28"/>
          <w:szCs w:val="28"/>
        </w:rPr>
        <w:t>капітальний ремонт міської дороги на вул. І.Франка – 1008,322тис.грн.</w:t>
      </w:r>
      <w:r w:rsidRPr="00E65C81">
        <w:rPr>
          <w:rFonts w:ascii="Times New Roman" w:hAnsi="Times New Roman"/>
          <w:sz w:val="28"/>
          <w:szCs w:val="28"/>
        </w:rPr>
        <w:t xml:space="preserve"> </w:t>
      </w:r>
      <w:r>
        <w:rPr>
          <w:rFonts w:ascii="Times New Roman" w:hAnsi="Times New Roman"/>
          <w:sz w:val="28"/>
          <w:szCs w:val="28"/>
        </w:rPr>
        <w:t>(ТОВ «Тройдбуд»);</w:t>
      </w:r>
    </w:p>
    <w:p w:rsidR="00A5206C" w:rsidRDefault="00A5206C" w:rsidP="00183FAC">
      <w:pPr>
        <w:numPr>
          <w:ilvl w:val="0"/>
          <w:numId w:val="7"/>
        </w:numPr>
        <w:tabs>
          <w:tab w:val="clear" w:pos="644"/>
        </w:tabs>
        <w:spacing w:after="0"/>
        <w:ind w:left="0" w:firstLine="709"/>
        <w:jc w:val="both"/>
        <w:rPr>
          <w:rFonts w:ascii="Times New Roman" w:hAnsi="Times New Roman"/>
          <w:sz w:val="28"/>
          <w:szCs w:val="28"/>
        </w:rPr>
      </w:pPr>
      <w:r w:rsidRPr="00496CB5">
        <w:rPr>
          <w:rFonts w:ascii="Times New Roman" w:hAnsi="Times New Roman"/>
          <w:sz w:val="28"/>
          <w:szCs w:val="28"/>
        </w:rPr>
        <w:t>капітальний ремонт міської дороги по вул. Яворівська – 1945,334тис.грн.</w:t>
      </w:r>
      <w:r>
        <w:rPr>
          <w:rFonts w:ascii="Times New Roman" w:hAnsi="Times New Roman"/>
          <w:sz w:val="28"/>
          <w:szCs w:val="28"/>
        </w:rPr>
        <w:t>, дорожнє покриття – 3761м</w:t>
      </w:r>
      <w:r>
        <w:rPr>
          <w:rFonts w:ascii="Times New Roman" w:hAnsi="Times New Roman"/>
          <w:sz w:val="28"/>
          <w:szCs w:val="28"/>
          <w:vertAlign w:val="superscript"/>
        </w:rPr>
        <w:t xml:space="preserve">2 </w:t>
      </w:r>
      <w:r>
        <w:rPr>
          <w:rFonts w:ascii="Times New Roman" w:hAnsi="Times New Roman"/>
          <w:sz w:val="28"/>
          <w:szCs w:val="28"/>
        </w:rPr>
        <w:t>, тротуари – 479м</w:t>
      </w:r>
      <w:r>
        <w:rPr>
          <w:rFonts w:ascii="Times New Roman" w:hAnsi="Times New Roman"/>
          <w:sz w:val="28"/>
          <w:szCs w:val="28"/>
          <w:vertAlign w:val="superscript"/>
        </w:rPr>
        <w:t xml:space="preserve">2  </w:t>
      </w:r>
      <w:r>
        <w:rPr>
          <w:rFonts w:ascii="Times New Roman" w:hAnsi="Times New Roman"/>
          <w:sz w:val="28"/>
          <w:szCs w:val="28"/>
        </w:rPr>
        <w:t>(ТзОВ БК «Білдерпоінт»);</w:t>
      </w:r>
    </w:p>
    <w:p w:rsidR="00A5206C" w:rsidRPr="00496CB5" w:rsidRDefault="00A5206C" w:rsidP="00183FAC">
      <w:pPr>
        <w:numPr>
          <w:ilvl w:val="0"/>
          <w:numId w:val="7"/>
        </w:numPr>
        <w:tabs>
          <w:tab w:val="clear" w:pos="644"/>
        </w:tabs>
        <w:spacing w:after="0"/>
        <w:ind w:left="0" w:firstLine="709"/>
        <w:jc w:val="both"/>
        <w:rPr>
          <w:rFonts w:ascii="Times New Roman" w:hAnsi="Times New Roman"/>
          <w:sz w:val="28"/>
          <w:szCs w:val="28"/>
        </w:rPr>
      </w:pPr>
      <w:r w:rsidRPr="00496CB5">
        <w:rPr>
          <w:rFonts w:ascii="Times New Roman" w:hAnsi="Times New Roman"/>
          <w:sz w:val="28"/>
          <w:szCs w:val="28"/>
        </w:rPr>
        <w:t xml:space="preserve">капітальний ремонт міської дороги по вул. Л.Українки в м. Городок Львівської області – 2666,59 тис. грн. в т.ч. кошти обласного бюджету </w:t>
      </w:r>
      <w:r>
        <w:rPr>
          <w:rFonts w:ascii="Times New Roman" w:hAnsi="Times New Roman"/>
          <w:sz w:val="28"/>
          <w:szCs w:val="28"/>
        </w:rPr>
        <w:t>–</w:t>
      </w:r>
      <w:r w:rsidRPr="00496CB5">
        <w:rPr>
          <w:rFonts w:ascii="Times New Roman" w:hAnsi="Times New Roman"/>
          <w:sz w:val="28"/>
          <w:szCs w:val="28"/>
        </w:rPr>
        <w:t xml:space="preserve"> </w:t>
      </w:r>
      <w:r>
        <w:rPr>
          <w:rFonts w:ascii="Times New Roman" w:hAnsi="Times New Roman"/>
          <w:sz w:val="28"/>
          <w:szCs w:val="28"/>
        </w:rPr>
        <w:t>1000,00тис.грн</w:t>
      </w:r>
      <w:r w:rsidRPr="00496CB5">
        <w:rPr>
          <w:rFonts w:ascii="Times New Roman" w:hAnsi="Times New Roman"/>
          <w:sz w:val="28"/>
          <w:szCs w:val="28"/>
        </w:rPr>
        <w:t xml:space="preserve">; </w:t>
      </w:r>
      <w:r>
        <w:rPr>
          <w:rFonts w:ascii="Times New Roman" w:hAnsi="Times New Roman"/>
          <w:sz w:val="28"/>
          <w:szCs w:val="28"/>
        </w:rPr>
        <w:t>дорожнє покриття – 3349м</w:t>
      </w:r>
      <w:r>
        <w:rPr>
          <w:rFonts w:ascii="Times New Roman" w:hAnsi="Times New Roman"/>
          <w:sz w:val="28"/>
          <w:szCs w:val="28"/>
          <w:vertAlign w:val="superscript"/>
        </w:rPr>
        <w:t xml:space="preserve">2 </w:t>
      </w:r>
      <w:r>
        <w:rPr>
          <w:rFonts w:ascii="Times New Roman" w:hAnsi="Times New Roman"/>
          <w:sz w:val="28"/>
          <w:szCs w:val="28"/>
        </w:rPr>
        <w:t>, тротуари – 1053 м</w:t>
      </w:r>
      <w:r>
        <w:rPr>
          <w:rFonts w:ascii="Times New Roman" w:hAnsi="Times New Roman"/>
          <w:sz w:val="28"/>
          <w:szCs w:val="28"/>
          <w:vertAlign w:val="superscript"/>
        </w:rPr>
        <w:t xml:space="preserve">2  </w:t>
      </w:r>
      <w:r>
        <w:rPr>
          <w:rFonts w:ascii="Times New Roman" w:hAnsi="Times New Roman"/>
          <w:sz w:val="28"/>
          <w:szCs w:val="28"/>
        </w:rPr>
        <w:t>(ТзОВ БК «Гарандспецбуд ЛТД»);</w:t>
      </w:r>
    </w:p>
    <w:p w:rsidR="00A5206C" w:rsidRPr="00496CB5" w:rsidRDefault="00A5206C" w:rsidP="00183FAC">
      <w:pPr>
        <w:numPr>
          <w:ilvl w:val="0"/>
          <w:numId w:val="7"/>
        </w:numPr>
        <w:tabs>
          <w:tab w:val="clear" w:pos="644"/>
        </w:tabs>
        <w:spacing w:after="0"/>
        <w:ind w:left="0" w:firstLine="709"/>
        <w:jc w:val="both"/>
        <w:rPr>
          <w:rFonts w:ascii="Times New Roman" w:hAnsi="Times New Roman"/>
          <w:sz w:val="28"/>
          <w:szCs w:val="28"/>
        </w:rPr>
      </w:pPr>
      <w:r w:rsidRPr="00496CB5">
        <w:rPr>
          <w:rFonts w:ascii="Times New Roman" w:hAnsi="Times New Roman"/>
          <w:sz w:val="28"/>
          <w:szCs w:val="28"/>
        </w:rPr>
        <w:t>капітальний ремонт міської дороги на вул. Коцюбинського</w:t>
      </w:r>
      <w:r>
        <w:rPr>
          <w:rFonts w:ascii="Times New Roman" w:hAnsi="Times New Roman"/>
          <w:sz w:val="28"/>
          <w:szCs w:val="28"/>
        </w:rPr>
        <w:t xml:space="preserve"> в м.</w:t>
      </w:r>
      <w:r w:rsidRPr="00496CB5">
        <w:rPr>
          <w:rFonts w:ascii="Times New Roman" w:hAnsi="Times New Roman"/>
          <w:sz w:val="28"/>
          <w:szCs w:val="28"/>
        </w:rPr>
        <w:t>Городок – 255,049 тис. грн.</w:t>
      </w:r>
      <w:r>
        <w:rPr>
          <w:rFonts w:ascii="Times New Roman" w:hAnsi="Times New Roman"/>
          <w:sz w:val="28"/>
          <w:szCs w:val="28"/>
        </w:rPr>
        <w:t xml:space="preserve"> (ТОВ «Тройдбуд»);</w:t>
      </w:r>
    </w:p>
    <w:p w:rsidR="00A5206C" w:rsidRPr="00496CB5" w:rsidRDefault="00A5206C" w:rsidP="00183FAC">
      <w:pPr>
        <w:numPr>
          <w:ilvl w:val="0"/>
          <w:numId w:val="7"/>
        </w:numPr>
        <w:tabs>
          <w:tab w:val="clear" w:pos="644"/>
        </w:tabs>
        <w:spacing w:after="0"/>
        <w:ind w:left="0" w:firstLine="709"/>
        <w:jc w:val="both"/>
        <w:rPr>
          <w:rFonts w:ascii="Times New Roman" w:hAnsi="Times New Roman"/>
          <w:sz w:val="28"/>
          <w:szCs w:val="28"/>
        </w:rPr>
      </w:pPr>
      <w:r w:rsidRPr="00496CB5">
        <w:rPr>
          <w:rFonts w:ascii="Times New Roman" w:hAnsi="Times New Roman"/>
          <w:sz w:val="28"/>
          <w:szCs w:val="28"/>
        </w:rPr>
        <w:t xml:space="preserve">капітальний ремонт заїзду між багатоквартирними житловими будинками по вул.Чорновола, 10-14 м.Городок – 572,232 </w:t>
      </w:r>
      <w:r>
        <w:rPr>
          <w:rFonts w:ascii="Times New Roman" w:hAnsi="Times New Roman"/>
          <w:sz w:val="28"/>
          <w:szCs w:val="28"/>
        </w:rPr>
        <w:t>тис.грн.;</w:t>
      </w:r>
    </w:p>
    <w:p w:rsidR="00A5206C" w:rsidRPr="00496CB5" w:rsidRDefault="00A5206C" w:rsidP="00183FAC">
      <w:pPr>
        <w:numPr>
          <w:ilvl w:val="0"/>
          <w:numId w:val="7"/>
        </w:numPr>
        <w:tabs>
          <w:tab w:val="clear" w:pos="644"/>
        </w:tabs>
        <w:spacing w:after="0"/>
        <w:ind w:left="0" w:firstLine="709"/>
        <w:jc w:val="both"/>
        <w:rPr>
          <w:rFonts w:ascii="Times New Roman" w:hAnsi="Times New Roman"/>
          <w:sz w:val="28"/>
          <w:szCs w:val="28"/>
        </w:rPr>
      </w:pPr>
      <w:r w:rsidRPr="00496CB5">
        <w:rPr>
          <w:rFonts w:ascii="Times New Roman" w:hAnsi="Times New Roman"/>
          <w:sz w:val="28"/>
          <w:szCs w:val="28"/>
        </w:rPr>
        <w:t>капітальний ремонт тротуару по вул. Скітник м. Городок Львівської області –  640,063 тис.грн.</w:t>
      </w:r>
      <w:r w:rsidRPr="00E65C81">
        <w:rPr>
          <w:rFonts w:ascii="Times New Roman" w:hAnsi="Times New Roman"/>
          <w:sz w:val="28"/>
          <w:szCs w:val="28"/>
        </w:rPr>
        <w:t xml:space="preserve"> </w:t>
      </w:r>
      <w:r>
        <w:rPr>
          <w:rFonts w:ascii="Times New Roman" w:hAnsi="Times New Roman"/>
          <w:sz w:val="28"/>
          <w:szCs w:val="28"/>
        </w:rPr>
        <w:t>(ТОВ «Тройдбуд»)</w:t>
      </w:r>
      <w:r w:rsidRPr="00496CB5">
        <w:rPr>
          <w:rFonts w:ascii="Times New Roman" w:hAnsi="Times New Roman"/>
          <w:sz w:val="28"/>
          <w:szCs w:val="28"/>
        </w:rPr>
        <w:t xml:space="preserve">; </w:t>
      </w:r>
    </w:p>
    <w:p w:rsidR="00A5206C" w:rsidRPr="00FC2EB8" w:rsidRDefault="00A5206C" w:rsidP="00183FAC">
      <w:pPr>
        <w:numPr>
          <w:ilvl w:val="0"/>
          <w:numId w:val="7"/>
        </w:numPr>
        <w:tabs>
          <w:tab w:val="clear" w:pos="644"/>
        </w:tabs>
        <w:spacing w:after="0"/>
        <w:ind w:left="0" w:firstLine="709"/>
        <w:jc w:val="both"/>
        <w:rPr>
          <w:rFonts w:ascii="Times New Roman" w:hAnsi="Times New Roman"/>
          <w:sz w:val="28"/>
          <w:szCs w:val="28"/>
        </w:rPr>
      </w:pPr>
      <w:r w:rsidRPr="00FD49FF">
        <w:rPr>
          <w:rFonts w:ascii="Times New Roman" w:hAnsi="Times New Roman"/>
          <w:sz w:val="28"/>
          <w:szCs w:val="28"/>
        </w:rPr>
        <w:t>капітальний ремонт площі на вул.</w:t>
      </w:r>
      <w:r>
        <w:rPr>
          <w:rFonts w:ascii="Times New Roman" w:hAnsi="Times New Roman"/>
          <w:sz w:val="28"/>
          <w:szCs w:val="28"/>
        </w:rPr>
        <w:t>Львівська в м.Городок – 188,849тис.грн.</w:t>
      </w:r>
      <w:r w:rsidRPr="00FC2EB8">
        <w:rPr>
          <w:rFonts w:ascii="Times New Roman" w:hAnsi="Times New Roman"/>
          <w:sz w:val="28"/>
          <w:szCs w:val="28"/>
        </w:rPr>
        <w:t>(школа-гімназія №2</w:t>
      </w:r>
      <w:r>
        <w:rPr>
          <w:rFonts w:ascii="Times New Roman" w:hAnsi="Times New Roman"/>
          <w:sz w:val="28"/>
          <w:szCs w:val="28"/>
        </w:rPr>
        <w:t>, субвенція з районного бюджету</w:t>
      </w:r>
      <w:r w:rsidRPr="00FC2EB8">
        <w:rPr>
          <w:rFonts w:ascii="Times New Roman" w:hAnsi="Times New Roman"/>
          <w:sz w:val="28"/>
          <w:szCs w:val="28"/>
        </w:rPr>
        <w:t>)</w:t>
      </w:r>
      <w:r>
        <w:rPr>
          <w:rFonts w:ascii="Times New Roman" w:hAnsi="Times New Roman"/>
          <w:sz w:val="28"/>
          <w:szCs w:val="28"/>
        </w:rPr>
        <w:t>;</w:t>
      </w:r>
    </w:p>
    <w:p w:rsidR="00A5206C" w:rsidRPr="00FC2EB8" w:rsidRDefault="00A5206C" w:rsidP="00183FAC">
      <w:pPr>
        <w:numPr>
          <w:ilvl w:val="0"/>
          <w:numId w:val="7"/>
        </w:numPr>
        <w:tabs>
          <w:tab w:val="clear" w:pos="644"/>
        </w:tabs>
        <w:spacing w:after="0"/>
        <w:ind w:left="0" w:firstLine="709"/>
        <w:jc w:val="both"/>
        <w:rPr>
          <w:rFonts w:ascii="Times New Roman" w:hAnsi="Times New Roman"/>
          <w:sz w:val="28"/>
          <w:szCs w:val="28"/>
        </w:rPr>
      </w:pPr>
      <w:r w:rsidRPr="00FC2EB8">
        <w:rPr>
          <w:rFonts w:ascii="Times New Roman" w:hAnsi="Times New Roman"/>
          <w:sz w:val="28"/>
          <w:szCs w:val="28"/>
        </w:rPr>
        <w:t xml:space="preserve">поточний ремонт дороги на вул. Підгір’я – </w:t>
      </w:r>
      <w:r w:rsidRPr="00FC2EB8">
        <w:rPr>
          <w:rFonts w:ascii="Times New Roman" w:hAnsi="Times New Roman"/>
          <w:bCs/>
          <w:sz w:val="28"/>
          <w:szCs w:val="28"/>
        </w:rPr>
        <w:t>188,00 тис. грн.</w:t>
      </w:r>
      <w:r>
        <w:rPr>
          <w:rFonts w:ascii="Times New Roman" w:hAnsi="Times New Roman"/>
          <w:bCs/>
          <w:sz w:val="28"/>
          <w:szCs w:val="28"/>
        </w:rPr>
        <w:t>;</w:t>
      </w:r>
    </w:p>
    <w:p w:rsidR="00A5206C" w:rsidRPr="00FC2EB8" w:rsidRDefault="00A5206C" w:rsidP="00183FAC">
      <w:pPr>
        <w:numPr>
          <w:ilvl w:val="0"/>
          <w:numId w:val="7"/>
        </w:numPr>
        <w:tabs>
          <w:tab w:val="clear" w:pos="644"/>
        </w:tabs>
        <w:spacing w:after="0"/>
        <w:ind w:left="0" w:firstLine="709"/>
        <w:jc w:val="both"/>
        <w:rPr>
          <w:rFonts w:ascii="Times New Roman" w:hAnsi="Times New Roman"/>
          <w:sz w:val="28"/>
          <w:szCs w:val="28"/>
        </w:rPr>
      </w:pPr>
      <w:r w:rsidRPr="00FC2EB8">
        <w:rPr>
          <w:rFonts w:ascii="Times New Roman" w:hAnsi="Times New Roman"/>
          <w:sz w:val="28"/>
          <w:szCs w:val="28"/>
        </w:rPr>
        <w:t>поточний ремонт дороги на вул.Чорновола в м. Городок -</w:t>
      </w:r>
      <w:r>
        <w:rPr>
          <w:rFonts w:ascii="Times New Roman" w:hAnsi="Times New Roman"/>
          <w:sz w:val="28"/>
          <w:szCs w:val="28"/>
        </w:rPr>
        <w:t>197,00</w:t>
      </w:r>
      <w:r w:rsidRPr="00FC2EB8">
        <w:rPr>
          <w:rFonts w:ascii="Times New Roman" w:hAnsi="Times New Roman"/>
          <w:sz w:val="28"/>
          <w:szCs w:val="28"/>
        </w:rPr>
        <w:t>тис.грн.</w:t>
      </w:r>
      <w:r>
        <w:rPr>
          <w:rFonts w:ascii="Times New Roman" w:hAnsi="Times New Roman"/>
          <w:sz w:val="28"/>
          <w:szCs w:val="28"/>
        </w:rPr>
        <w:t>;</w:t>
      </w:r>
    </w:p>
    <w:p w:rsidR="00A5206C" w:rsidRDefault="00A5206C" w:rsidP="00183FAC">
      <w:pPr>
        <w:numPr>
          <w:ilvl w:val="0"/>
          <w:numId w:val="7"/>
        </w:numPr>
        <w:tabs>
          <w:tab w:val="clear" w:pos="644"/>
        </w:tabs>
        <w:spacing w:after="0"/>
        <w:ind w:left="0" w:firstLine="709"/>
        <w:jc w:val="both"/>
        <w:rPr>
          <w:rFonts w:ascii="Times New Roman" w:hAnsi="Times New Roman"/>
          <w:sz w:val="28"/>
          <w:szCs w:val="28"/>
        </w:rPr>
      </w:pPr>
      <w:r w:rsidRPr="00FC2EB8">
        <w:rPr>
          <w:rFonts w:ascii="Times New Roman" w:hAnsi="Times New Roman"/>
          <w:sz w:val="28"/>
          <w:szCs w:val="28"/>
        </w:rPr>
        <w:t>поточний ремонт міської дороги на вул.І.Франка (ПК8+05-ПК11+10) в м. Городок – 199,00 тис.грн.</w:t>
      </w:r>
      <w:r>
        <w:rPr>
          <w:rFonts w:ascii="Times New Roman" w:hAnsi="Times New Roman"/>
          <w:sz w:val="28"/>
          <w:szCs w:val="28"/>
        </w:rPr>
        <w:t>;</w:t>
      </w:r>
    </w:p>
    <w:p w:rsidR="00A5206C" w:rsidRPr="00FC2EB8" w:rsidRDefault="00A5206C" w:rsidP="00183FAC">
      <w:pPr>
        <w:numPr>
          <w:ilvl w:val="0"/>
          <w:numId w:val="7"/>
        </w:numPr>
        <w:tabs>
          <w:tab w:val="clear" w:pos="644"/>
        </w:tabs>
        <w:spacing w:after="0"/>
        <w:ind w:left="0" w:firstLine="709"/>
        <w:jc w:val="both"/>
        <w:rPr>
          <w:rFonts w:ascii="Times New Roman" w:hAnsi="Times New Roman"/>
          <w:sz w:val="28"/>
          <w:szCs w:val="28"/>
        </w:rPr>
      </w:pPr>
      <w:r w:rsidRPr="00FC2EB8">
        <w:rPr>
          <w:rFonts w:ascii="Times New Roman" w:hAnsi="Times New Roman"/>
          <w:sz w:val="28"/>
          <w:szCs w:val="28"/>
        </w:rPr>
        <w:t>поточний ремонт міської дороги на вул.</w:t>
      </w:r>
      <w:r>
        <w:rPr>
          <w:rFonts w:ascii="Times New Roman" w:hAnsi="Times New Roman"/>
          <w:sz w:val="28"/>
          <w:szCs w:val="28"/>
        </w:rPr>
        <w:t>Комарнівська</w:t>
      </w:r>
      <w:r w:rsidRPr="00FC2EB8">
        <w:rPr>
          <w:rFonts w:ascii="Times New Roman" w:hAnsi="Times New Roman"/>
          <w:sz w:val="28"/>
          <w:szCs w:val="28"/>
        </w:rPr>
        <w:t xml:space="preserve"> в м. Городок – </w:t>
      </w:r>
      <w:r>
        <w:rPr>
          <w:rFonts w:ascii="Times New Roman" w:hAnsi="Times New Roman"/>
          <w:sz w:val="28"/>
          <w:szCs w:val="28"/>
        </w:rPr>
        <w:t>38</w:t>
      </w:r>
      <w:r w:rsidRPr="00FC2EB8">
        <w:rPr>
          <w:rFonts w:ascii="Times New Roman" w:hAnsi="Times New Roman"/>
          <w:sz w:val="28"/>
          <w:szCs w:val="28"/>
        </w:rPr>
        <w:t>9,</w:t>
      </w:r>
      <w:r>
        <w:rPr>
          <w:rFonts w:ascii="Times New Roman" w:hAnsi="Times New Roman"/>
          <w:sz w:val="28"/>
          <w:szCs w:val="28"/>
        </w:rPr>
        <w:t>989</w:t>
      </w:r>
      <w:r w:rsidRPr="00FC2EB8">
        <w:rPr>
          <w:rFonts w:ascii="Times New Roman" w:hAnsi="Times New Roman"/>
          <w:sz w:val="28"/>
          <w:szCs w:val="28"/>
        </w:rPr>
        <w:t xml:space="preserve"> тис.грн.</w:t>
      </w:r>
      <w:r>
        <w:rPr>
          <w:rFonts w:ascii="Times New Roman" w:hAnsi="Times New Roman"/>
          <w:sz w:val="28"/>
          <w:szCs w:val="28"/>
        </w:rPr>
        <w:t>;</w:t>
      </w:r>
    </w:p>
    <w:p w:rsidR="00A5206C" w:rsidRPr="00FC2EB8" w:rsidRDefault="00A5206C" w:rsidP="00183FAC">
      <w:pPr>
        <w:numPr>
          <w:ilvl w:val="0"/>
          <w:numId w:val="7"/>
        </w:numPr>
        <w:tabs>
          <w:tab w:val="clear" w:pos="644"/>
        </w:tabs>
        <w:spacing w:after="0"/>
        <w:ind w:left="0" w:firstLine="709"/>
        <w:jc w:val="both"/>
        <w:rPr>
          <w:rFonts w:ascii="Times New Roman" w:hAnsi="Times New Roman"/>
          <w:sz w:val="28"/>
          <w:szCs w:val="28"/>
        </w:rPr>
      </w:pPr>
      <w:r w:rsidRPr="00FC2EB8">
        <w:rPr>
          <w:rFonts w:ascii="Times New Roman" w:hAnsi="Times New Roman"/>
          <w:sz w:val="28"/>
          <w:szCs w:val="28"/>
        </w:rPr>
        <w:t>поточний ремонт міської дороги на вул.</w:t>
      </w:r>
      <w:r>
        <w:rPr>
          <w:rFonts w:ascii="Times New Roman" w:hAnsi="Times New Roman"/>
          <w:sz w:val="28"/>
          <w:szCs w:val="28"/>
        </w:rPr>
        <w:t>Шевченка</w:t>
      </w:r>
      <w:r w:rsidRPr="00FC2EB8">
        <w:rPr>
          <w:rFonts w:ascii="Times New Roman" w:hAnsi="Times New Roman"/>
          <w:sz w:val="28"/>
          <w:szCs w:val="28"/>
        </w:rPr>
        <w:t xml:space="preserve"> в м. Городок – </w:t>
      </w:r>
      <w:r>
        <w:rPr>
          <w:rFonts w:ascii="Times New Roman" w:hAnsi="Times New Roman"/>
          <w:sz w:val="28"/>
          <w:szCs w:val="28"/>
        </w:rPr>
        <w:t>187,860</w:t>
      </w:r>
      <w:r w:rsidRPr="00FC2EB8">
        <w:rPr>
          <w:rFonts w:ascii="Times New Roman" w:hAnsi="Times New Roman"/>
          <w:sz w:val="28"/>
          <w:szCs w:val="28"/>
        </w:rPr>
        <w:t xml:space="preserve"> тис.грн.</w:t>
      </w:r>
      <w:r>
        <w:rPr>
          <w:rFonts w:ascii="Times New Roman" w:hAnsi="Times New Roman"/>
          <w:sz w:val="28"/>
          <w:szCs w:val="28"/>
        </w:rPr>
        <w:t>;</w:t>
      </w:r>
    </w:p>
    <w:p w:rsidR="00A5206C" w:rsidRPr="00FC2EB8" w:rsidRDefault="00A5206C" w:rsidP="00183FAC">
      <w:pPr>
        <w:numPr>
          <w:ilvl w:val="0"/>
          <w:numId w:val="7"/>
        </w:numPr>
        <w:tabs>
          <w:tab w:val="clear" w:pos="644"/>
        </w:tabs>
        <w:spacing w:after="0"/>
        <w:ind w:left="0" w:firstLine="709"/>
        <w:jc w:val="both"/>
        <w:rPr>
          <w:rFonts w:ascii="Times New Roman" w:hAnsi="Times New Roman"/>
          <w:sz w:val="28"/>
          <w:szCs w:val="28"/>
        </w:rPr>
      </w:pPr>
      <w:r w:rsidRPr="00FC2EB8">
        <w:rPr>
          <w:rFonts w:ascii="Times New Roman" w:hAnsi="Times New Roman"/>
          <w:sz w:val="28"/>
          <w:szCs w:val="28"/>
        </w:rPr>
        <w:t>поточний ремонт міської дороги на вул.</w:t>
      </w:r>
      <w:r>
        <w:rPr>
          <w:rFonts w:ascii="Times New Roman" w:hAnsi="Times New Roman"/>
          <w:sz w:val="28"/>
          <w:szCs w:val="28"/>
        </w:rPr>
        <w:t>Артищівська</w:t>
      </w:r>
      <w:r w:rsidRPr="00FC2EB8">
        <w:rPr>
          <w:rFonts w:ascii="Times New Roman" w:hAnsi="Times New Roman"/>
          <w:sz w:val="28"/>
          <w:szCs w:val="28"/>
        </w:rPr>
        <w:t xml:space="preserve"> в м. Городок області – </w:t>
      </w:r>
      <w:r>
        <w:rPr>
          <w:rFonts w:ascii="Times New Roman" w:hAnsi="Times New Roman"/>
          <w:sz w:val="28"/>
          <w:szCs w:val="28"/>
        </w:rPr>
        <w:t>11</w:t>
      </w:r>
      <w:r w:rsidRPr="00FC2EB8">
        <w:rPr>
          <w:rFonts w:ascii="Times New Roman" w:hAnsi="Times New Roman"/>
          <w:sz w:val="28"/>
          <w:szCs w:val="28"/>
        </w:rPr>
        <w:t>9,</w:t>
      </w:r>
      <w:r>
        <w:rPr>
          <w:rFonts w:ascii="Times New Roman" w:hAnsi="Times New Roman"/>
          <w:sz w:val="28"/>
          <w:szCs w:val="28"/>
        </w:rPr>
        <w:t>999</w:t>
      </w:r>
      <w:r w:rsidRPr="00FC2EB8">
        <w:rPr>
          <w:rFonts w:ascii="Times New Roman" w:hAnsi="Times New Roman"/>
          <w:sz w:val="28"/>
          <w:szCs w:val="28"/>
        </w:rPr>
        <w:t xml:space="preserve"> тис.грн.</w:t>
      </w:r>
      <w:r>
        <w:rPr>
          <w:rFonts w:ascii="Times New Roman" w:hAnsi="Times New Roman"/>
          <w:sz w:val="28"/>
          <w:szCs w:val="28"/>
        </w:rPr>
        <w:t>;</w:t>
      </w:r>
    </w:p>
    <w:p w:rsidR="00A5206C" w:rsidRDefault="00A5206C" w:rsidP="00183FAC">
      <w:pPr>
        <w:spacing w:after="0"/>
        <w:ind w:firstLine="709"/>
        <w:jc w:val="both"/>
        <w:rPr>
          <w:rFonts w:ascii="Times New Roman" w:hAnsi="Times New Roman"/>
          <w:sz w:val="28"/>
          <w:szCs w:val="28"/>
        </w:rPr>
      </w:pPr>
      <w:r w:rsidRPr="000C1657">
        <w:rPr>
          <w:rFonts w:ascii="Times New Roman" w:hAnsi="Times New Roman"/>
          <w:sz w:val="28"/>
          <w:szCs w:val="28"/>
        </w:rPr>
        <w:t>Здійснено поточний та ямковий ремонти інших вулиць міста на суму 622,103 тис.грн.</w:t>
      </w:r>
    </w:p>
    <w:p w:rsidR="00A5206C" w:rsidRDefault="00A5206C" w:rsidP="00195158">
      <w:pPr>
        <w:spacing w:after="0"/>
        <w:ind w:firstLine="709"/>
        <w:jc w:val="both"/>
        <w:rPr>
          <w:rFonts w:ascii="Times New Roman" w:hAnsi="Times New Roman"/>
          <w:sz w:val="28"/>
          <w:szCs w:val="28"/>
        </w:rPr>
      </w:pPr>
      <w:r>
        <w:rPr>
          <w:rFonts w:ascii="Times New Roman" w:hAnsi="Times New Roman"/>
          <w:sz w:val="28"/>
          <w:szCs w:val="28"/>
        </w:rPr>
        <w:t>Виготовлено технічні паспорти трьох доріг</w:t>
      </w:r>
      <w:r w:rsidRPr="00A77687">
        <w:rPr>
          <w:rFonts w:ascii="Times New Roman" w:hAnsi="Times New Roman"/>
          <w:sz w:val="28"/>
          <w:szCs w:val="28"/>
        </w:rPr>
        <w:t>, що на вулицях Грушевського, Л.Українки, Чорновола на суму 22,5 тис.г</w:t>
      </w:r>
      <w:r>
        <w:rPr>
          <w:rFonts w:ascii="Times New Roman" w:hAnsi="Times New Roman"/>
          <w:sz w:val="28"/>
          <w:szCs w:val="28"/>
        </w:rPr>
        <w:t>рн.</w:t>
      </w:r>
    </w:p>
    <w:p w:rsidR="00A5206C" w:rsidRPr="00332757" w:rsidRDefault="00A5206C" w:rsidP="00195158">
      <w:pPr>
        <w:spacing w:after="0"/>
        <w:ind w:firstLine="709"/>
        <w:jc w:val="both"/>
        <w:rPr>
          <w:rFonts w:ascii="Times New Roman" w:hAnsi="Times New Roman"/>
          <w:sz w:val="28"/>
          <w:szCs w:val="28"/>
        </w:rPr>
      </w:pPr>
      <w:r w:rsidRPr="00332757">
        <w:rPr>
          <w:rFonts w:ascii="Times New Roman" w:hAnsi="Times New Roman"/>
          <w:sz w:val="28"/>
          <w:szCs w:val="28"/>
        </w:rPr>
        <w:t xml:space="preserve">Варто відзначити, що реалізація заходів щодо утримання доріг міста у звітному періоді була обмежена у зв’язку із змінами у містобудівному законодавстві, що вступили в дію 10.06.217 року, відповідно до яких виконання робіт категорії складності СС2 вимагає обов’язкової наявності ліцензії у виконавця робіт. Більшість підрядних організацій таких ліцензій не мало, їх отримання зайняло деякий час. </w:t>
      </w:r>
    </w:p>
    <w:p w:rsidR="00A5206C" w:rsidRPr="00332757" w:rsidRDefault="00A5206C" w:rsidP="00195158">
      <w:pPr>
        <w:spacing w:after="0"/>
        <w:ind w:firstLine="709"/>
        <w:jc w:val="both"/>
        <w:rPr>
          <w:rFonts w:ascii="Times New Roman" w:hAnsi="Times New Roman"/>
          <w:sz w:val="28"/>
          <w:szCs w:val="28"/>
        </w:rPr>
      </w:pPr>
      <w:r w:rsidRPr="00332757">
        <w:rPr>
          <w:rFonts w:ascii="Times New Roman" w:hAnsi="Times New Roman"/>
          <w:sz w:val="28"/>
          <w:szCs w:val="28"/>
        </w:rPr>
        <w:t xml:space="preserve">У зв’язку із збільшенням фінансування на проведення ремонтів доріг загалом по Україні у 2017 році, міська рада зіткнулась із дефіцитом підрядних організацій. Впродовж п’яти місяців зусилля керівництва міської ради, зокрема першого заступника міського голови, були спрямовані на пошук виконавця робіт, проте підрядники відмовлялись, аргументуючи це малим обсягом робіт, та </w:t>
      </w:r>
      <w:r>
        <w:rPr>
          <w:rFonts w:ascii="Times New Roman" w:hAnsi="Times New Roman"/>
          <w:sz w:val="28"/>
          <w:szCs w:val="28"/>
        </w:rPr>
        <w:t>сумарно не великим обсягом фінансування</w:t>
      </w:r>
      <w:r w:rsidRPr="00332757">
        <w:rPr>
          <w:rFonts w:ascii="Times New Roman" w:hAnsi="Times New Roman"/>
          <w:sz w:val="28"/>
          <w:szCs w:val="28"/>
        </w:rPr>
        <w:t xml:space="preserve">. Лише під кінець сезону вдалось знайти фірму, що взялась за виконання робіт по поточному та капітальному ремонту доріг міста. </w:t>
      </w:r>
    </w:p>
    <w:p w:rsidR="00A5206C" w:rsidRDefault="00A5206C" w:rsidP="001D4478">
      <w:pPr>
        <w:pStyle w:val="Heading1"/>
      </w:pPr>
      <w:bookmarkStart w:id="7" w:name="_Toc505855661"/>
      <w:r>
        <w:t>3.</w:t>
      </w:r>
      <w:r w:rsidRPr="009217D3">
        <w:t>Земельні відносини</w:t>
      </w:r>
      <w:r>
        <w:t xml:space="preserve"> та ОНПС</w:t>
      </w:r>
      <w:bookmarkEnd w:id="7"/>
    </w:p>
    <w:p w:rsidR="00A5206C" w:rsidRPr="00195158" w:rsidRDefault="00A5206C" w:rsidP="00070270">
      <w:pPr>
        <w:pStyle w:val="Heading2"/>
        <w:ind w:firstLine="709"/>
        <w:rPr>
          <w:sz w:val="28"/>
          <w:szCs w:val="28"/>
        </w:rPr>
      </w:pPr>
      <w:bookmarkStart w:id="8" w:name="_Toc505855662"/>
      <w:r w:rsidRPr="00195158">
        <w:rPr>
          <w:sz w:val="28"/>
          <w:szCs w:val="28"/>
        </w:rPr>
        <w:t>3.1. Земельні відносини</w:t>
      </w:r>
      <w:bookmarkEnd w:id="8"/>
    </w:p>
    <w:p w:rsidR="00A5206C" w:rsidRPr="008B3A5E" w:rsidRDefault="00A5206C" w:rsidP="00195158">
      <w:pPr>
        <w:spacing w:after="0"/>
        <w:ind w:firstLine="709"/>
        <w:jc w:val="both"/>
        <w:rPr>
          <w:rFonts w:ascii="Times New Roman" w:hAnsi="Times New Roman"/>
          <w:sz w:val="28"/>
          <w:szCs w:val="28"/>
        </w:rPr>
      </w:pPr>
      <w:r w:rsidRPr="008B3A5E">
        <w:rPr>
          <w:rFonts w:ascii="Times New Roman" w:hAnsi="Times New Roman"/>
          <w:sz w:val="28"/>
          <w:szCs w:val="28"/>
        </w:rPr>
        <w:t xml:space="preserve">На виконання Програми </w:t>
      </w:r>
      <w:r>
        <w:rPr>
          <w:rFonts w:ascii="Times New Roman" w:hAnsi="Times New Roman"/>
          <w:sz w:val="28"/>
          <w:szCs w:val="28"/>
        </w:rPr>
        <w:t>соціально-економічного та культурного розвитку міста Городок на 2017 рік</w:t>
      </w:r>
      <w:r w:rsidRPr="008B3A5E">
        <w:rPr>
          <w:rFonts w:ascii="Times New Roman" w:hAnsi="Times New Roman"/>
          <w:sz w:val="28"/>
          <w:szCs w:val="28"/>
        </w:rPr>
        <w:t xml:space="preserve"> та Програми розвитку земельних відносин на території м.Городка на 2016-2017 роки у 2017 році реалізовано наступні заходи:</w:t>
      </w:r>
    </w:p>
    <w:p w:rsidR="00A5206C" w:rsidRPr="008B3A5E" w:rsidRDefault="00A5206C" w:rsidP="00195158">
      <w:pPr>
        <w:spacing w:after="0"/>
        <w:ind w:firstLine="709"/>
        <w:jc w:val="both"/>
        <w:rPr>
          <w:rFonts w:ascii="Times New Roman" w:hAnsi="Times New Roman"/>
          <w:sz w:val="28"/>
          <w:szCs w:val="28"/>
        </w:rPr>
      </w:pPr>
      <w:r w:rsidRPr="008B3A5E">
        <w:rPr>
          <w:rFonts w:ascii="Times New Roman" w:hAnsi="Times New Roman"/>
          <w:sz w:val="28"/>
          <w:szCs w:val="28"/>
        </w:rPr>
        <w:t>1.</w:t>
      </w:r>
      <w:r>
        <w:rPr>
          <w:rFonts w:ascii="Times New Roman" w:hAnsi="Times New Roman"/>
          <w:sz w:val="28"/>
          <w:szCs w:val="28"/>
        </w:rPr>
        <w:t>В</w:t>
      </w:r>
      <w:r w:rsidRPr="008B3A5E">
        <w:rPr>
          <w:rFonts w:ascii="Times New Roman" w:hAnsi="Times New Roman"/>
          <w:sz w:val="28"/>
          <w:szCs w:val="28"/>
        </w:rPr>
        <w:t>ідведено в комунальну власність територіальної громади м.Городка в особі Городоцької міської ради 8 земельних ділянок:</w:t>
      </w:r>
    </w:p>
    <w:p w:rsidR="00A5206C" w:rsidRPr="000E7051" w:rsidRDefault="00A5206C"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площею 0,6438 га на вул. Зарицького, 32 для будівництва дитячого дошкільного закладу;</w:t>
      </w:r>
    </w:p>
    <w:p w:rsidR="00A5206C" w:rsidRPr="000E7051" w:rsidRDefault="00A5206C"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площею 0,4197 га на вул. Чорновола для створення парку «800-річчя м.Городка»;</w:t>
      </w:r>
    </w:p>
    <w:p w:rsidR="00A5206C" w:rsidRPr="000E7051" w:rsidRDefault="00A5206C"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площею 0,0341 га на вул. Чорновола, 2 для обслуговування нежитлової будівлі, контори КП «Городоцьке ВКГ»;</w:t>
      </w:r>
    </w:p>
    <w:p w:rsidR="00A5206C" w:rsidRPr="000E7051" w:rsidRDefault="00A5206C"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площею 0,2931 га на вул. Чорновола, 10-а для обслуговування нежитлових будівель КП «Міське комунальне господарство»;</w:t>
      </w:r>
    </w:p>
    <w:p w:rsidR="00A5206C" w:rsidRPr="000E7051" w:rsidRDefault="00A5206C"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площею 0,4310 га на вул. Підгай, 51-а для обслуговування спортивно-оздоровчого комплексу «Підгай»;</w:t>
      </w:r>
    </w:p>
    <w:p w:rsidR="00A5206C" w:rsidRPr="000E7051" w:rsidRDefault="00A5206C"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площею 0,0920 га на вул. Львівській, 729 для обслуговування Народного Дому «Довжанка»;</w:t>
      </w:r>
    </w:p>
    <w:p w:rsidR="00A5206C" w:rsidRPr="000E7051" w:rsidRDefault="00A5206C"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площею 0,0608 га на вул. І.Франка для обслуговування продуктового ринку;</w:t>
      </w:r>
    </w:p>
    <w:p w:rsidR="00A5206C" w:rsidRPr="000E7051" w:rsidRDefault="00A5206C"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площею 0,0073 га на вул. І.Франка для обслуговування нежитлової будівлі.</w:t>
      </w:r>
    </w:p>
    <w:p w:rsidR="00A5206C" w:rsidRPr="00F44870" w:rsidRDefault="00A5206C" w:rsidP="00195158">
      <w:pPr>
        <w:spacing w:after="0"/>
        <w:ind w:firstLine="709"/>
        <w:jc w:val="both"/>
        <w:rPr>
          <w:rFonts w:ascii="Times New Roman" w:hAnsi="Times New Roman"/>
          <w:sz w:val="28"/>
          <w:szCs w:val="28"/>
        </w:rPr>
      </w:pPr>
      <w:r w:rsidRPr="00F44870">
        <w:rPr>
          <w:rFonts w:ascii="Times New Roman" w:hAnsi="Times New Roman"/>
          <w:sz w:val="28"/>
          <w:szCs w:val="28"/>
        </w:rPr>
        <w:t>2.Підготовлено матеріали для оформлення права комунальної власності по наступних земельних ділянках (проекти відведення на погодженні):</w:t>
      </w:r>
    </w:p>
    <w:p w:rsidR="00A5206C" w:rsidRPr="000E7051" w:rsidRDefault="00A5206C"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проект землеустрою щодо відведення земельної ділянки площею 1,8 га для влаштування кладовища на вул. Львівській (Довжанка) за межами населеного пункту м.Городка;</w:t>
      </w:r>
    </w:p>
    <w:p w:rsidR="00A5206C" w:rsidRPr="000E7051" w:rsidRDefault="00A5206C"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 xml:space="preserve">проект землеустрою щодо відведення в комунальну власність земельної ділянки площею 0,42 га на вул. Івасюка для продажу на земельних торгах під будівництво складських приміщень; </w:t>
      </w:r>
    </w:p>
    <w:p w:rsidR="00A5206C" w:rsidRPr="00F44870" w:rsidRDefault="00A5206C" w:rsidP="00195158">
      <w:pPr>
        <w:spacing w:after="0"/>
        <w:ind w:firstLine="709"/>
        <w:jc w:val="both"/>
        <w:rPr>
          <w:rFonts w:ascii="Times New Roman" w:hAnsi="Times New Roman"/>
          <w:sz w:val="28"/>
          <w:szCs w:val="28"/>
        </w:rPr>
      </w:pPr>
      <w:r w:rsidRPr="00F44870">
        <w:rPr>
          <w:rFonts w:ascii="Times New Roman" w:hAnsi="Times New Roman"/>
          <w:sz w:val="28"/>
          <w:szCs w:val="28"/>
        </w:rPr>
        <w:t>3.Розроблено детальні плани території по наступних об’єктах:</w:t>
      </w:r>
    </w:p>
    <w:p w:rsidR="00A5206C" w:rsidRPr="000E7051" w:rsidRDefault="00A5206C"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для організації кварталу індивідуальної житлової забудови в мікрорайоні вулиць Будзановського-Стасюка-Озаркевича (затверджений);</w:t>
      </w:r>
    </w:p>
    <w:p w:rsidR="00A5206C" w:rsidRPr="000E7051" w:rsidRDefault="00A5206C"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для облаштування алеї пам’яті та автостоянки на вул. Січових Стрільців (біля міського кладовища);</w:t>
      </w:r>
    </w:p>
    <w:p w:rsidR="00A5206C" w:rsidRPr="000E7051" w:rsidRDefault="00A5206C"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для обслуговування нежитлової будівлі неврологічного відділення Городоцької ЦРЛ на вул.Я.Мудрого, 2;</w:t>
      </w:r>
    </w:p>
    <w:p w:rsidR="00A5206C" w:rsidRPr="000E7051" w:rsidRDefault="00A5206C"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для будівництва кварталу садових будинків для учасників АТО за межами населеного пункту м.Городка;</w:t>
      </w:r>
    </w:p>
    <w:p w:rsidR="00A5206C" w:rsidRPr="000E7051" w:rsidRDefault="00A5206C"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для обслуговування складських приміщень на вул. Авіаційній, 123, 124;</w:t>
      </w:r>
    </w:p>
    <w:p w:rsidR="00A5206C" w:rsidRPr="000E7051" w:rsidRDefault="00A5206C" w:rsidP="00195158">
      <w:pPr>
        <w:pStyle w:val="ListParagraph"/>
        <w:numPr>
          <w:ilvl w:val="0"/>
          <w:numId w:val="39"/>
        </w:numPr>
        <w:spacing w:after="0"/>
        <w:ind w:left="0" w:firstLine="709"/>
        <w:jc w:val="both"/>
        <w:rPr>
          <w:rFonts w:ascii="Times New Roman" w:hAnsi="Times New Roman"/>
          <w:sz w:val="28"/>
          <w:szCs w:val="28"/>
        </w:rPr>
      </w:pPr>
      <w:r w:rsidRPr="000E7051">
        <w:rPr>
          <w:rFonts w:ascii="Times New Roman" w:hAnsi="Times New Roman"/>
          <w:sz w:val="28"/>
          <w:szCs w:val="28"/>
        </w:rPr>
        <w:t xml:space="preserve">для облаштування кладовища на вул. Авіаційній. </w:t>
      </w:r>
    </w:p>
    <w:p w:rsidR="00A5206C" w:rsidRPr="00F44870" w:rsidRDefault="00A5206C" w:rsidP="00195158">
      <w:pPr>
        <w:spacing w:after="0"/>
        <w:ind w:firstLine="709"/>
        <w:jc w:val="both"/>
        <w:rPr>
          <w:rFonts w:ascii="Times New Roman" w:hAnsi="Times New Roman"/>
          <w:sz w:val="28"/>
          <w:szCs w:val="28"/>
        </w:rPr>
      </w:pPr>
      <w:r w:rsidRPr="00F44870">
        <w:rPr>
          <w:rFonts w:ascii="Times New Roman" w:hAnsi="Times New Roman"/>
          <w:sz w:val="28"/>
          <w:szCs w:val="28"/>
        </w:rPr>
        <w:t>Відповідно до ст.128 Земельного кодексу України за рахунок авансових внесків, сплачених покупцями земельних ділянок несільськогосподарського призначення, проведено експертну грошову оцінку 17-ти земельних ділянок та продано у приватну власність 12 ділянок на загальну суму 796</w:t>
      </w:r>
      <w:r>
        <w:rPr>
          <w:rFonts w:ascii="Times New Roman" w:hAnsi="Times New Roman"/>
          <w:sz w:val="28"/>
          <w:szCs w:val="28"/>
        </w:rPr>
        <w:t>,337тис.</w:t>
      </w:r>
      <w:r w:rsidRPr="00F44870">
        <w:rPr>
          <w:rFonts w:ascii="Times New Roman" w:hAnsi="Times New Roman"/>
          <w:sz w:val="28"/>
          <w:szCs w:val="28"/>
        </w:rPr>
        <w:t>грн. 2 земельні ділянки на суму 1</w:t>
      </w:r>
      <w:r>
        <w:rPr>
          <w:rFonts w:ascii="Times New Roman" w:hAnsi="Times New Roman"/>
          <w:sz w:val="28"/>
          <w:szCs w:val="28"/>
        </w:rPr>
        <w:t> </w:t>
      </w:r>
      <w:r w:rsidRPr="00F44870">
        <w:rPr>
          <w:rFonts w:ascii="Times New Roman" w:hAnsi="Times New Roman"/>
          <w:sz w:val="28"/>
          <w:szCs w:val="28"/>
        </w:rPr>
        <w:t>711</w:t>
      </w:r>
      <w:r>
        <w:rPr>
          <w:rFonts w:ascii="Times New Roman" w:hAnsi="Times New Roman"/>
          <w:sz w:val="28"/>
          <w:szCs w:val="28"/>
        </w:rPr>
        <w:t>,</w:t>
      </w:r>
      <w:r w:rsidRPr="00F44870">
        <w:rPr>
          <w:rFonts w:ascii="Times New Roman" w:hAnsi="Times New Roman"/>
          <w:sz w:val="28"/>
          <w:szCs w:val="28"/>
        </w:rPr>
        <w:t xml:space="preserve">157 </w:t>
      </w:r>
      <w:r>
        <w:rPr>
          <w:rFonts w:ascii="Times New Roman" w:hAnsi="Times New Roman"/>
          <w:sz w:val="28"/>
          <w:szCs w:val="28"/>
        </w:rPr>
        <w:t>тис.</w:t>
      </w:r>
      <w:r w:rsidRPr="00F44870">
        <w:rPr>
          <w:rFonts w:ascii="Times New Roman" w:hAnsi="Times New Roman"/>
          <w:sz w:val="28"/>
          <w:szCs w:val="28"/>
        </w:rPr>
        <w:t>грн. продані з розтермінуванням платежів на 2 роки, договори купівлі-продажу по них бу</w:t>
      </w:r>
      <w:r>
        <w:rPr>
          <w:rFonts w:ascii="Times New Roman" w:hAnsi="Times New Roman"/>
          <w:sz w:val="28"/>
          <w:szCs w:val="28"/>
        </w:rPr>
        <w:t>дуть укладатися після сплати 50</w:t>
      </w:r>
      <w:r w:rsidRPr="00F44870">
        <w:rPr>
          <w:rFonts w:ascii="Times New Roman" w:hAnsi="Times New Roman"/>
          <w:sz w:val="28"/>
          <w:szCs w:val="28"/>
        </w:rPr>
        <w:t xml:space="preserve">% від їх вартості. Від продажу земельних ділянок несільськогосподарського призначення у 2017 році до міського бюджету надійшло </w:t>
      </w:r>
      <w:r w:rsidRPr="00F44870">
        <w:rPr>
          <w:rFonts w:ascii="Times New Roman" w:hAnsi="Times New Roman"/>
          <w:b/>
          <w:sz w:val="28"/>
          <w:szCs w:val="28"/>
        </w:rPr>
        <w:t>1</w:t>
      </w:r>
      <w:r>
        <w:rPr>
          <w:rFonts w:ascii="Times New Roman" w:hAnsi="Times New Roman"/>
          <w:b/>
          <w:sz w:val="28"/>
          <w:szCs w:val="28"/>
        </w:rPr>
        <w:t> </w:t>
      </w:r>
      <w:r w:rsidRPr="00F44870">
        <w:rPr>
          <w:rFonts w:ascii="Times New Roman" w:hAnsi="Times New Roman"/>
          <w:b/>
          <w:sz w:val="28"/>
          <w:szCs w:val="28"/>
        </w:rPr>
        <w:t>272</w:t>
      </w:r>
      <w:r>
        <w:rPr>
          <w:rFonts w:ascii="Times New Roman" w:hAnsi="Times New Roman"/>
          <w:b/>
          <w:sz w:val="28"/>
          <w:szCs w:val="28"/>
        </w:rPr>
        <w:t>,</w:t>
      </w:r>
      <w:r w:rsidRPr="00F44870">
        <w:rPr>
          <w:rFonts w:ascii="Times New Roman" w:hAnsi="Times New Roman"/>
          <w:b/>
          <w:sz w:val="28"/>
          <w:szCs w:val="28"/>
        </w:rPr>
        <w:t xml:space="preserve"> 918 </w:t>
      </w:r>
      <w:r>
        <w:rPr>
          <w:rFonts w:ascii="Times New Roman" w:hAnsi="Times New Roman"/>
          <w:b/>
          <w:sz w:val="28"/>
          <w:szCs w:val="28"/>
        </w:rPr>
        <w:t>тис.</w:t>
      </w:r>
      <w:r w:rsidRPr="00F44870">
        <w:rPr>
          <w:rFonts w:ascii="Times New Roman" w:hAnsi="Times New Roman"/>
          <w:b/>
          <w:sz w:val="28"/>
          <w:szCs w:val="28"/>
        </w:rPr>
        <w:t>грн.</w:t>
      </w:r>
    </w:p>
    <w:p w:rsidR="00A5206C" w:rsidRPr="00C50ADE" w:rsidRDefault="00A5206C" w:rsidP="00195158">
      <w:pPr>
        <w:spacing w:after="0"/>
        <w:ind w:firstLine="709"/>
        <w:jc w:val="both"/>
        <w:rPr>
          <w:rFonts w:ascii="Times New Roman" w:hAnsi="Times New Roman"/>
          <w:sz w:val="28"/>
          <w:szCs w:val="28"/>
        </w:rPr>
      </w:pPr>
      <w:r w:rsidRPr="00C50ADE">
        <w:rPr>
          <w:rFonts w:ascii="Times New Roman" w:hAnsi="Times New Roman"/>
          <w:sz w:val="28"/>
          <w:szCs w:val="28"/>
        </w:rPr>
        <w:t>Важливою складовою дохідної частини міського бюджету є орендна плата за землю та земельний податок. Від орендної плати за землю у 2017 році до міського бюджету надійшло 3</w:t>
      </w:r>
      <w:r>
        <w:rPr>
          <w:rFonts w:ascii="Times New Roman" w:hAnsi="Times New Roman"/>
          <w:sz w:val="28"/>
          <w:szCs w:val="28"/>
        </w:rPr>
        <w:t> </w:t>
      </w:r>
      <w:r w:rsidRPr="00C50ADE">
        <w:rPr>
          <w:rFonts w:ascii="Times New Roman" w:hAnsi="Times New Roman"/>
          <w:sz w:val="28"/>
          <w:szCs w:val="28"/>
        </w:rPr>
        <w:t>105</w:t>
      </w:r>
      <w:r>
        <w:rPr>
          <w:rFonts w:ascii="Times New Roman" w:hAnsi="Times New Roman"/>
          <w:sz w:val="28"/>
          <w:szCs w:val="28"/>
        </w:rPr>
        <w:t>,</w:t>
      </w:r>
      <w:r w:rsidRPr="00C50ADE">
        <w:rPr>
          <w:rFonts w:ascii="Times New Roman" w:hAnsi="Times New Roman"/>
          <w:sz w:val="28"/>
          <w:szCs w:val="28"/>
        </w:rPr>
        <w:t xml:space="preserve">099 </w:t>
      </w:r>
      <w:r>
        <w:rPr>
          <w:rFonts w:ascii="Times New Roman" w:hAnsi="Times New Roman"/>
          <w:sz w:val="28"/>
          <w:szCs w:val="28"/>
        </w:rPr>
        <w:t>тис.</w:t>
      </w:r>
      <w:r w:rsidRPr="00C50ADE">
        <w:rPr>
          <w:rFonts w:ascii="Times New Roman" w:hAnsi="Times New Roman"/>
          <w:sz w:val="28"/>
          <w:szCs w:val="28"/>
        </w:rPr>
        <w:t>грн., що на 30</w:t>
      </w:r>
      <w:r>
        <w:rPr>
          <w:rFonts w:ascii="Times New Roman" w:hAnsi="Times New Roman"/>
          <w:sz w:val="28"/>
          <w:szCs w:val="28"/>
        </w:rPr>
        <w:t>,</w:t>
      </w:r>
      <w:r w:rsidRPr="00C50ADE">
        <w:rPr>
          <w:rFonts w:ascii="Times New Roman" w:hAnsi="Times New Roman"/>
          <w:sz w:val="28"/>
          <w:szCs w:val="28"/>
        </w:rPr>
        <w:t>162</w:t>
      </w:r>
      <w:r>
        <w:rPr>
          <w:rFonts w:ascii="Times New Roman" w:hAnsi="Times New Roman"/>
          <w:sz w:val="28"/>
          <w:szCs w:val="28"/>
        </w:rPr>
        <w:t>тис.</w:t>
      </w:r>
      <w:r w:rsidRPr="00C50ADE">
        <w:rPr>
          <w:rFonts w:ascii="Times New Roman" w:hAnsi="Times New Roman"/>
          <w:sz w:val="28"/>
          <w:szCs w:val="28"/>
        </w:rPr>
        <w:t>грн. більше, ніж у 2016 році та складає 109,2 % від запланованих надходжень.</w:t>
      </w:r>
    </w:p>
    <w:p w:rsidR="00A5206C" w:rsidRPr="00E51F44" w:rsidRDefault="00A5206C" w:rsidP="00195158">
      <w:pPr>
        <w:spacing w:after="0"/>
        <w:ind w:firstLine="709"/>
        <w:jc w:val="both"/>
        <w:rPr>
          <w:rFonts w:ascii="Times New Roman" w:hAnsi="Times New Roman"/>
          <w:sz w:val="28"/>
          <w:szCs w:val="28"/>
        </w:rPr>
      </w:pPr>
      <w:r w:rsidRPr="00E51F44">
        <w:rPr>
          <w:rFonts w:ascii="Times New Roman" w:hAnsi="Times New Roman"/>
          <w:sz w:val="28"/>
          <w:szCs w:val="28"/>
        </w:rPr>
        <w:t xml:space="preserve">Окремо слід зазначити, що внаслідок роботи за участю </w:t>
      </w:r>
      <w:r>
        <w:rPr>
          <w:rFonts w:ascii="Times New Roman" w:hAnsi="Times New Roman"/>
          <w:sz w:val="28"/>
          <w:szCs w:val="28"/>
        </w:rPr>
        <w:t>виконавчого комітету міської ради</w:t>
      </w:r>
      <w:r w:rsidRPr="00E51F44">
        <w:rPr>
          <w:rFonts w:ascii="Times New Roman" w:hAnsi="Times New Roman"/>
          <w:sz w:val="28"/>
          <w:szCs w:val="28"/>
        </w:rPr>
        <w:t xml:space="preserve"> </w:t>
      </w:r>
      <w:r>
        <w:rPr>
          <w:rFonts w:ascii="Times New Roman" w:hAnsi="Times New Roman"/>
          <w:sz w:val="28"/>
          <w:szCs w:val="28"/>
        </w:rPr>
        <w:t>впродовж</w:t>
      </w:r>
      <w:r w:rsidRPr="00E51F44">
        <w:rPr>
          <w:rFonts w:ascii="Times New Roman" w:hAnsi="Times New Roman"/>
          <w:sz w:val="28"/>
          <w:szCs w:val="28"/>
        </w:rPr>
        <w:t xml:space="preserve"> 2017 року були укладені (чи пролонговані) такі попередні договори на право користування земельними ділянками до укладення договорів оренди:</w:t>
      </w:r>
    </w:p>
    <w:p w:rsidR="00A5206C" w:rsidRPr="00E51F44" w:rsidRDefault="00A5206C" w:rsidP="00195158">
      <w:pPr>
        <w:spacing w:after="0"/>
        <w:ind w:firstLine="709"/>
        <w:jc w:val="both"/>
        <w:rPr>
          <w:rFonts w:ascii="Times New Roman" w:hAnsi="Times New Roman"/>
          <w:sz w:val="28"/>
          <w:szCs w:val="28"/>
        </w:rPr>
      </w:pPr>
      <w:r w:rsidRPr="00E51F44">
        <w:rPr>
          <w:rFonts w:ascii="Times New Roman" w:hAnsi="Times New Roman"/>
          <w:sz w:val="28"/>
          <w:szCs w:val="28"/>
        </w:rPr>
        <w:t>- ТзОВ АПП «Львівське» на земельні ділянки на вул. Комарнівській, 66, 66-а, 66-г, 66-д, 66-к загальною площею 16,7450 га та на вул. Заводській, 14 площею 3,87 га;</w:t>
      </w:r>
    </w:p>
    <w:p w:rsidR="00A5206C" w:rsidRPr="00E51F44" w:rsidRDefault="00A5206C" w:rsidP="00195158">
      <w:pPr>
        <w:spacing w:after="0"/>
        <w:ind w:firstLine="709"/>
        <w:jc w:val="both"/>
        <w:rPr>
          <w:rFonts w:ascii="Times New Roman" w:hAnsi="Times New Roman"/>
          <w:sz w:val="28"/>
          <w:szCs w:val="28"/>
        </w:rPr>
      </w:pPr>
      <w:r w:rsidRPr="00E51F44">
        <w:rPr>
          <w:rFonts w:ascii="Times New Roman" w:hAnsi="Times New Roman"/>
          <w:sz w:val="28"/>
          <w:szCs w:val="28"/>
        </w:rPr>
        <w:t xml:space="preserve">- ФО-П Канафоцький </w:t>
      </w:r>
      <w:r w:rsidRPr="00FB6A75">
        <w:rPr>
          <w:rFonts w:ascii="Times New Roman" w:hAnsi="Times New Roman"/>
          <w:sz w:val="28"/>
          <w:szCs w:val="28"/>
        </w:rPr>
        <w:t xml:space="preserve">Я.-І.І. </w:t>
      </w:r>
      <w:r w:rsidRPr="00E51F44">
        <w:rPr>
          <w:rFonts w:ascii="Times New Roman" w:hAnsi="Times New Roman"/>
          <w:sz w:val="28"/>
          <w:szCs w:val="28"/>
        </w:rPr>
        <w:t>на земельну</w:t>
      </w:r>
      <w:r>
        <w:rPr>
          <w:rFonts w:ascii="Times New Roman" w:hAnsi="Times New Roman"/>
          <w:sz w:val="28"/>
          <w:szCs w:val="28"/>
        </w:rPr>
        <w:t xml:space="preserve"> ділянку на вул. Львівській, 38</w:t>
      </w:r>
      <w:r w:rsidRPr="00E51F44">
        <w:rPr>
          <w:rFonts w:ascii="Times New Roman" w:hAnsi="Times New Roman"/>
          <w:sz w:val="28"/>
          <w:szCs w:val="28"/>
        </w:rPr>
        <w:t>«м» площею 0,1000 га;</w:t>
      </w:r>
    </w:p>
    <w:p w:rsidR="00A5206C" w:rsidRPr="00E51F44" w:rsidRDefault="00A5206C" w:rsidP="00195158">
      <w:pPr>
        <w:spacing w:after="0"/>
        <w:ind w:firstLine="709"/>
        <w:jc w:val="both"/>
        <w:rPr>
          <w:rFonts w:ascii="Times New Roman" w:hAnsi="Times New Roman"/>
          <w:sz w:val="28"/>
          <w:szCs w:val="28"/>
        </w:rPr>
      </w:pPr>
      <w:r w:rsidRPr="00E51F44">
        <w:rPr>
          <w:rFonts w:ascii="Times New Roman" w:hAnsi="Times New Roman"/>
          <w:sz w:val="28"/>
          <w:szCs w:val="28"/>
        </w:rPr>
        <w:t>- ФО-П Садов’як Т.М. на земельну ділянку на вул. Львівській, 38 «л», «ж» площею 0,3698 га;</w:t>
      </w:r>
    </w:p>
    <w:p w:rsidR="00A5206C" w:rsidRPr="00E51F44" w:rsidRDefault="00A5206C" w:rsidP="00195158">
      <w:pPr>
        <w:spacing w:after="0"/>
        <w:ind w:firstLine="709"/>
        <w:jc w:val="both"/>
        <w:rPr>
          <w:rFonts w:ascii="Times New Roman" w:hAnsi="Times New Roman"/>
          <w:sz w:val="28"/>
          <w:szCs w:val="28"/>
        </w:rPr>
      </w:pPr>
      <w:r w:rsidRPr="00E51F44">
        <w:rPr>
          <w:rFonts w:ascii="Times New Roman" w:hAnsi="Times New Roman"/>
          <w:sz w:val="28"/>
          <w:szCs w:val="28"/>
        </w:rPr>
        <w:t>- Максимович І.Є. на земельну ділянку на вул. Валовій, 26 «а» площею 0,1200 га;</w:t>
      </w:r>
    </w:p>
    <w:p w:rsidR="00A5206C" w:rsidRPr="00E51F44" w:rsidRDefault="00A5206C" w:rsidP="00195158">
      <w:pPr>
        <w:spacing w:after="0"/>
        <w:ind w:firstLine="709"/>
        <w:jc w:val="both"/>
        <w:rPr>
          <w:rFonts w:ascii="Times New Roman" w:hAnsi="Times New Roman"/>
          <w:sz w:val="28"/>
          <w:szCs w:val="28"/>
        </w:rPr>
      </w:pPr>
      <w:r w:rsidRPr="00E51F44">
        <w:rPr>
          <w:rFonts w:ascii="Times New Roman" w:hAnsi="Times New Roman"/>
          <w:sz w:val="28"/>
          <w:szCs w:val="28"/>
        </w:rPr>
        <w:t>- Попко М.С. на земельну ділянку на вул. І.Франка, 71 площею 0,3000 га;</w:t>
      </w:r>
    </w:p>
    <w:p w:rsidR="00A5206C" w:rsidRPr="00E51F44" w:rsidRDefault="00A5206C" w:rsidP="00195158">
      <w:pPr>
        <w:spacing w:after="0"/>
        <w:ind w:firstLine="709"/>
        <w:jc w:val="both"/>
        <w:rPr>
          <w:rFonts w:ascii="Times New Roman" w:hAnsi="Times New Roman"/>
          <w:sz w:val="28"/>
          <w:szCs w:val="28"/>
        </w:rPr>
      </w:pPr>
      <w:r w:rsidRPr="00E51F44">
        <w:rPr>
          <w:rFonts w:ascii="Times New Roman" w:hAnsi="Times New Roman"/>
          <w:sz w:val="28"/>
          <w:szCs w:val="28"/>
        </w:rPr>
        <w:t>- Витошко В.С. на земельну ділянку на в</w:t>
      </w:r>
      <w:r>
        <w:rPr>
          <w:rFonts w:ascii="Times New Roman" w:hAnsi="Times New Roman"/>
          <w:sz w:val="28"/>
          <w:szCs w:val="28"/>
        </w:rPr>
        <w:t>ул. Львівській, 8 площею 0,0036</w:t>
      </w:r>
      <w:r w:rsidRPr="00E51F44">
        <w:rPr>
          <w:rFonts w:ascii="Times New Roman" w:hAnsi="Times New Roman"/>
          <w:sz w:val="28"/>
          <w:szCs w:val="28"/>
        </w:rPr>
        <w:t>га;</w:t>
      </w:r>
    </w:p>
    <w:p w:rsidR="00A5206C" w:rsidRPr="00E51F44" w:rsidRDefault="00A5206C" w:rsidP="00195158">
      <w:pPr>
        <w:spacing w:after="0"/>
        <w:ind w:firstLine="709"/>
        <w:jc w:val="both"/>
        <w:rPr>
          <w:rFonts w:ascii="Times New Roman" w:hAnsi="Times New Roman"/>
          <w:sz w:val="28"/>
          <w:szCs w:val="28"/>
        </w:rPr>
      </w:pPr>
      <w:r w:rsidRPr="00E51F44">
        <w:rPr>
          <w:rFonts w:ascii="Times New Roman" w:hAnsi="Times New Roman"/>
          <w:sz w:val="28"/>
          <w:szCs w:val="28"/>
        </w:rPr>
        <w:t>- Галів Л.А. на земельну ділянку на вул. В.Чорновола, 2 «б» площею 0,1000 га;</w:t>
      </w:r>
    </w:p>
    <w:p w:rsidR="00A5206C" w:rsidRPr="00E51F44" w:rsidRDefault="00A5206C" w:rsidP="00195158">
      <w:pPr>
        <w:spacing w:after="0"/>
        <w:ind w:firstLine="709"/>
        <w:jc w:val="both"/>
        <w:rPr>
          <w:rFonts w:ascii="Times New Roman" w:hAnsi="Times New Roman"/>
          <w:sz w:val="28"/>
          <w:szCs w:val="28"/>
        </w:rPr>
      </w:pPr>
      <w:r w:rsidRPr="00E51F44">
        <w:rPr>
          <w:rFonts w:ascii="Times New Roman" w:hAnsi="Times New Roman"/>
          <w:sz w:val="28"/>
          <w:szCs w:val="28"/>
        </w:rPr>
        <w:t>- Нечипоренко В.В., Нечипоренко О</w:t>
      </w:r>
      <w:r>
        <w:rPr>
          <w:rFonts w:ascii="Times New Roman" w:hAnsi="Times New Roman"/>
          <w:sz w:val="28"/>
          <w:szCs w:val="28"/>
        </w:rPr>
        <w:t>.С. на земельну ділянку на вул.</w:t>
      </w:r>
      <w:r w:rsidRPr="00E51F44">
        <w:rPr>
          <w:rFonts w:ascii="Times New Roman" w:hAnsi="Times New Roman"/>
          <w:sz w:val="28"/>
          <w:szCs w:val="28"/>
        </w:rPr>
        <w:t>Перемишльській, 8/5 площею 0,0150 га;</w:t>
      </w:r>
    </w:p>
    <w:p w:rsidR="00A5206C" w:rsidRPr="00E51F44" w:rsidRDefault="00A5206C" w:rsidP="00195158">
      <w:pPr>
        <w:spacing w:after="0"/>
        <w:ind w:firstLine="709"/>
        <w:jc w:val="both"/>
        <w:rPr>
          <w:rFonts w:ascii="Times New Roman" w:hAnsi="Times New Roman"/>
          <w:sz w:val="28"/>
          <w:szCs w:val="28"/>
        </w:rPr>
      </w:pPr>
      <w:r w:rsidRPr="00E51F44">
        <w:rPr>
          <w:rFonts w:ascii="Times New Roman" w:hAnsi="Times New Roman"/>
          <w:sz w:val="28"/>
          <w:szCs w:val="28"/>
        </w:rPr>
        <w:t>- ФО-П Роговська С.Д. на земельну ділянку на вул. Перемишльській, 8/3 площею 0,0160 га;</w:t>
      </w:r>
    </w:p>
    <w:p w:rsidR="00A5206C" w:rsidRPr="00E51F44" w:rsidRDefault="00A5206C" w:rsidP="00195158">
      <w:pPr>
        <w:spacing w:after="0"/>
        <w:ind w:firstLine="709"/>
        <w:jc w:val="both"/>
        <w:rPr>
          <w:rFonts w:ascii="Times New Roman" w:hAnsi="Times New Roman"/>
          <w:sz w:val="28"/>
          <w:szCs w:val="28"/>
        </w:rPr>
      </w:pPr>
      <w:r w:rsidRPr="00E51F44">
        <w:rPr>
          <w:rFonts w:ascii="Times New Roman" w:hAnsi="Times New Roman"/>
          <w:sz w:val="28"/>
          <w:szCs w:val="28"/>
        </w:rPr>
        <w:t>- ФО-П Рожак В.С. на земельну ділянку на вул. Залізничній, 12 площею 1,2 га.</w:t>
      </w:r>
    </w:p>
    <w:p w:rsidR="00A5206C" w:rsidRPr="00C50ADE" w:rsidRDefault="00A5206C" w:rsidP="00195158">
      <w:pPr>
        <w:spacing w:after="0"/>
        <w:ind w:firstLine="709"/>
        <w:jc w:val="both"/>
        <w:rPr>
          <w:rFonts w:ascii="Times New Roman" w:hAnsi="Times New Roman"/>
          <w:sz w:val="28"/>
          <w:szCs w:val="28"/>
        </w:rPr>
      </w:pPr>
      <w:r w:rsidRPr="00C50ADE">
        <w:rPr>
          <w:rFonts w:ascii="Times New Roman" w:hAnsi="Times New Roman"/>
          <w:sz w:val="28"/>
          <w:szCs w:val="28"/>
        </w:rPr>
        <w:t>У 2017 році відділом підготовлено 3 земельні ділянки комунальної власності для продажу на земельних торгах:</w:t>
      </w:r>
    </w:p>
    <w:p w:rsidR="00A5206C" w:rsidRPr="00C50ADE" w:rsidRDefault="00A5206C" w:rsidP="00195158">
      <w:pPr>
        <w:pStyle w:val="ListParagraph"/>
        <w:numPr>
          <w:ilvl w:val="0"/>
          <w:numId w:val="10"/>
        </w:numPr>
        <w:spacing w:after="0"/>
        <w:ind w:left="0" w:firstLine="709"/>
        <w:jc w:val="both"/>
        <w:rPr>
          <w:rFonts w:ascii="Times New Roman" w:hAnsi="Times New Roman"/>
          <w:sz w:val="28"/>
          <w:szCs w:val="28"/>
        </w:rPr>
      </w:pPr>
      <w:r w:rsidRPr="00C50ADE">
        <w:rPr>
          <w:rFonts w:ascii="Times New Roman" w:hAnsi="Times New Roman"/>
          <w:sz w:val="28"/>
          <w:szCs w:val="28"/>
        </w:rPr>
        <w:t>площею 0,2794 га на вул. В.Чорновола, 8-к для будівництва та обслуговування ринку сільськогосподарської продукції із торговими павільйонами, адміністративним блоком, лабораторією;</w:t>
      </w:r>
    </w:p>
    <w:p w:rsidR="00A5206C" w:rsidRPr="00C50ADE" w:rsidRDefault="00A5206C" w:rsidP="00195158">
      <w:pPr>
        <w:pStyle w:val="ListParagraph"/>
        <w:numPr>
          <w:ilvl w:val="0"/>
          <w:numId w:val="10"/>
        </w:numPr>
        <w:spacing w:after="0"/>
        <w:ind w:left="0" w:firstLine="709"/>
        <w:jc w:val="both"/>
        <w:rPr>
          <w:rFonts w:ascii="Times New Roman" w:hAnsi="Times New Roman"/>
          <w:sz w:val="28"/>
          <w:szCs w:val="28"/>
        </w:rPr>
      </w:pPr>
      <w:r w:rsidRPr="00C50ADE">
        <w:rPr>
          <w:rFonts w:ascii="Times New Roman" w:hAnsi="Times New Roman"/>
          <w:sz w:val="28"/>
          <w:szCs w:val="28"/>
        </w:rPr>
        <w:t>площею 0,3681 га на вул. Григоренка, 21 для будівництва та обслуговування спортивно-оздоровчого комплексу з спортивними майданчиками;</w:t>
      </w:r>
    </w:p>
    <w:p w:rsidR="00A5206C" w:rsidRDefault="00A5206C" w:rsidP="00195158">
      <w:pPr>
        <w:pStyle w:val="ListParagraph"/>
        <w:numPr>
          <w:ilvl w:val="0"/>
          <w:numId w:val="10"/>
        </w:numPr>
        <w:spacing w:after="0"/>
        <w:ind w:left="0" w:firstLine="709"/>
        <w:jc w:val="both"/>
        <w:rPr>
          <w:rFonts w:ascii="Times New Roman" w:hAnsi="Times New Roman"/>
          <w:sz w:val="28"/>
          <w:szCs w:val="28"/>
        </w:rPr>
      </w:pPr>
      <w:r w:rsidRPr="00C50ADE">
        <w:rPr>
          <w:rFonts w:ascii="Times New Roman" w:hAnsi="Times New Roman"/>
          <w:sz w:val="28"/>
          <w:szCs w:val="28"/>
        </w:rPr>
        <w:t>площею 0,0273 га на вул. Григоренка, 22 для будівництва та обслуговування дитячого кафе з дитячим майданчиком.</w:t>
      </w:r>
    </w:p>
    <w:p w:rsidR="00A5206C" w:rsidRPr="001E2594" w:rsidRDefault="00A5206C" w:rsidP="00195158">
      <w:pPr>
        <w:spacing w:after="0"/>
        <w:ind w:firstLine="709"/>
        <w:jc w:val="both"/>
        <w:rPr>
          <w:rFonts w:ascii="Times New Roman" w:hAnsi="Times New Roman"/>
          <w:sz w:val="28"/>
          <w:szCs w:val="28"/>
        </w:rPr>
      </w:pPr>
      <w:r w:rsidRPr="001E2594">
        <w:rPr>
          <w:rFonts w:ascii="Times New Roman" w:hAnsi="Times New Roman"/>
          <w:sz w:val="28"/>
          <w:szCs w:val="28"/>
        </w:rPr>
        <w:t>03.07.2017 проведено земельні торги у формі аукціону з продажу вищезазначених ділянок. Продано найменшу – площею 0,0273 га при стартовій ціні 83</w:t>
      </w:r>
      <w:r>
        <w:rPr>
          <w:rFonts w:ascii="Times New Roman" w:hAnsi="Times New Roman"/>
          <w:sz w:val="28"/>
          <w:szCs w:val="28"/>
        </w:rPr>
        <w:t>,</w:t>
      </w:r>
      <w:r w:rsidRPr="001E2594">
        <w:rPr>
          <w:rFonts w:ascii="Times New Roman" w:hAnsi="Times New Roman"/>
          <w:sz w:val="28"/>
          <w:szCs w:val="28"/>
        </w:rPr>
        <w:t>991 грн. за 100</w:t>
      </w:r>
      <w:r>
        <w:rPr>
          <w:rFonts w:ascii="Times New Roman" w:hAnsi="Times New Roman"/>
          <w:sz w:val="28"/>
          <w:szCs w:val="28"/>
        </w:rPr>
        <w:t>,</w:t>
      </w:r>
      <w:r w:rsidRPr="001E2594">
        <w:rPr>
          <w:rFonts w:ascii="Times New Roman" w:hAnsi="Times New Roman"/>
          <w:sz w:val="28"/>
          <w:szCs w:val="28"/>
        </w:rPr>
        <w:t xml:space="preserve">789 грн. </w:t>
      </w:r>
      <w:r>
        <w:rPr>
          <w:rFonts w:ascii="Times New Roman" w:hAnsi="Times New Roman"/>
          <w:sz w:val="28"/>
          <w:szCs w:val="28"/>
        </w:rPr>
        <w:t>По</w:t>
      </w:r>
      <w:r w:rsidRPr="001E2594">
        <w:rPr>
          <w:rFonts w:ascii="Times New Roman" w:hAnsi="Times New Roman"/>
          <w:sz w:val="28"/>
          <w:szCs w:val="28"/>
        </w:rPr>
        <w:t xml:space="preserve"> дв</w:t>
      </w:r>
      <w:r>
        <w:rPr>
          <w:rFonts w:ascii="Times New Roman" w:hAnsi="Times New Roman"/>
          <w:sz w:val="28"/>
          <w:szCs w:val="28"/>
        </w:rPr>
        <w:t>ох</w:t>
      </w:r>
      <w:r w:rsidRPr="001E2594">
        <w:rPr>
          <w:rFonts w:ascii="Times New Roman" w:hAnsi="Times New Roman"/>
          <w:sz w:val="28"/>
          <w:szCs w:val="28"/>
        </w:rPr>
        <w:t xml:space="preserve"> інш</w:t>
      </w:r>
      <w:r>
        <w:rPr>
          <w:rFonts w:ascii="Times New Roman" w:hAnsi="Times New Roman"/>
          <w:sz w:val="28"/>
          <w:szCs w:val="28"/>
        </w:rPr>
        <w:t>их</w:t>
      </w:r>
      <w:r w:rsidRPr="001E2594">
        <w:rPr>
          <w:rFonts w:ascii="Times New Roman" w:hAnsi="Times New Roman"/>
          <w:sz w:val="28"/>
          <w:szCs w:val="28"/>
        </w:rPr>
        <w:t xml:space="preserve"> ділянк</w:t>
      </w:r>
      <w:r>
        <w:rPr>
          <w:rFonts w:ascii="Times New Roman" w:hAnsi="Times New Roman"/>
          <w:sz w:val="28"/>
          <w:szCs w:val="28"/>
        </w:rPr>
        <w:t>ах</w:t>
      </w:r>
      <w:r w:rsidRPr="001E2594">
        <w:rPr>
          <w:rFonts w:ascii="Times New Roman" w:hAnsi="Times New Roman"/>
          <w:sz w:val="28"/>
          <w:szCs w:val="28"/>
        </w:rPr>
        <w:t xml:space="preserve"> торги не відбулись у зв’язку з відсутністю учасників. При повторному винесенні цих ділянок на торги 15.09.2017, торги не відбулись по тій самій причині. Оскільки експертна грошова оцінка цих ділянок ще дійсна, вирішено ще раз винести їх на торги на початку 2018 року, у випадку відсутності учасників, винести на розгляд сесії питання про зміну умов продажу – з продажу права власності на продаж права оренди земельних ділянок.</w:t>
      </w:r>
    </w:p>
    <w:p w:rsidR="00A5206C" w:rsidRPr="0016314D" w:rsidRDefault="00A5206C" w:rsidP="00195158">
      <w:pPr>
        <w:spacing w:after="0"/>
        <w:ind w:firstLine="709"/>
        <w:jc w:val="both"/>
        <w:rPr>
          <w:rFonts w:ascii="Times New Roman" w:hAnsi="Times New Roman"/>
          <w:sz w:val="28"/>
          <w:szCs w:val="28"/>
        </w:rPr>
      </w:pPr>
      <w:r>
        <w:rPr>
          <w:rFonts w:ascii="Times New Roman" w:hAnsi="Times New Roman"/>
          <w:sz w:val="28"/>
          <w:szCs w:val="28"/>
        </w:rPr>
        <w:t>П</w:t>
      </w:r>
      <w:r w:rsidRPr="00E51F44">
        <w:rPr>
          <w:rFonts w:ascii="Times New Roman" w:hAnsi="Times New Roman"/>
          <w:sz w:val="28"/>
          <w:szCs w:val="28"/>
        </w:rPr>
        <w:t xml:space="preserve">остійно ведеться робота щодо забезпечення земельними ділянками учасників АТО. Заведено окремий реєстр заяв учасників АТО як </w:t>
      </w:r>
      <w:r w:rsidRPr="0016314D">
        <w:rPr>
          <w:rFonts w:ascii="Times New Roman" w:hAnsi="Times New Roman"/>
          <w:sz w:val="28"/>
          <w:szCs w:val="28"/>
        </w:rPr>
        <w:t>на виділення земельних ділянок для будівництва та обслуговування житлового будинку</w:t>
      </w:r>
      <w:r>
        <w:rPr>
          <w:rFonts w:ascii="Times New Roman" w:hAnsi="Times New Roman"/>
          <w:sz w:val="28"/>
          <w:szCs w:val="28"/>
        </w:rPr>
        <w:t>,</w:t>
      </w:r>
      <w:r w:rsidRPr="0016314D">
        <w:rPr>
          <w:rFonts w:ascii="Times New Roman" w:hAnsi="Times New Roman"/>
          <w:sz w:val="28"/>
          <w:szCs w:val="28"/>
        </w:rPr>
        <w:t xml:space="preserve"> так і для ведення сад</w:t>
      </w:r>
      <w:r>
        <w:rPr>
          <w:rFonts w:ascii="Times New Roman" w:hAnsi="Times New Roman"/>
          <w:sz w:val="28"/>
          <w:szCs w:val="28"/>
        </w:rPr>
        <w:t>івництва. Станом на 01.01.2018</w:t>
      </w:r>
      <w:r w:rsidRPr="0016314D">
        <w:rPr>
          <w:rFonts w:ascii="Times New Roman" w:hAnsi="Times New Roman"/>
          <w:sz w:val="28"/>
          <w:szCs w:val="28"/>
        </w:rPr>
        <w:t xml:space="preserve"> обліковано 252 учасники бойових дій АТО, які звернулись із заявами про надання земельних ділянок для ведення садівництва (за межами населеного пункту м.Городка), 167 заяв про надання земельних ділянок під індивідуальне житлове будівництво.Впродовж року рішенням сесії учасникам АТО надано у приватну власність 2 земельні ділянки для індивідуального житлового будівництва:</w:t>
      </w:r>
    </w:p>
    <w:p w:rsidR="00A5206C" w:rsidRPr="0016314D" w:rsidRDefault="00A5206C" w:rsidP="00195158">
      <w:pPr>
        <w:spacing w:after="0"/>
        <w:ind w:firstLine="709"/>
        <w:jc w:val="both"/>
        <w:rPr>
          <w:rFonts w:ascii="Times New Roman" w:hAnsi="Times New Roman"/>
          <w:sz w:val="28"/>
          <w:szCs w:val="28"/>
        </w:rPr>
      </w:pPr>
      <w:r w:rsidRPr="0016314D">
        <w:rPr>
          <w:rFonts w:ascii="Times New Roman" w:hAnsi="Times New Roman"/>
          <w:sz w:val="28"/>
          <w:szCs w:val="28"/>
        </w:rPr>
        <w:t>-</w:t>
      </w:r>
      <w:r w:rsidRPr="0016314D">
        <w:rPr>
          <w:rFonts w:ascii="Times New Roman" w:hAnsi="Times New Roman"/>
          <w:sz w:val="28"/>
          <w:szCs w:val="28"/>
        </w:rPr>
        <w:tab/>
        <w:t>Собешкевичу І.П. – площею 0,0600 га на вул. Вергуна, 24;</w:t>
      </w:r>
    </w:p>
    <w:p w:rsidR="00A5206C" w:rsidRPr="0016314D" w:rsidRDefault="00A5206C" w:rsidP="00195158">
      <w:pPr>
        <w:spacing w:after="0"/>
        <w:ind w:firstLine="709"/>
        <w:jc w:val="both"/>
        <w:rPr>
          <w:rFonts w:ascii="Times New Roman" w:hAnsi="Times New Roman"/>
          <w:sz w:val="28"/>
          <w:szCs w:val="28"/>
        </w:rPr>
      </w:pPr>
      <w:r w:rsidRPr="0016314D">
        <w:rPr>
          <w:rFonts w:ascii="Times New Roman" w:hAnsi="Times New Roman"/>
          <w:sz w:val="28"/>
          <w:szCs w:val="28"/>
        </w:rPr>
        <w:t>-</w:t>
      </w:r>
      <w:r w:rsidRPr="0016314D">
        <w:rPr>
          <w:rFonts w:ascii="Times New Roman" w:hAnsi="Times New Roman"/>
          <w:sz w:val="28"/>
          <w:szCs w:val="28"/>
        </w:rPr>
        <w:tab/>
        <w:t>Равському В.М. – площею 0,0781 га на вул. Біласа, 42.</w:t>
      </w:r>
    </w:p>
    <w:p w:rsidR="00A5206C" w:rsidRPr="0016314D" w:rsidRDefault="00A5206C" w:rsidP="00195158">
      <w:pPr>
        <w:spacing w:after="0"/>
        <w:ind w:firstLine="709"/>
        <w:jc w:val="both"/>
        <w:rPr>
          <w:rFonts w:ascii="Times New Roman" w:hAnsi="Times New Roman"/>
          <w:sz w:val="28"/>
          <w:szCs w:val="28"/>
        </w:rPr>
      </w:pPr>
      <w:r w:rsidRPr="0016314D">
        <w:rPr>
          <w:rFonts w:ascii="Times New Roman" w:hAnsi="Times New Roman"/>
          <w:sz w:val="28"/>
          <w:szCs w:val="28"/>
        </w:rPr>
        <w:t>Надано дозволи на розроблення проектів землеустрою щодо відведення для передачі у власність земельних ділянок для індивідуального житлового будівництва на вул. Бу</w:t>
      </w:r>
      <w:r>
        <w:rPr>
          <w:rFonts w:ascii="Times New Roman" w:hAnsi="Times New Roman"/>
          <w:sz w:val="28"/>
          <w:szCs w:val="28"/>
        </w:rPr>
        <w:t>д</w:t>
      </w:r>
      <w:r w:rsidRPr="0016314D">
        <w:rPr>
          <w:rFonts w:ascii="Times New Roman" w:hAnsi="Times New Roman"/>
          <w:sz w:val="28"/>
          <w:szCs w:val="28"/>
        </w:rPr>
        <w:t>зановського 18-ти учасникам АТО. Погоджено рішенням сесії надання дозволів на розробку проектів землеустрою щодо відведення земельних ділянок для ведення особистого селянського господарства за межами міста 12-ти учасникам АТО.</w:t>
      </w:r>
    </w:p>
    <w:p w:rsidR="00A5206C" w:rsidRDefault="00A5206C" w:rsidP="00195158">
      <w:pPr>
        <w:pStyle w:val="rvps2"/>
        <w:shd w:val="clear" w:color="auto" w:fill="FFFFFF"/>
        <w:spacing w:before="0" w:beforeAutospacing="0" w:after="0" w:afterAutospacing="0" w:line="276" w:lineRule="auto"/>
        <w:ind w:firstLine="709"/>
        <w:jc w:val="both"/>
        <w:textAlignment w:val="baseline"/>
        <w:rPr>
          <w:rStyle w:val="rvts9"/>
          <w:bCs/>
          <w:color w:val="000000"/>
          <w:bdr w:val="none" w:sz="0" w:space="0" w:color="auto" w:frame="1"/>
          <w:lang w:val="uk-UA"/>
        </w:rPr>
      </w:pPr>
      <w:r>
        <w:rPr>
          <w:sz w:val="28"/>
          <w:szCs w:val="28"/>
          <w:lang w:val="uk-UA"/>
        </w:rPr>
        <w:t xml:space="preserve">На сесії міської ради 09.11.2017 прозвітовано про проведену у 2017 році роботу з інвентаризації земель, яка проводиться </w:t>
      </w:r>
      <w:r w:rsidRPr="00F10F88">
        <w:rPr>
          <w:rStyle w:val="rvts9"/>
          <w:bCs/>
          <w:color w:val="000000"/>
          <w:sz w:val="28"/>
          <w:szCs w:val="28"/>
          <w:bdr w:val="none" w:sz="0" w:space="0" w:color="auto" w:frame="1"/>
          <w:lang w:val="uk-UA"/>
        </w:rPr>
        <w:t>з залученням спеціаліста відділу державної реєстрації та надання адміністративних послуг. За основу для проведення інвентаризації земель взято дані Державного земельного кадастру</w:t>
      </w:r>
      <w:r>
        <w:rPr>
          <w:rStyle w:val="rvts9"/>
          <w:bCs/>
          <w:color w:val="000000"/>
          <w:sz w:val="28"/>
          <w:szCs w:val="28"/>
          <w:bdr w:val="none" w:sz="0" w:space="0" w:color="auto" w:frame="1"/>
          <w:lang w:val="uk-UA"/>
        </w:rPr>
        <w:t>, на основі яких</w:t>
      </w:r>
      <w:r>
        <w:rPr>
          <w:rStyle w:val="rvts9"/>
          <w:bCs/>
          <w:color w:val="000000"/>
          <w:bdr w:val="none" w:sz="0" w:space="0" w:color="auto" w:frame="1"/>
          <w:lang w:val="uk-UA"/>
        </w:rPr>
        <w:t xml:space="preserve"> </w:t>
      </w:r>
      <w:r w:rsidRPr="00F10F88">
        <w:rPr>
          <w:rStyle w:val="rvts9"/>
          <w:bCs/>
          <w:color w:val="000000"/>
          <w:sz w:val="28"/>
          <w:szCs w:val="28"/>
          <w:bdr w:val="none" w:sz="0" w:space="0" w:color="auto" w:frame="1"/>
          <w:lang w:val="uk-UA"/>
        </w:rPr>
        <w:t xml:space="preserve">опрацьовано інформацію про понад 5000 земельних ділянок і сформовано її в табличній формі </w:t>
      </w:r>
      <w:r>
        <w:rPr>
          <w:rStyle w:val="rvts9"/>
          <w:bCs/>
          <w:color w:val="000000"/>
          <w:sz w:val="28"/>
          <w:szCs w:val="28"/>
          <w:bdr w:val="none" w:sz="0" w:space="0" w:color="auto" w:frame="1"/>
          <w:lang w:val="uk-UA"/>
        </w:rPr>
        <w:t>(</w:t>
      </w:r>
      <w:r w:rsidRPr="00F10F88">
        <w:rPr>
          <w:rStyle w:val="rvts9"/>
          <w:bCs/>
          <w:color w:val="000000"/>
          <w:sz w:val="28"/>
          <w:szCs w:val="28"/>
          <w:bdr w:val="none" w:sz="0" w:space="0" w:color="auto" w:frame="1"/>
          <w:lang w:val="uk-UA"/>
        </w:rPr>
        <w:t xml:space="preserve">формату </w:t>
      </w:r>
      <w:r w:rsidRPr="00F10F88">
        <w:rPr>
          <w:rStyle w:val="rvts9"/>
          <w:bCs/>
          <w:color w:val="000000"/>
          <w:sz w:val="28"/>
          <w:szCs w:val="28"/>
          <w:bdr w:val="none" w:sz="0" w:space="0" w:color="auto" w:frame="1"/>
          <w:lang w:val="en-US"/>
        </w:rPr>
        <w:t>EXEL</w:t>
      </w:r>
      <w:r>
        <w:rPr>
          <w:rStyle w:val="rvts9"/>
          <w:bCs/>
          <w:color w:val="000000"/>
          <w:sz w:val="28"/>
          <w:szCs w:val="28"/>
          <w:bdr w:val="none" w:sz="0" w:space="0" w:color="auto" w:frame="1"/>
          <w:lang w:val="uk-UA"/>
        </w:rPr>
        <w:t>)</w:t>
      </w:r>
      <w:r w:rsidRPr="00F10F88">
        <w:rPr>
          <w:rStyle w:val="rvts9"/>
          <w:bCs/>
          <w:color w:val="000000"/>
          <w:sz w:val="28"/>
          <w:szCs w:val="28"/>
          <w:bdr w:val="none" w:sz="0" w:space="0" w:color="auto" w:frame="1"/>
          <w:lang w:val="uk-UA"/>
        </w:rPr>
        <w:t xml:space="preserve"> повулично в наростаючому порядку із зазначенням інформації про власника земельної ділянки (землекористувача), його ідентифікаційного коду, кадастрового номера земельної ділянки, її площі, адреси, цільового призначення та підстави набуття прав на земельну ділянку</w:t>
      </w:r>
      <w:r>
        <w:rPr>
          <w:rStyle w:val="rvts9"/>
          <w:bCs/>
          <w:color w:val="000000"/>
          <w:bdr w:val="none" w:sz="0" w:space="0" w:color="auto" w:frame="1"/>
          <w:lang w:val="uk-UA"/>
        </w:rPr>
        <w:t>.</w:t>
      </w:r>
    </w:p>
    <w:p w:rsidR="00A5206C" w:rsidRDefault="00A5206C" w:rsidP="00195158">
      <w:pPr>
        <w:pStyle w:val="rvps2"/>
        <w:shd w:val="clear" w:color="auto" w:fill="FFFFFF"/>
        <w:spacing w:before="0" w:beforeAutospacing="0" w:after="0" w:afterAutospacing="0" w:line="276" w:lineRule="auto"/>
        <w:ind w:firstLine="709"/>
        <w:jc w:val="both"/>
        <w:textAlignment w:val="baseline"/>
        <w:rPr>
          <w:rStyle w:val="rvts9"/>
          <w:bCs/>
          <w:color w:val="000000"/>
          <w:sz w:val="28"/>
          <w:szCs w:val="28"/>
          <w:bdr w:val="none" w:sz="0" w:space="0" w:color="auto" w:frame="1"/>
          <w:lang w:val="uk-UA"/>
        </w:rPr>
      </w:pPr>
      <w:r w:rsidRPr="00F10F88">
        <w:rPr>
          <w:rStyle w:val="rvts9"/>
          <w:bCs/>
          <w:color w:val="000000"/>
          <w:sz w:val="28"/>
          <w:szCs w:val="28"/>
          <w:bdr w:val="none" w:sz="0" w:space="0" w:color="auto" w:frame="1"/>
          <w:lang w:val="uk-UA"/>
        </w:rPr>
        <w:t>Завершальний етап робіт з інвентаризації земель заплановано на 2018 рік. За його результатами на оновленому планово-картографічному матеріалі з нанесеними земельними ділянками з Державного земельного кадастру і старих державних актів будуть визначені земельні ділянки, на які не оформлені правовстановлюючі документи, земельні ділянки</w:t>
      </w:r>
      <w:r>
        <w:rPr>
          <w:rStyle w:val="rvts9"/>
          <w:bCs/>
          <w:color w:val="000000"/>
          <w:sz w:val="28"/>
          <w:szCs w:val="28"/>
          <w:bdr w:val="none" w:sz="0" w:space="0" w:color="auto" w:frame="1"/>
          <w:lang w:val="uk-UA"/>
        </w:rPr>
        <w:t>,</w:t>
      </w:r>
      <w:r w:rsidRPr="00F10F88">
        <w:rPr>
          <w:rStyle w:val="rvts9"/>
          <w:bCs/>
          <w:color w:val="000000"/>
          <w:sz w:val="28"/>
          <w:szCs w:val="28"/>
          <w:bdr w:val="none" w:sz="0" w:space="0" w:color="auto" w:frame="1"/>
          <w:lang w:val="uk-UA"/>
        </w:rPr>
        <w:t xml:space="preserve"> які не використовуються або використовуються </w:t>
      </w:r>
      <w:r>
        <w:rPr>
          <w:rStyle w:val="rvts9"/>
          <w:bCs/>
          <w:color w:val="000000"/>
          <w:sz w:val="28"/>
          <w:szCs w:val="28"/>
          <w:bdr w:val="none" w:sz="0" w:space="0" w:color="auto" w:frame="1"/>
          <w:lang w:val="uk-UA"/>
        </w:rPr>
        <w:t>не за цільовим призначенням, не</w:t>
      </w:r>
      <w:r w:rsidRPr="00F10F88">
        <w:rPr>
          <w:rStyle w:val="rvts9"/>
          <w:bCs/>
          <w:color w:val="000000"/>
          <w:sz w:val="28"/>
          <w:szCs w:val="28"/>
          <w:bdr w:val="none" w:sz="0" w:space="0" w:color="auto" w:frame="1"/>
          <w:lang w:val="uk-UA"/>
        </w:rPr>
        <w:t>успадковані земельні ділянки, вільні земельні ділянки, які можуть бути використані для потреб громади.</w:t>
      </w:r>
    </w:p>
    <w:p w:rsidR="00A5206C" w:rsidRPr="005B4D7F" w:rsidRDefault="00A5206C" w:rsidP="00CF2A26">
      <w:pPr>
        <w:pStyle w:val="Heading1"/>
        <w:ind w:left="709"/>
      </w:pPr>
      <w:bookmarkStart w:id="9" w:name="_Toc505855663"/>
      <w:r>
        <w:t>3.2.</w:t>
      </w:r>
      <w:r w:rsidRPr="005B4D7F">
        <w:t>Охорона навколишнього приро</w:t>
      </w:r>
      <w:r w:rsidRPr="001D4478">
        <w:rPr>
          <w:rStyle w:val="Heading1Char"/>
        </w:rPr>
        <w:t>д</w:t>
      </w:r>
      <w:r w:rsidRPr="005B4D7F">
        <w:t>ного середовища</w:t>
      </w:r>
      <w:bookmarkEnd w:id="9"/>
    </w:p>
    <w:p w:rsidR="00A5206C" w:rsidRPr="005B4D7F" w:rsidRDefault="00A5206C" w:rsidP="00195158">
      <w:pPr>
        <w:pStyle w:val="ListParagraph"/>
        <w:spacing w:after="0"/>
        <w:ind w:left="0" w:right="-261" w:firstLine="709"/>
        <w:jc w:val="both"/>
        <w:rPr>
          <w:rFonts w:ascii="Times New Roman" w:hAnsi="Times New Roman"/>
          <w:sz w:val="28"/>
          <w:szCs w:val="28"/>
        </w:rPr>
      </w:pPr>
      <w:r w:rsidRPr="005B4D7F">
        <w:rPr>
          <w:rFonts w:ascii="Times New Roman" w:hAnsi="Times New Roman"/>
          <w:sz w:val="28"/>
          <w:szCs w:val="28"/>
        </w:rPr>
        <w:t xml:space="preserve">Для покращення санітарного та екологічного стану м. Городка, на виконання «Програми охорони навколишнього природного середовища м.Городка на 2015-2017рр.» та «Програми розвитку житлово-комунального господарства та благоустрою міста Городка на 2017 рік» </w:t>
      </w:r>
      <w:r>
        <w:rPr>
          <w:rFonts w:ascii="Times New Roman" w:hAnsi="Times New Roman"/>
          <w:sz w:val="28"/>
          <w:szCs w:val="28"/>
        </w:rPr>
        <w:t>впродовж</w:t>
      </w:r>
      <w:r w:rsidRPr="005B4D7F">
        <w:rPr>
          <w:rFonts w:ascii="Times New Roman" w:hAnsi="Times New Roman"/>
          <w:sz w:val="28"/>
          <w:szCs w:val="28"/>
        </w:rPr>
        <w:t xml:space="preserve"> 2017 року проведені наступні види робіт:</w:t>
      </w:r>
    </w:p>
    <w:p w:rsidR="00A5206C" w:rsidRPr="005B4D7F" w:rsidRDefault="00A5206C" w:rsidP="00195158">
      <w:pPr>
        <w:pStyle w:val="ListParagraph"/>
        <w:spacing w:after="0"/>
        <w:ind w:left="0" w:right="-261" w:firstLine="709"/>
        <w:jc w:val="both"/>
        <w:rPr>
          <w:rFonts w:ascii="Times New Roman" w:hAnsi="Times New Roman"/>
          <w:sz w:val="28"/>
          <w:szCs w:val="28"/>
        </w:rPr>
      </w:pPr>
      <w:r w:rsidRPr="005B4D7F">
        <w:rPr>
          <w:rFonts w:ascii="Times New Roman" w:hAnsi="Times New Roman"/>
          <w:sz w:val="28"/>
          <w:szCs w:val="28"/>
        </w:rPr>
        <w:t>-</w:t>
      </w:r>
      <w:r w:rsidRPr="005B4D7F">
        <w:rPr>
          <w:rFonts w:ascii="Times New Roman" w:hAnsi="Times New Roman"/>
          <w:sz w:val="28"/>
          <w:szCs w:val="28"/>
        </w:rPr>
        <w:tab/>
        <w:t>ліквідація несанкціонованого сміттєзвалища на вул. Григоренка (69</w:t>
      </w:r>
      <w:r>
        <w:rPr>
          <w:rFonts w:ascii="Times New Roman" w:hAnsi="Times New Roman"/>
          <w:sz w:val="28"/>
          <w:szCs w:val="28"/>
        </w:rPr>
        <w:t>,</w:t>
      </w:r>
      <w:r w:rsidRPr="005B4D7F">
        <w:rPr>
          <w:rFonts w:ascii="Times New Roman" w:hAnsi="Times New Roman"/>
          <w:sz w:val="28"/>
          <w:szCs w:val="28"/>
        </w:rPr>
        <w:t>697</w:t>
      </w:r>
      <w:r>
        <w:rPr>
          <w:rFonts w:ascii="Times New Roman" w:hAnsi="Times New Roman"/>
          <w:sz w:val="28"/>
          <w:szCs w:val="28"/>
        </w:rPr>
        <w:t>тис.</w:t>
      </w:r>
      <w:r w:rsidRPr="005B4D7F">
        <w:rPr>
          <w:rFonts w:ascii="Times New Roman" w:hAnsi="Times New Roman"/>
          <w:sz w:val="28"/>
          <w:szCs w:val="28"/>
        </w:rPr>
        <w:t>грн.);</w:t>
      </w:r>
    </w:p>
    <w:p w:rsidR="00A5206C" w:rsidRPr="005B4D7F" w:rsidRDefault="00A5206C" w:rsidP="00195158">
      <w:pPr>
        <w:pStyle w:val="ListParagraph"/>
        <w:spacing w:after="0"/>
        <w:ind w:left="0" w:right="-261" w:firstLine="709"/>
        <w:jc w:val="both"/>
        <w:rPr>
          <w:rFonts w:ascii="Times New Roman" w:hAnsi="Times New Roman"/>
          <w:sz w:val="28"/>
          <w:szCs w:val="28"/>
        </w:rPr>
      </w:pPr>
      <w:r w:rsidRPr="005B4D7F">
        <w:rPr>
          <w:rFonts w:ascii="Times New Roman" w:hAnsi="Times New Roman"/>
          <w:sz w:val="28"/>
          <w:szCs w:val="28"/>
        </w:rPr>
        <w:t>-</w:t>
      </w:r>
      <w:r w:rsidRPr="005B4D7F">
        <w:rPr>
          <w:rFonts w:ascii="Times New Roman" w:hAnsi="Times New Roman"/>
          <w:sz w:val="28"/>
          <w:szCs w:val="28"/>
        </w:rPr>
        <w:tab/>
        <w:t xml:space="preserve">санітарна очистка майданчиків для збору твердих побутових відходів на вулицях м. </w:t>
      </w:r>
      <w:r w:rsidRPr="0096646E">
        <w:rPr>
          <w:rFonts w:ascii="Times New Roman" w:hAnsi="Times New Roman"/>
          <w:sz w:val="28"/>
          <w:szCs w:val="28"/>
        </w:rPr>
        <w:t xml:space="preserve">Городка </w:t>
      </w:r>
      <w:r>
        <w:rPr>
          <w:rFonts w:ascii="Times New Roman" w:hAnsi="Times New Roman"/>
          <w:sz w:val="28"/>
          <w:szCs w:val="28"/>
        </w:rPr>
        <w:t xml:space="preserve">24,5 тис.м.куб. </w:t>
      </w:r>
      <w:r w:rsidRPr="0096646E">
        <w:rPr>
          <w:rFonts w:ascii="Times New Roman" w:hAnsi="Times New Roman"/>
          <w:sz w:val="28"/>
          <w:szCs w:val="28"/>
        </w:rPr>
        <w:t>(44</w:t>
      </w:r>
      <w:r>
        <w:rPr>
          <w:rFonts w:ascii="Times New Roman" w:hAnsi="Times New Roman"/>
          <w:sz w:val="28"/>
          <w:szCs w:val="28"/>
        </w:rPr>
        <w:t>,</w:t>
      </w:r>
      <w:r w:rsidRPr="0096646E">
        <w:rPr>
          <w:rFonts w:ascii="Times New Roman" w:hAnsi="Times New Roman"/>
          <w:sz w:val="28"/>
          <w:szCs w:val="28"/>
        </w:rPr>
        <w:t>608</w:t>
      </w:r>
      <w:r>
        <w:rPr>
          <w:rFonts w:ascii="Times New Roman" w:hAnsi="Times New Roman"/>
          <w:sz w:val="28"/>
          <w:szCs w:val="28"/>
        </w:rPr>
        <w:t>тис.</w:t>
      </w:r>
      <w:r w:rsidRPr="0096646E">
        <w:rPr>
          <w:rFonts w:ascii="Times New Roman" w:hAnsi="Times New Roman"/>
          <w:sz w:val="28"/>
          <w:szCs w:val="28"/>
        </w:rPr>
        <w:t>грн);</w:t>
      </w:r>
    </w:p>
    <w:p w:rsidR="00A5206C" w:rsidRPr="005B4D7F" w:rsidRDefault="00A5206C" w:rsidP="00195158">
      <w:pPr>
        <w:pStyle w:val="ListParagraph"/>
        <w:spacing w:after="0"/>
        <w:ind w:left="0" w:right="-261" w:firstLine="709"/>
        <w:jc w:val="both"/>
        <w:rPr>
          <w:rFonts w:ascii="Times New Roman" w:hAnsi="Times New Roman"/>
          <w:sz w:val="28"/>
          <w:szCs w:val="28"/>
        </w:rPr>
      </w:pPr>
      <w:r w:rsidRPr="005B4D7F">
        <w:rPr>
          <w:rFonts w:ascii="Times New Roman" w:hAnsi="Times New Roman"/>
          <w:sz w:val="28"/>
          <w:szCs w:val="28"/>
        </w:rPr>
        <w:t>-</w:t>
      </w:r>
      <w:r w:rsidRPr="005B4D7F">
        <w:rPr>
          <w:rFonts w:ascii="Times New Roman" w:hAnsi="Times New Roman"/>
          <w:sz w:val="28"/>
          <w:szCs w:val="28"/>
        </w:rPr>
        <w:tab/>
        <w:t>видалення</w:t>
      </w:r>
      <w:r>
        <w:rPr>
          <w:rFonts w:ascii="Times New Roman" w:hAnsi="Times New Roman"/>
          <w:sz w:val="28"/>
          <w:szCs w:val="28"/>
        </w:rPr>
        <w:t xml:space="preserve"> 59</w:t>
      </w:r>
      <w:r w:rsidRPr="005B4D7F">
        <w:rPr>
          <w:rFonts w:ascii="Times New Roman" w:hAnsi="Times New Roman"/>
          <w:sz w:val="28"/>
          <w:szCs w:val="28"/>
        </w:rPr>
        <w:t xml:space="preserve"> аварійних дерев (</w:t>
      </w:r>
      <w:r>
        <w:rPr>
          <w:rFonts w:ascii="Times New Roman" w:hAnsi="Times New Roman"/>
          <w:sz w:val="28"/>
          <w:szCs w:val="28"/>
        </w:rPr>
        <w:t>148,361 тис.</w:t>
      </w:r>
      <w:r w:rsidRPr="005B4D7F">
        <w:rPr>
          <w:rFonts w:ascii="Times New Roman" w:hAnsi="Times New Roman"/>
          <w:sz w:val="28"/>
          <w:szCs w:val="28"/>
        </w:rPr>
        <w:t xml:space="preserve">грн.) </w:t>
      </w:r>
    </w:p>
    <w:p w:rsidR="00A5206C" w:rsidRPr="005B4D7F" w:rsidRDefault="00A5206C" w:rsidP="00195158">
      <w:pPr>
        <w:pStyle w:val="ListParagraph"/>
        <w:spacing w:after="0"/>
        <w:ind w:left="0" w:right="-261" w:firstLine="709"/>
        <w:jc w:val="both"/>
        <w:rPr>
          <w:rFonts w:ascii="Times New Roman" w:hAnsi="Times New Roman"/>
          <w:sz w:val="28"/>
          <w:szCs w:val="28"/>
        </w:rPr>
      </w:pPr>
      <w:r w:rsidRPr="005B4D7F">
        <w:rPr>
          <w:rFonts w:ascii="Times New Roman" w:hAnsi="Times New Roman"/>
          <w:sz w:val="28"/>
          <w:szCs w:val="28"/>
        </w:rPr>
        <w:t>-</w:t>
      </w:r>
      <w:r w:rsidRPr="005B4D7F">
        <w:rPr>
          <w:rFonts w:ascii="Times New Roman" w:hAnsi="Times New Roman"/>
          <w:sz w:val="28"/>
          <w:szCs w:val="28"/>
        </w:rPr>
        <w:tab/>
        <w:t>формувальне обрізання крони</w:t>
      </w:r>
      <w:r>
        <w:rPr>
          <w:rFonts w:ascii="Times New Roman" w:hAnsi="Times New Roman"/>
          <w:sz w:val="28"/>
          <w:szCs w:val="28"/>
        </w:rPr>
        <w:t xml:space="preserve"> 47</w:t>
      </w:r>
      <w:r w:rsidRPr="005B4D7F">
        <w:rPr>
          <w:rFonts w:ascii="Times New Roman" w:hAnsi="Times New Roman"/>
          <w:sz w:val="28"/>
          <w:szCs w:val="28"/>
        </w:rPr>
        <w:t xml:space="preserve"> дерев</w:t>
      </w:r>
      <w:r>
        <w:rPr>
          <w:rFonts w:ascii="Times New Roman" w:hAnsi="Times New Roman"/>
          <w:sz w:val="28"/>
          <w:szCs w:val="28"/>
        </w:rPr>
        <w:t xml:space="preserve"> </w:t>
      </w:r>
      <w:r w:rsidRPr="005B4D7F">
        <w:rPr>
          <w:rFonts w:ascii="Times New Roman" w:hAnsi="Times New Roman"/>
          <w:sz w:val="28"/>
          <w:szCs w:val="28"/>
        </w:rPr>
        <w:t>(</w:t>
      </w:r>
      <w:r w:rsidRPr="009B0338">
        <w:rPr>
          <w:rFonts w:ascii="Times New Roman" w:hAnsi="Times New Roman"/>
          <w:sz w:val="28"/>
          <w:szCs w:val="28"/>
        </w:rPr>
        <w:t>43,618 грн</w:t>
      </w:r>
      <w:r w:rsidRPr="005B4D7F">
        <w:rPr>
          <w:rFonts w:ascii="Times New Roman" w:hAnsi="Times New Roman"/>
          <w:sz w:val="28"/>
          <w:szCs w:val="28"/>
        </w:rPr>
        <w:t>.)</w:t>
      </w:r>
    </w:p>
    <w:p w:rsidR="00A5206C" w:rsidRPr="005B4D7F" w:rsidRDefault="00A5206C" w:rsidP="00195158">
      <w:pPr>
        <w:pStyle w:val="ListParagraph"/>
        <w:spacing w:after="0"/>
        <w:ind w:left="0" w:right="-261" w:firstLine="709"/>
        <w:jc w:val="both"/>
        <w:rPr>
          <w:rFonts w:ascii="Times New Roman" w:hAnsi="Times New Roman"/>
          <w:sz w:val="28"/>
          <w:szCs w:val="28"/>
        </w:rPr>
      </w:pPr>
      <w:r w:rsidRPr="005B4D7F">
        <w:rPr>
          <w:rFonts w:ascii="Times New Roman" w:hAnsi="Times New Roman"/>
          <w:sz w:val="28"/>
          <w:szCs w:val="28"/>
        </w:rPr>
        <w:t>-</w:t>
      </w:r>
      <w:r w:rsidRPr="005B4D7F">
        <w:rPr>
          <w:rFonts w:ascii="Times New Roman" w:hAnsi="Times New Roman"/>
          <w:sz w:val="28"/>
          <w:szCs w:val="28"/>
        </w:rPr>
        <w:tab/>
        <w:t>косіння трави та обрізання кущів в центральній частині міста та на вул. Авіаційній, Українській, Львівській, Валовій, Мартовича, Парковій, Яворницького, Перемишльській, Січових Стрільців, Чорновола, Коцюбинського, Короткій, Підгай (51</w:t>
      </w:r>
      <w:r>
        <w:rPr>
          <w:rFonts w:ascii="Times New Roman" w:hAnsi="Times New Roman"/>
          <w:sz w:val="28"/>
          <w:szCs w:val="28"/>
        </w:rPr>
        <w:t>,</w:t>
      </w:r>
      <w:r w:rsidRPr="005B4D7F">
        <w:rPr>
          <w:rFonts w:ascii="Times New Roman" w:hAnsi="Times New Roman"/>
          <w:sz w:val="28"/>
          <w:szCs w:val="28"/>
        </w:rPr>
        <w:t>938</w:t>
      </w:r>
      <w:r>
        <w:rPr>
          <w:rFonts w:ascii="Times New Roman" w:hAnsi="Times New Roman"/>
          <w:sz w:val="28"/>
          <w:szCs w:val="28"/>
        </w:rPr>
        <w:t>тис.</w:t>
      </w:r>
      <w:r w:rsidRPr="005B4D7F">
        <w:rPr>
          <w:rFonts w:ascii="Times New Roman" w:hAnsi="Times New Roman"/>
          <w:sz w:val="28"/>
          <w:szCs w:val="28"/>
        </w:rPr>
        <w:t xml:space="preserve"> грн.);</w:t>
      </w:r>
    </w:p>
    <w:p w:rsidR="00A5206C" w:rsidRPr="005B4D7F" w:rsidRDefault="00A5206C" w:rsidP="00261796">
      <w:pPr>
        <w:pStyle w:val="ListParagraph"/>
        <w:spacing w:after="0" w:line="240" w:lineRule="auto"/>
        <w:ind w:left="0" w:right="-261" w:firstLine="709"/>
        <w:jc w:val="both"/>
        <w:rPr>
          <w:rFonts w:ascii="Times New Roman" w:hAnsi="Times New Roman"/>
          <w:sz w:val="28"/>
          <w:szCs w:val="28"/>
        </w:rPr>
      </w:pPr>
      <w:r w:rsidRPr="005B4D7F">
        <w:rPr>
          <w:rFonts w:ascii="Times New Roman" w:hAnsi="Times New Roman"/>
          <w:sz w:val="28"/>
          <w:szCs w:val="28"/>
        </w:rPr>
        <w:t>-</w:t>
      </w:r>
      <w:r w:rsidRPr="005B4D7F">
        <w:rPr>
          <w:rFonts w:ascii="Times New Roman" w:hAnsi="Times New Roman"/>
          <w:sz w:val="28"/>
          <w:szCs w:val="28"/>
        </w:rPr>
        <w:tab/>
        <w:t>очищення та прибирання центральної дороги від грунтових наносів, піску та шлаку (19</w:t>
      </w:r>
      <w:r>
        <w:rPr>
          <w:rFonts w:ascii="Times New Roman" w:hAnsi="Times New Roman"/>
          <w:sz w:val="28"/>
          <w:szCs w:val="28"/>
        </w:rPr>
        <w:t>,</w:t>
      </w:r>
      <w:r w:rsidRPr="005B4D7F">
        <w:rPr>
          <w:rFonts w:ascii="Times New Roman" w:hAnsi="Times New Roman"/>
          <w:sz w:val="28"/>
          <w:szCs w:val="28"/>
        </w:rPr>
        <w:t>999</w:t>
      </w:r>
      <w:r>
        <w:rPr>
          <w:rFonts w:ascii="Times New Roman" w:hAnsi="Times New Roman"/>
          <w:sz w:val="28"/>
          <w:szCs w:val="28"/>
        </w:rPr>
        <w:t>тис.грн</w:t>
      </w:r>
      <w:r w:rsidRPr="005B4D7F">
        <w:rPr>
          <w:rFonts w:ascii="Times New Roman" w:hAnsi="Times New Roman"/>
          <w:sz w:val="28"/>
          <w:szCs w:val="28"/>
        </w:rPr>
        <w:t>);</w:t>
      </w:r>
    </w:p>
    <w:p w:rsidR="00A5206C" w:rsidRPr="005B4D7F" w:rsidRDefault="00A5206C" w:rsidP="00261796">
      <w:pPr>
        <w:pStyle w:val="ListParagraph"/>
        <w:spacing w:after="0" w:line="240" w:lineRule="auto"/>
        <w:ind w:left="0" w:right="-261" w:firstLine="709"/>
        <w:jc w:val="both"/>
        <w:rPr>
          <w:rFonts w:ascii="Times New Roman" w:hAnsi="Times New Roman"/>
          <w:sz w:val="28"/>
          <w:szCs w:val="28"/>
        </w:rPr>
      </w:pPr>
      <w:r w:rsidRPr="005B4D7F">
        <w:rPr>
          <w:rFonts w:ascii="Times New Roman" w:hAnsi="Times New Roman"/>
          <w:sz w:val="28"/>
          <w:szCs w:val="28"/>
        </w:rPr>
        <w:t>-</w:t>
      </w:r>
      <w:r w:rsidRPr="005B4D7F">
        <w:rPr>
          <w:rFonts w:ascii="Times New Roman" w:hAnsi="Times New Roman"/>
          <w:sz w:val="28"/>
          <w:szCs w:val="28"/>
        </w:rPr>
        <w:tab/>
        <w:t>поточний ремонт турнікетів на вул. Львівській та Перемишльській (9</w:t>
      </w:r>
      <w:r>
        <w:rPr>
          <w:rFonts w:ascii="Times New Roman" w:hAnsi="Times New Roman"/>
          <w:sz w:val="28"/>
          <w:szCs w:val="28"/>
        </w:rPr>
        <w:t>,</w:t>
      </w:r>
      <w:r w:rsidRPr="005B4D7F">
        <w:rPr>
          <w:rFonts w:ascii="Times New Roman" w:hAnsi="Times New Roman"/>
          <w:sz w:val="28"/>
          <w:szCs w:val="28"/>
        </w:rPr>
        <w:t>979</w:t>
      </w:r>
      <w:r>
        <w:rPr>
          <w:rFonts w:ascii="Times New Roman" w:hAnsi="Times New Roman"/>
          <w:sz w:val="28"/>
          <w:szCs w:val="28"/>
        </w:rPr>
        <w:t>тис.</w:t>
      </w:r>
      <w:r w:rsidRPr="005B4D7F">
        <w:rPr>
          <w:rFonts w:ascii="Times New Roman" w:hAnsi="Times New Roman"/>
          <w:sz w:val="28"/>
          <w:szCs w:val="28"/>
        </w:rPr>
        <w:t xml:space="preserve">грн.) </w:t>
      </w:r>
    </w:p>
    <w:p w:rsidR="00A5206C" w:rsidRPr="005B4D7F" w:rsidRDefault="00A5206C" w:rsidP="00261796">
      <w:pPr>
        <w:pStyle w:val="ListParagraph"/>
        <w:spacing w:after="0" w:line="240" w:lineRule="auto"/>
        <w:ind w:left="0" w:right="-261" w:firstLine="709"/>
        <w:jc w:val="both"/>
        <w:rPr>
          <w:rFonts w:ascii="Times New Roman" w:hAnsi="Times New Roman"/>
          <w:sz w:val="28"/>
          <w:szCs w:val="28"/>
        </w:rPr>
      </w:pPr>
      <w:r w:rsidRPr="005B4D7F">
        <w:rPr>
          <w:rFonts w:ascii="Times New Roman" w:hAnsi="Times New Roman"/>
          <w:sz w:val="28"/>
          <w:szCs w:val="28"/>
        </w:rPr>
        <w:t>-</w:t>
      </w:r>
      <w:r w:rsidRPr="005B4D7F">
        <w:rPr>
          <w:rFonts w:ascii="Times New Roman" w:hAnsi="Times New Roman"/>
          <w:sz w:val="28"/>
          <w:szCs w:val="28"/>
        </w:rPr>
        <w:tab/>
      </w:r>
      <w:r>
        <w:rPr>
          <w:rFonts w:ascii="Times New Roman" w:hAnsi="Times New Roman"/>
          <w:sz w:val="28"/>
          <w:szCs w:val="28"/>
        </w:rPr>
        <w:t>утримання доріг в зимовий період</w:t>
      </w:r>
      <w:r w:rsidRPr="005B4D7F">
        <w:rPr>
          <w:rFonts w:ascii="Times New Roman" w:hAnsi="Times New Roman"/>
          <w:sz w:val="28"/>
          <w:szCs w:val="28"/>
        </w:rPr>
        <w:t xml:space="preserve"> (</w:t>
      </w:r>
      <w:r>
        <w:rPr>
          <w:rFonts w:ascii="Times New Roman" w:hAnsi="Times New Roman"/>
          <w:sz w:val="28"/>
          <w:szCs w:val="28"/>
        </w:rPr>
        <w:t>168,3 тис.грн.</w:t>
      </w:r>
      <w:r w:rsidRPr="005B4D7F">
        <w:rPr>
          <w:rFonts w:ascii="Times New Roman" w:hAnsi="Times New Roman"/>
          <w:sz w:val="28"/>
          <w:szCs w:val="28"/>
        </w:rPr>
        <w:t>)</w:t>
      </w:r>
    </w:p>
    <w:p w:rsidR="00A5206C" w:rsidRDefault="00A5206C" w:rsidP="00CB5E8B">
      <w:pPr>
        <w:spacing w:after="0" w:line="240" w:lineRule="auto"/>
        <w:ind w:firstLine="709"/>
        <w:jc w:val="both"/>
        <w:rPr>
          <w:rFonts w:ascii="Times New Roman" w:hAnsi="Times New Roman"/>
          <w:sz w:val="28"/>
          <w:szCs w:val="28"/>
        </w:rPr>
      </w:pPr>
      <w:r w:rsidRPr="00C85814">
        <w:rPr>
          <w:rFonts w:ascii="Times New Roman" w:hAnsi="Times New Roman"/>
          <w:sz w:val="28"/>
          <w:szCs w:val="28"/>
        </w:rPr>
        <w:t xml:space="preserve">Вивіз твердих </w:t>
      </w:r>
      <w:r>
        <w:rPr>
          <w:rFonts w:ascii="Times New Roman" w:hAnsi="Times New Roman"/>
          <w:sz w:val="28"/>
          <w:szCs w:val="28"/>
        </w:rPr>
        <w:t>побутових відходів з</w:t>
      </w:r>
      <w:r w:rsidRPr="00C85814">
        <w:rPr>
          <w:rFonts w:ascii="Times New Roman" w:hAnsi="Times New Roman"/>
          <w:sz w:val="28"/>
          <w:szCs w:val="28"/>
        </w:rPr>
        <w:t xml:space="preserve"> території міста</w:t>
      </w:r>
      <w:r>
        <w:rPr>
          <w:rFonts w:ascii="Times New Roman" w:hAnsi="Times New Roman"/>
          <w:sz w:val="28"/>
          <w:szCs w:val="28"/>
        </w:rPr>
        <w:t xml:space="preserve"> </w:t>
      </w:r>
      <w:r w:rsidRPr="00C85814">
        <w:rPr>
          <w:rFonts w:ascii="Times New Roman" w:hAnsi="Times New Roman"/>
          <w:sz w:val="28"/>
          <w:szCs w:val="28"/>
        </w:rPr>
        <w:t>здійснює ТОВ «АВЕ Львів»</w:t>
      </w:r>
      <w:r>
        <w:rPr>
          <w:rFonts w:ascii="Times New Roman" w:hAnsi="Times New Roman"/>
          <w:sz w:val="28"/>
          <w:szCs w:val="28"/>
        </w:rPr>
        <w:t>.</w:t>
      </w:r>
    </w:p>
    <w:p w:rsidR="00A5206C" w:rsidRPr="00C85814" w:rsidRDefault="00A5206C" w:rsidP="00CB5E8B">
      <w:pPr>
        <w:spacing w:after="0" w:line="240" w:lineRule="auto"/>
        <w:ind w:firstLine="709"/>
        <w:jc w:val="both"/>
        <w:rPr>
          <w:rFonts w:ascii="Times New Roman" w:hAnsi="Times New Roman"/>
          <w:sz w:val="28"/>
          <w:szCs w:val="28"/>
        </w:rPr>
      </w:pPr>
      <w:r>
        <w:rPr>
          <w:rFonts w:ascii="Times New Roman" w:hAnsi="Times New Roman"/>
          <w:sz w:val="28"/>
          <w:szCs w:val="28"/>
        </w:rPr>
        <w:t>З метою переходу на індивідуальний збір ТПВ, міською радою у 2017 році придбано 500 індивідуальних контейнерів об’ємом 120л.  Станом на 01.01.2018 мешканцям міста видано 107 контейнерів.</w:t>
      </w:r>
    </w:p>
    <w:p w:rsidR="00A5206C" w:rsidRPr="00CB5E8B" w:rsidRDefault="00A5206C" w:rsidP="00CB5E8B">
      <w:pPr>
        <w:spacing w:after="0" w:line="240" w:lineRule="auto"/>
        <w:ind w:firstLine="709"/>
        <w:jc w:val="both"/>
        <w:rPr>
          <w:rFonts w:ascii="Times New Roman" w:hAnsi="Times New Roman"/>
          <w:color w:val="FF0000"/>
          <w:sz w:val="28"/>
          <w:szCs w:val="28"/>
        </w:rPr>
      </w:pPr>
      <w:r w:rsidRPr="00C85814">
        <w:rPr>
          <w:rFonts w:ascii="Times New Roman" w:hAnsi="Times New Roman"/>
          <w:sz w:val="28"/>
          <w:szCs w:val="28"/>
        </w:rPr>
        <w:t xml:space="preserve">На території громади знаходиться </w:t>
      </w:r>
      <w:r w:rsidRPr="00F166B6">
        <w:rPr>
          <w:rFonts w:ascii="Times New Roman" w:hAnsi="Times New Roman"/>
          <w:sz w:val="28"/>
          <w:szCs w:val="28"/>
        </w:rPr>
        <w:t>близько 1097 (станом на 01.01.2018) індивідуальних контейнерів (107 контейнери міської ради, 192 – мешканців міста, 905 – контейнери ТОВ «АВЕ Львів») та 93 контейнери загального збору (з них 20 – контейнери міської ради на вул.Авіаційна).</w:t>
      </w:r>
    </w:p>
    <w:p w:rsidR="00A5206C" w:rsidRPr="000375E7" w:rsidRDefault="00A5206C" w:rsidP="00CB5E8B">
      <w:pPr>
        <w:spacing w:after="0" w:line="240" w:lineRule="auto"/>
        <w:ind w:firstLine="709"/>
        <w:jc w:val="both"/>
        <w:rPr>
          <w:rFonts w:ascii="Times New Roman" w:hAnsi="Times New Roman"/>
          <w:sz w:val="28"/>
          <w:szCs w:val="28"/>
        </w:rPr>
      </w:pPr>
      <w:r>
        <w:rPr>
          <w:rFonts w:ascii="Times New Roman" w:hAnsi="Times New Roman"/>
          <w:sz w:val="28"/>
          <w:szCs w:val="28"/>
        </w:rPr>
        <w:t>- 98 комерційних установ використовують індивідуальні контейнери (1м</w:t>
      </w:r>
      <w:r>
        <w:rPr>
          <w:rFonts w:ascii="Times New Roman" w:hAnsi="Times New Roman"/>
          <w:sz w:val="28"/>
          <w:szCs w:val="28"/>
          <w:vertAlign w:val="superscript"/>
        </w:rPr>
        <w:t xml:space="preserve">3 </w:t>
      </w:r>
      <w:r>
        <w:rPr>
          <w:rFonts w:ascii="Times New Roman" w:hAnsi="Times New Roman"/>
          <w:sz w:val="28"/>
          <w:szCs w:val="28"/>
        </w:rPr>
        <w:t xml:space="preserve">– 65, 120л. – 13, 240л. – 20). </w:t>
      </w:r>
    </w:p>
    <w:p w:rsidR="00A5206C" w:rsidRDefault="00A5206C" w:rsidP="00CB5E8B">
      <w:pPr>
        <w:spacing w:after="0" w:line="240" w:lineRule="auto"/>
        <w:ind w:firstLine="709"/>
        <w:jc w:val="both"/>
        <w:rPr>
          <w:rFonts w:ascii="Times New Roman" w:hAnsi="Times New Roman"/>
          <w:sz w:val="28"/>
          <w:szCs w:val="28"/>
        </w:rPr>
      </w:pPr>
      <w:r>
        <w:rPr>
          <w:rFonts w:ascii="Times New Roman" w:hAnsi="Times New Roman"/>
          <w:sz w:val="28"/>
          <w:szCs w:val="28"/>
        </w:rPr>
        <w:t>На території міста встановлено 37 контейнерів для роздільного збору втор сировини.</w:t>
      </w:r>
    </w:p>
    <w:p w:rsidR="00A5206C" w:rsidRDefault="00A5206C" w:rsidP="00CB5E8B">
      <w:pPr>
        <w:spacing w:after="0" w:line="240" w:lineRule="auto"/>
        <w:ind w:firstLine="709"/>
        <w:jc w:val="both"/>
        <w:rPr>
          <w:rFonts w:ascii="Times New Roman" w:hAnsi="Times New Roman"/>
          <w:sz w:val="28"/>
          <w:szCs w:val="28"/>
        </w:rPr>
      </w:pPr>
      <w:r>
        <w:rPr>
          <w:rFonts w:ascii="Times New Roman" w:hAnsi="Times New Roman"/>
          <w:sz w:val="28"/>
          <w:szCs w:val="28"/>
        </w:rPr>
        <w:t>Загальна потреба в контейнерах індивідуального збору ТПВ 3100 штук.</w:t>
      </w:r>
    </w:p>
    <w:p w:rsidR="00A5206C" w:rsidRPr="00105BA2" w:rsidRDefault="00A5206C" w:rsidP="00070270">
      <w:pPr>
        <w:pStyle w:val="Heading1"/>
      </w:pPr>
      <w:bookmarkStart w:id="10" w:name="_Toc505855664"/>
      <w:r>
        <w:t>4</w:t>
      </w:r>
      <w:r w:rsidRPr="00105BA2">
        <w:t>.Ринок споживчих товарів та послуг</w:t>
      </w:r>
      <w:bookmarkEnd w:id="10"/>
    </w:p>
    <w:p w:rsidR="00A5206C" w:rsidRPr="00027BDF" w:rsidRDefault="00A5206C" w:rsidP="00195158">
      <w:pPr>
        <w:spacing w:after="0"/>
        <w:ind w:firstLine="709"/>
        <w:jc w:val="both"/>
        <w:rPr>
          <w:rFonts w:ascii="Times New Roman" w:hAnsi="Times New Roman"/>
          <w:sz w:val="28"/>
          <w:szCs w:val="28"/>
        </w:rPr>
      </w:pPr>
      <w:r w:rsidRPr="00027BDF">
        <w:rPr>
          <w:rFonts w:ascii="Times New Roman" w:hAnsi="Times New Roman"/>
          <w:sz w:val="28"/>
          <w:szCs w:val="28"/>
        </w:rPr>
        <w:t xml:space="preserve">Станом на </w:t>
      </w:r>
      <w:r>
        <w:rPr>
          <w:rFonts w:ascii="Times New Roman" w:hAnsi="Times New Roman"/>
          <w:sz w:val="28"/>
          <w:szCs w:val="28"/>
        </w:rPr>
        <w:t>01.01.</w:t>
      </w:r>
      <w:r w:rsidRPr="00027BDF">
        <w:rPr>
          <w:rFonts w:ascii="Times New Roman" w:hAnsi="Times New Roman"/>
          <w:sz w:val="28"/>
          <w:szCs w:val="28"/>
        </w:rPr>
        <w:t>201</w:t>
      </w:r>
      <w:r>
        <w:rPr>
          <w:rFonts w:ascii="Times New Roman" w:hAnsi="Times New Roman"/>
          <w:sz w:val="28"/>
          <w:szCs w:val="28"/>
        </w:rPr>
        <w:t>8 ро</w:t>
      </w:r>
      <w:r w:rsidRPr="00027BDF">
        <w:rPr>
          <w:rFonts w:ascii="Times New Roman" w:hAnsi="Times New Roman"/>
          <w:sz w:val="28"/>
          <w:szCs w:val="28"/>
        </w:rPr>
        <w:t>к</w:t>
      </w:r>
      <w:r>
        <w:rPr>
          <w:rFonts w:ascii="Times New Roman" w:hAnsi="Times New Roman"/>
          <w:sz w:val="28"/>
          <w:szCs w:val="28"/>
        </w:rPr>
        <w:t>у</w:t>
      </w:r>
      <w:r w:rsidRPr="00027BDF">
        <w:rPr>
          <w:rFonts w:ascii="Times New Roman" w:hAnsi="Times New Roman"/>
          <w:sz w:val="28"/>
          <w:szCs w:val="28"/>
        </w:rPr>
        <w:t xml:space="preserve"> у місті функціонує:</w:t>
      </w:r>
    </w:p>
    <w:p w:rsidR="00A5206C" w:rsidRPr="00027BDF" w:rsidRDefault="00A5206C" w:rsidP="00195158">
      <w:pPr>
        <w:spacing w:after="0"/>
        <w:ind w:firstLine="709"/>
        <w:jc w:val="both"/>
        <w:rPr>
          <w:rFonts w:ascii="Times New Roman" w:hAnsi="Times New Roman"/>
          <w:sz w:val="28"/>
          <w:szCs w:val="28"/>
        </w:rPr>
      </w:pPr>
      <w:r w:rsidRPr="00027BDF">
        <w:rPr>
          <w:rFonts w:ascii="Times New Roman" w:hAnsi="Times New Roman"/>
          <w:sz w:val="28"/>
          <w:szCs w:val="28"/>
        </w:rPr>
        <w:t xml:space="preserve">-  підприємств громадського харчування (кафе) – </w:t>
      </w:r>
      <w:r>
        <w:rPr>
          <w:rFonts w:ascii="Times New Roman" w:hAnsi="Times New Roman"/>
          <w:sz w:val="28"/>
          <w:szCs w:val="28"/>
        </w:rPr>
        <w:t>17</w:t>
      </w:r>
      <w:r w:rsidRPr="00027BDF">
        <w:rPr>
          <w:rFonts w:ascii="Times New Roman" w:hAnsi="Times New Roman"/>
          <w:sz w:val="28"/>
          <w:szCs w:val="28"/>
        </w:rPr>
        <w:t xml:space="preserve"> од.</w:t>
      </w:r>
      <w:r>
        <w:rPr>
          <w:rFonts w:ascii="Times New Roman" w:hAnsi="Times New Roman"/>
          <w:sz w:val="28"/>
          <w:szCs w:val="28"/>
        </w:rPr>
        <w:t xml:space="preserve"> в т.ч</w:t>
      </w:r>
      <w:r w:rsidRPr="00027BDF">
        <w:rPr>
          <w:rFonts w:ascii="Times New Roman" w:hAnsi="Times New Roman"/>
          <w:sz w:val="28"/>
          <w:szCs w:val="28"/>
        </w:rPr>
        <w:t>;</w:t>
      </w:r>
      <w:r>
        <w:rPr>
          <w:rFonts w:ascii="Times New Roman" w:hAnsi="Times New Roman"/>
          <w:sz w:val="28"/>
          <w:szCs w:val="28"/>
        </w:rPr>
        <w:t xml:space="preserve"> 2 піцерії та 1 їдальня.</w:t>
      </w:r>
    </w:p>
    <w:p w:rsidR="00A5206C" w:rsidRPr="00027BDF" w:rsidRDefault="00A5206C" w:rsidP="00195158">
      <w:pPr>
        <w:spacing w:after="0"/>
        <w:ind w:firstLine="709"/>
        <w:jc w:val="both"/>
        <w:rPr>
          <w:rFonts w:ascii="Times New Roman" w:hAnsi="Times New Roman"/>
          <w:sz w:val="28"/>
          <w:szCs w:val="28"/>
        </w:rPr>
      </w:pPr>
      <w:r>
        <w:rPr>
          <w:rFonts w:ascii="Times New Roman" w:hAnsi="Times New Roman"/>
          <w:sz w:val="28"/>
          <w:szCs w:val="28"/>
        </w:rPr>
        <w:t>-  перукарень – 10</w:t>
      </w:r>
      <w:r w:rsidRPr="00027BDF">
        <w:rPr>
          <w:rFonts w:ascii="Times New Roman" w:hAnsi="Times New Roman"/>
          <w:sz w:val="28"/>
          <w:szCs w:val="28"/>
        </w:rPr>
        <w:t xml:space="preserve"> од.;</w:t>
      </w:r>
    </w:p>
    <w:p w:rsidR="00A5206C" w:rsidRPr="00027BDF" w:rsidRDefault="00A5206C" w:rsidP="00195158">
      <w:pPr>
        <w:spacing w:after="0"/>
        <w:ind w:firstLine="709"/>
        <w:jc w:val="both"/>
        <w:rPr>
          <w:rFonts w:ascii="Times New Roman" w:hAnsi="Times New Roman"/>
          <w:sz w:val="28"/>
          <w:szCs w:val="28"/>
        </w:rPr>
      </w:pPr>
      <w:r>
        <w:rPr>
          <w:rFonts w:ascii="Times New Roman" w:hAnsi="Times New Roman"/>
          <w:sz w:val="28"/>
          <w:szCs w:val="28"/>
        </w:rPr>
        <w:t>-  аптек – 9</w:t>
      </w:r>
      <w:r w:rsidRPr="00027BDF">
        <w:rPr>
          <w:rFonts w:ascii="Times New Roman" w:hAnsi="Times New Roman"/>
          <w:sz w:val="28"/>
          <w:szCs w:val="28"/>
        </w:rPr>
        <w:t xml:space="preserve"> од.;</w:t>
      </w:r>
    </w:p>
    <w:p w:rsidR="00A5206C" w:rsidRPr="00027BDF" w:rsidRDefault="00A5206C" w:rsidP="00195158">
      <w:pPr>
        <w:spacing w:after="0"/>
        <w:ind w:firstLine="709"/>
        <w:jc w:val="both"/>
        <w:rPr>
          <w:rFonts w:ascii="Times New Roman" w:hAnsi="Times New Roman"/>
          <w:sz w:val="28"/>
          <w:szCs w:val="28"/>
        </w:rPr>
      </w:pPr>
      <w:r>
        <w:rPr>
          <w:rFonts w:ascii="Times New Roman" w:hAnsi="Times New Roman"/>
          <w:sz w:val="28"/>
          <w:szCs w:val="28"/>
        </w:rPr>
        <w:t>-  квіткових магазинів – 4</w:t>
      </w:r>
      <w:r w:rsidRPr="00027BDF">
        <w:rPr>
          <w:rFonts w:ascii="Times New Roman" w:hAnsi="Times New Roman"/>
          <w:sz w:val="28"/>
          <w:szCs w:val="28"/>
        </w:rPr>
        <w:t xml:space="preserve"> од.;</w:t>
      </w:r>
    </w:p>
    <w:p w:rsidR="00A5206C" w:rsidRDefault="00A5206C" w:rsidP="00195158">
      <w:pPr>
        <w:spacing w:after="0"/>
        <w:ind w:firstLine="709"/>
        <w:jc w:val="both"/>
        <w:rPr>
          <w:rFonts w:ascii="Times New Roman" w:hAnsi="Times New Roman"/>
          <w:sz w:val="28"/>
          <w:szCs w:val="28"/>
        </w:rPr>
      </w:pPr>
      <w:r w:rsidRPr="00027BDF">
        <w:rPr>
          <w:rFonts w:ascii="Times New Roman" w:hAnsi="Times New Roman"/>
          <w:sz w:val="28"/>
          <w:szCs w:val="28"/>
        </w:rPr>
        <w:t xml:space="preserve">-  </w:t>
      </w:r>
      <w:r w:rsidRPr="00225BAE">
        <w:rPr>
          <w:rFonts w:ascii="Times New Roman" w:hAnsi="Times New Roman"/>
          <w:sz w:val="28"/>
          <w:szCs w:val="28"/>
        </w:rPr>
        <w:t>автомайстерень – 8 од</w:t>
      </w:r>
      <w:r w:rsidRPr="00027BDF">
        <w:rPr>
          <w:rFonts w:ascii="Times New Roman" w:hAnsi="Times New Roman"/>
          <w:sz w:val="28"/>
          <w:szCs w:val="28"/>
        </w:rPr>
        <w:t>.</w:t>
      </w:r>
    </w:p>
    <w:p w:rsidR="00A5206C" w:rsidRDefault="00A5206C" w:rsidP="00195158">
      <w:pPr>
        <w:spacing w:after="0"/>
        <w:ind w:firstLine="709"/>
        <w:jc w:val="both"/>
        <w:rPr>
          <w:rFonts w:ascii="Times New Roman" w:hAnsi="Times New Roman"/>
          <w:sz w:val="28"/>
          <w:szCs w:val="28"/>
        </w:rPr>
      </w:pPr>
      <w:r>
        <w:rPr>
          <w:rFonts w:ascii="Times New Roman" w:hAnsi="Times New Roman"/>
          <w:sz w:val="28"/>
          <w:szCs w:val="28"/>
        </w:rPr>
        <w:t>- один супермаркет</w:t>
      </w:r>
    </w:p>
    <w:p w:rsidR="00A5206C" w:rsidRDefault="00A5206C" w:rsidP="00195158">
      <w:pPr>
        <w:spacing w:after="0"/>
        <w:ind w:firstLine="709"/>
        <w:jc w:val="both"/>
        <w:rPr>
          <w:rFonts w:ascii="Times New Roman" w:hAnsi="Times New Roman"/>
          <w:sz w:val="28"/>
          <w:szCs w:val="28"/>
        </w:rPr>
      </w:pPr>
      <w:r>
        <w:rPr>
          <w:rFonts w:ascii="Times New Roman" w:hAnsi="Times New Roman"/>
          <w:sz w:val="28"/>
          <w:szCs w:val="28"/>
        </w:rPr>
        <w:t>- продуктових магазинів - 32 од.</w:t>
      </w:r>
    </w:p>
    <w:p w:rsidR="00A5206C" w:rsidRDefault="00A5206C" w:rsidP="00195158">
      <w:pPr>
        <w:spacing w:after="0"/>
        <w:ind w:firstLine="709"/>
        <w:jc w:val="both"/>
        <w:rPr>
          <w:rFonts w:ascii="Times New Roman" w:hAnsi="Times New Roman"/>
          <w:sz w:val="28"/>
          <w:szCs w:val="28"/>
        </w:rPr>
      </w:pPr>
      <w:r w:rsidRPr="00027BDF">
        <w:rPr>
          <w:rFonts w:ascii="Times New Roman" w:hAnsi="Times New Roman"/>
          <w:sz w:val="28"/>
          <w:szCs w:val="28"/>
        </w:rPr>
        <w:t>Найбільша частка малих підприємств це заклади торгівлі. На другому місті по</w:t>
      </w:r>
      <w:r>
        <w:rPr>
          <w:rFonts w:ascii="Times New Roman" w:hAnsi="Times New Roman"/>
          <w:sz w:val="28"/>
          <w:szCs w:val="28"/>
        </w:rPr>
        <w:t xml:space="preserve"> </w:t>
      </w:r>
      <w:r w:rsidRPr="00027BDF">
        <w:rPr>
          <w:rFonts w:ascii="Times New Roman" w:hAnsi="Times New Roman"/>
          <w:sz w:val="28"/>
          <w:szCs w:val="28"/>
        </w:rPr>
        <w:t>кількості підприємства сфери</w:t>
      </w:r>
      <w:r>
        <w:rPr>
          <w:rFonts w:ascii="Times New Roman" w:hAnsi="Times New Roman"/>
          <w:sz w:val="28"/>
          <w:szCs w:val="28"/>
        </w:rPr>
        <w:t xml:space="preserve"> обслуговування. На кінець 2017 року в місті функ</w:t>
      </w:r>
      <w:r w:rsidRPr="00027BDF">
        <w:rPr>
          <w:rFonts w:ascii="Times New Roman" w:hAnsi="Times New Roman"/>
          <w:sz w:val="28"/>
          <w:szCs w:val="28"/>
        </w:rPr>
        <w:t>ціону</w:t>
      </w:r>
      <w:r>
        <w:rPr>
          <w:rFonts w:ascii="Times New Roman" w:hAnsi="Times New Roman"/>
          <w:sz w:val="28"/>
          <w:szCs w:val="28"/>
        </w:rPr>
        <w:t>вало</w:t>
      </w:r>
      <w:r w:rsidRPr="00027BDF">
        <w:rPr>
          <w:rFonts w:ascii="Times New Roman" w:hAnsi="Times New Roman"/>
          <w:sz w:val="28"/>
          <w:szCs w:val="28"/>
        </w:rPr>
        <w:t xml:space="preserve"> </w:t>
      </w:r>
      <w:r>
        <w:rPr>
          <w:rFonts w:ascii="Times New Roman" w:hAnsi="Times New Roman"/>
          <w:sz w:val="28"/>
          <w:szCs w:val="28"/>
        </w:rPr>
        <w:t>60</w:t>
      </w:r>
      <w:r w:rsidRPr="0066173F">
        <w:rPr>
          <w:rFonts w:ascii="Times New Roman" w:hAnsi="Times New Roman"/>
          <w:sz w:val="28"/>
          <w:szCs w:val="28"/>
        </w:rPr>
        <w:t xml:space="preserve"> </w:t>
      </w:r>
      <w:r>
        <w:rPr>
          <w:rFonts w:ascii="Times New Roman" w:hAnsi="Times New Roman"/>
          <w:sz w:val="28"/>
          <w:szCs w:val="28"/>
        </w:rPr>
        <w:t>СПД</w:t>
      </w:r>
      <w:r w:rsidRPr="00027BDF">
        <w:rPr>
          <w:rFonts w:ascii="Times New Roman" w:hAnsi="Times New Roman"/>
          <w:sz w:val="28"/>
          <w:szCs w:val="28"/>
        </w:rPr>
        <w:t xml:space="preserve">, які надають побутові послуги населенню. </w:t>
      </w:r>
    </w:p>
    <w:p w:rsidR="00A5206C" w:rsidRDefault="00A5206C" w:rsidP="00195158">
      <w:pPr>
        <w:spacing w:after="0"/>
        <w:ind w:firstLine="709"/>
        <w:jc w:val="both"/>
        <w:rPr>
          <w:rFonts w:ascii="Times New Roman" w:hAnsi="Times New Roman"/>
          <w:sz w:val="28"/>
          <w:szCs w:val="28"/>
        </w:rPr>
      </w:pPr>
    </w:p>
    <w:p w:rsidR="00A5206C" w:rsidRDefault="00A5206C" w:rsidP="0066173F">
      <w:pPr>
        <w:spacing w:after="0" w:line="240" w:lineRule="auto"/>
        <w:ind w:firstLine="708"/>
        <w:jc w:val="both"/>
        <w:rPr>
          <w:rFonts w:ascii="Times New Roman" w:hAnsi="Times New Roman"/>
          <w:sz w:val="28"/>
          <w:szCs w:val="28"/>
        </w:rPr>
      </w:pPr>
      <w:r w:rsidRPr="009A6F11">
        <w:rPr>
          <w:rFonts w:ascii="Times New Roman" w:hAnsi="Times New Roman"/>
          <w:noProof/>
          <w:sz w:val="28"/>
          <w:szCs w:val="28"/>
          <w:lang w:val="ru-RU" w:eastAsia="ru-RU"/>
        </w:rPr>
        <w:object w:dxaOrig="9236" w:dyaOrig="5972">
          <v:shape id="Диаграмма 4" o:spid="_x0000_i1044" type="#_x0000_t75" style="width:462pt;height:298.5pt;visibility:visible" o:ole="">
            <v:imagedata r:id="rId9" o:title=""/>
            <o:lock v:ext="edit" aspectratio="f"/>
          </v:shape>
          <o:OLEObject Type="Embed" ProgID="Excel.Chart.8" ShapeID="Диаграмма 4" DrawAspect="Content" ObjectID="_1580736094" r:id="rId10"/>
        </w:object>
      </w:r>
    </w:p>
    <w:p w:rsidR="00A5206C" w:rsidRDefault="00A5206C" w:rsidP="006E41C7">
      <w:pPr>
        <w:pStyle w:val="ListParagraph"/>
        <w:spacing w:after="0" w:line="240" w:lineRule="auto"/>
        <w:ind w:left="0" w:right="-261" w:firstLine="709"/>
        <w:jc w:val="both"/>
        <w:rPr>
          <w:rFonts w:ascii="Times New Roman" w:hAnsi="Times New Roman"/>
          <w:sz w:val="28"/>
          <w:szCs w:val="28"/>
        </w:rPr>
      </w:pPr>
      <w:r>
        <w:rPr>
          <w:rFonts w:ascii="Times New Roman" w:hAnsi="Times New Roman"/>
          <w:sz w:val="28"/>
          <w:szCs w:val="28"/>
        </w:rPr>
        <w:t>Рис.3 Структура ринку послуг міста</w:t>
      </w:r>
    </w:p>
    <w:p w:rsidR="00A5206C" w:rsidRDefault="00A5206C" w:rsidP="006E41C7">
      <w:pPr>
        <w:pStyle w:val="ListParagraph"/>
        <w:spacing w:after="0" w:line="240" w:lineRule="auto"/>
        <w:ind w:left="0" w:right="-261" w:firstLine="709"/>
        <w:jc w:val="both"/>
        <w:rPr>
          <w:rFonts w:ascii="Times New Roman" w:hAnsi="Times New Roman"/>
          <w:sz w:val="28"/>
          <w:szCs w:val="28"/>
        </w:rPr>
      </w:pPr>
    </w:p>
    <w:p w:rsidR="00A5206C" w:rsidRPr="00105BA2" w:rsidRDefault="00A5206C" w:rsidP="00CE1F53">
      <w:pPr>
        <w:pStyle w:val="ListParagraph"/>
        <w:spacing w:after="0"/>
        <w:ind w:left="0" w:right="-1" w:firstLine="709"/>
        <w:jc w:val="both"/>
        <w:rPr>
          <w:rFonts w:ascii="Times New Roman" w:hAnsi="Times New Roman"/>
          <w:sz w:val="28"/>
          <w:szCs w:val="28"/>
        </w:rPr>
      </w:pPr>
      <w:r w:rsidRPr="00105BA2">
        <w:rPr>
          <w:rFonts w:ascii="Times New Roman" w:hAnsi="Times New Roman"/>
          <w:sz w:val="28"/>
          <w:szCs w:val="28"/>
        </w:rPr>
        <w:t xml:space="preserve">У 2016 році закінчився договір оренди земельної ділянки КП “Газда-3”, що використовувалась для розміщення продуктового ринку міста. У зв’язку з неналежним утриманням території ринку, відсутністю будь-яких дій з розвитку та покращення його інфраструктури, договір оренди не продовжено. </w:t>
      </w:r>
      <w:r>
        <w:rPr>
          <w:rFonts w:ascii="Times New Roman" w:hAnsi="Times New Roman"/>
          <w:sz w:val="28"/>
          <w:szCs w:val="28"/>
        </w:rPr>
        <w:t>На даний час триває судова справа стосовно самовільного захоплення земельної ділянки Городоцькою РСС.</w:t>
      </w:r>
    </w:p>
    <w:p w:rsidR="00A5206C" w:rsidRPr="00105BA2" w:rsidRDefault="00A5206C" w:rsidP="00CE1F53">
      <w:pPr>
        <w:pStyle w:val="ListParagraph"/>
        <w:spacing w:after="0"/>
        <w:ind w:left="0" w:right="-1" w:firstLine="709"/>
        <w:jc w:val="both"/>
        <w:rPr>
          <w:rFonts w:ascii="Times New Roman" w:hAnsi="Times New Roman"/>
          <w:sz w:val="28"/>
          <w:szCs w:val="28"/>
        </w:rPr>
      </w:pPr>
      <w:r w:rsidRPr="00105BA2">
        <w:rPr>
          <w:rFonts w:ascii="Times New Roman" w:hAnsi="Times New Roman"/>
          <w:sz w:val="28"/>
          <w:szCs w:val="28"/>
        </w:rPr>
        <w:t>У звітному році здано в експлуатацію новий ринок змішаного типу по вул.І.Франка «Мрія». На ринку облаштовані місця для безкоштовної торгівлі городиною та продукцією власного виробництва городківчан та жителів району, а також павільйони для підприємців, що відповідають усім вимогам торгівлі продовольчими товарами.</w:t>
      </w:r>
    </w:p>
    <w:p w:rsidR="00A5206C" w:rsidRPr="00105BA2" w:rsidRDefault="00A5206C" w:rsidP="00CE1F53">
      <w:pPr>
        <w:pStyle w:val="ListParagraph"/>
        <w:spacing w:after="0"/>
        <w:ind w:left="0" w:right="-1" w:firstLine="709"/>
        <w:jc w:val="both"/>
        <w:rPr>
          <w:rFonts w:ascii="Times New Roman" w:hAnsi="Times New Roman"/>
          <w:sz w:val="28"/>
          <w:szCs w:val="28"/>
        </w:rPr>
      </w:pPr>
      <w:r w:rsidRPr="00105BA2">
        <w:rPr>
          <w:rFonts w:ascii="Times New Roman" w:hAnsi="Times New Roman"/>
          <w:sz w:val="28"/>
          <w:szCs w:val="28"/>
        </w:rPr>
        <w:t>Спільно з працівниками Городоцького відділення поліції регулярно проводились рейди щодо перевірки приринкової території та площі перед міським універмагом на предмет незаконної торгівлі. За результатами перевірки на порушників складено 15 протоколів про адміністративну відповідальність згідно ст. 160 Кодексу України про адміністративні порушення - «торгівля з рук у невстановлених місцях».</w:t>
      </w:r>
    </w:p>
    <w:p w:rsidR="00A5206C" w:rsidRDefault="00A5206C" w:rsidP="00CE1F53">
      <w:pPr>
        <w:pStyle w:val="ListParagraph"/>
        <w:spacing w:after="0"/>
        <w:ind w:left="0" w:right="-1" w:firstLine="709"/>
        <w:jc w:val="both"/>
        <w:rPr>
          <w:rFonts w:ascii="Times New Roman" w:hAnsi="Times New Roman"/>
          <w:sz w:val="28"/>
          <w:szCs w:val="28"/>
        </w:rPr>
      </w:pPr>
      <w:r w:rsidRPr="00105BA2">
        <w:rPr>
          <w:rFonts w:ascii="Times New Roman" w:hAnsi="Times New Roman"/>
          <w:sz w:val="28"/>
          <w:szCs w:val="28"/>
        </w:rPr>
        <w:t xml:space="preserve">Підготовлено та роздано 31 письмове попередження власникам торгових павільйонів, які розташовані на приринковій території по вул. І.Франка, щодо заборони здійснювати торгівельну діяльність на даній території. </w:t>
      </w:r>
    </w:p>
    <w:p w:rsidR="00A5206C" w:rsidRPr="00105BA2" w:rsidRDefault="00A5206C" w:rsidP="00CE1F53">
      <w:pPr>
        <w:pStyle w:val="ListParagraph"/>
        <w:spacing w:after="0"/>
        <w:ind w:left="0" w:right="-1" w:firstLine="709"/>
        <w:jc w:val="both"/>
        <w:rPr>
          <w:rFonts w:ascii="Times New Roman" w:hAnsi="Times New Roman"/>
          <w:sz w:val="28"/>
          <w:szCs w:val="28"/>
        </w:rPr>
      </w:pPr>
    </w:p>
    <w:p w:rsidR="00A5206C" w:rsidRPr="004B386D" w:rsidRDefault="00A5206C" w:rsidP="00070270">
      <w:pPr>
        <w:pStyle w:val="Heading1"/>
        <w:spacing w:before="0"/>
        <w:ind w:right="-1"/>
      </w:pPr>
      <w:bookmarkStart w:id="11" w:name="_Toc505855665"/>
      <w:r>
        <w:t>5</w:t>
      </w:r>
      <w:r w:rsidRPr="004B386D">
        <w:t>.Інвестиційно-будівельний комплекс</w:t>
      </w:r>
      <w:bookmarkEnd w:id="11"/>
    </w:p>
    <w:p w:rsidR="00A5206C" w:rsidRPr="00CE1F53" w:rsidRDefault="00A5206C" w:rsidP="00CE1F53">
      <w:pPr>
        <w:spacing w:after="0"/>
        <w:ind w:right="-1" w:firstLine="709"/>
        <w:jc w:val="both"/>
        <w:rPr>
          <w:rFonts w:ascii="Times New Roman" w:hAnsi="Times New Roman"/>
          <w:sz w:val="28"/>
          <w:szCs w:val="28"/>
        </w:rPr>
      </w:pPr>
      <w:r w:rsidRPr="00CE1F53">
        <w:rPr>
          <w:rFonts w:ascii="Times New Roman" w:hAnsi="Times New Roman"/>
          <w:sz w:val="28"/>
          <w:szCs w:val="28"/>
        </w:rPr>
        <w:t>У 2017 році на виконання заходів Інвестиційної програми використано 12572,867 тис.грн. і програми ЖКГ та благоустрою м.Городок - 8815,749тис.грн.</w:t>
      </w:r>
    </w:p>
    <w:p w:rsidR="00A5206C" w:rsidRPr="00225BAE" w:rsidRDefault="00A5206C" w:rsidP="00CE1F53">
      <w:pPr>
        <w:spacing w:after="0"/>
        <w:ind w:right="-1" w:firstLine="709"/>
        <w:jc w:val="both"/>
        <w:rPr>
          <w:rFonts w:ascii="Times New Roman" w:hAnsi="Times New Roman"/>
          <w:sz w:val="28"/>
          <w:szCs w:val="28"/>
        </w:rPr>
      </w:pPr>
      <w:r w:rsidRPr="00225BAE">
        <w:rPr>
          <w:rFonts w:ascii="Times New Roman" w:hAnsi="Times New Roman"/>
          <w:sz w:val="28"/>
          <w:szCs w:val="28"/>
        </w:rPr>
        <w:t>Роботи виконувались у галузі дорожнього господарства, водопостачання та водовідведення, вуличного освітлення міста, покращення житлового фонду та інші заходи.</w:t>
      </w:r>
    </w:p>
    <w:p w:rsidR="00A5206C" w:rsidRPr="0027183D" w:rsidRDefault="00A5206C" w:rsidP="00CE1F53">
      <w:pPr>
        <w:spacing w:after="0"/>
        <w:ind w:right="-1" w:firstLine="709"/>
        <w:jc w:val="both"/>
        <w:rPr>
          <w:rFonts w:ascii="Times New Roman" w:hAnsi="Times New Roman"/>
          <w:sz w:val="28"/>
          <w:szCs w:val="28"/>
        </w:rPr>
      </w:pPr>
      <w:r w:rsidRPr="0027183D">
        <w:rPr>
          <w:rFonts w:ascii="Times New Roman" w:hAnsi="Times New Roman"/>
          <w:sz w:val="28"/>
          <w:szCs w:val="28"/>
        </w:rPr>
        <w:t>Завдяки участі в обласному конкурсі мікропроектів було зреалізовано проект два проекти по вуличному освітленню міста: «Реконструкція вуличного освітлення по вул. Валова, Нижні Пасіки, Гоголя, Мартовича, Яворницького м.Городок» – 374,84 тис.гривень та «Реконструкція вуличного освітлення по вул. Огієнка, Стасюка, Озаркевича в м.Городок» – 399,577 тис.гривень</w:t>
      </w:r>
      <w:r>
        <w:rPr>
          <w:rFonts w:ascii="Times New Roman" w:hAnsi="Times New Roman"/>
          <w:sz w:val="28"/>
          <w:szCs w:val="28"/>
        </w:rPr>
        <w:t>.</w:t>
      </w:r>
    </w:p>
    <w:p w:rsidR="00A5206C" w:rsidRDefault="00A5206C" w:rsidP="00CE1F53">
      <w:pPr>
        <w:tabs>
          <w:tab w:val="num" w:pos="0"/>
        </w:tabs>
        <w:spacing w:after="0"/>
        <w:ind w:right="-1" w:firstLine="709"/>
        <w:jc w:val="both"/>
        <w:rPr>
          <w:rFonts w:ascii="Times New Roman" w:hAnsi="Times New Roman"/>
          <w:sz w:val="28"/>
          <w:szCs w:val="28"/>
        </w:rPr>
      </w:pPr>
      <w:r w:rsidRPr="008B08C3">
        <w:rPr>
          <w:rFonts w:ascii="Times New Roman" w:hAnsi="Times New Roman"/>
          <w:sz w:val="28"/>
          <w:szCs w:val="28"/>
        </w:rPr>
        <w:t>Продовжено роботи з виготовлення проектних документацій для виконання інших нагальних робіт у місті, зокрема виготовлено чотирнадцять (в тому числі коригування) ПКД та проведено експертизу проектів на загальну суму 1009,965</w:t>
      </w:r>
      <w:r w:rsidRPr="008B08C3">
        <w:rPr>
          <w:rFonts w:ascii="Times New Roman" w:hAnsi="Times New Roman"/>
          <w:b/>
          <w:sz w:val="28"/>
          <w:szCs w:val="28"/>
        </w:rPr>
        <w:t xml:space="preserve"> </w:t>
      </w:r>
      <w:r w:rsidRPr="008B08C3">
        <w:rPr>
          <w:rFonts w:ascii="Times New Roman" w:hAnsi="Times New Roman"/>
          <w:sz w:val="28"/>
          <w:szCs w:val="28"/>
        </w:rPr>
        <w:t xml:space="preserve">тис.грн. </w:t>
      </w:r>
    </w:p>
    <w:p w:rsidR="00A5206C" w:rsidRDefault="00A5206C" w:rsidP="00195158">
      <w:pPr>
        <w:tabs>
          <w:tab w:val="num" w:pos="0"/>
        </w:tabs>
        <w:spacing w:after="0"/>
        <w:ind w:firstLine="709"/>
        <w:jc w:val="both"/>
        <w:rPr>
          <w:rFonts w:ascii="Times New Roman" w:hAnsi="Times New Roman"/>
          <w:sz w:val="28"/>
          <w:szCs w:val="28"/>
        </w:rPr>
      </w:pPr>
      <w:r w:rsidRPr="00FB6A75">
        <w:rPr>
          <w:rFonts w:ascii="Times New Roman" w:hAnsi="Times New Roman"/>
          <w:sz w:val="28"/>
          <w:szCs w:val="28"/>
        </w:rPr>
        <w:t xml:space="preserve">У 2017 році здано в експлуатацію 24 об’єкти будівництва (зареєстровано 20 декларацій про готовність до експлуатації об’єкта, який належить до </w:t>
      </w:r>
      <w:r w:rsidRPr="00FB6A75">
        <w:rPr>
          <w:rFonts w:ascii="Times New Roman" w:hAnsi="Times New Roman"/>
          <w:sz w:val="28"/>
          <w:szCs w:val="28"/>
          <w:lang w:val="en-US"/>
        </w:rPr>
        <w:t>I</w:t>
      </w:r>
      <w:r w:rsidRPr="00FB6A75">
        <w:rPr>
          <w:rFonts w:ascii="Times New Roman" w:hAnsi="Times New Roman"/>
          <w:sz w:val="28"/>
          <w:szCs w:val="28"/>
        </w:rPr>
        <w:t>-</w:t>
      </w:r>
      <w:r w:rsidRPr="00FB6A75">
        <w:rPr>
          <w:rFonts w:ascii="Times New Roman" w:hAnsi="Times New Roman"/>
          <w:sz w:val="28"/>
          <w:szCs w:val="28"/>
          <w:lang w:val="en-US"/>
        </w:rPr>
        <w:t>III</w:t>
      </w:r>
      <w:r w:rsidRPr="00FB6A75">
        <w:rPr>
          <w:rFonts w:ascii="Times New Roman" w:hAnsi="Times New Roman"/>
          <w:sz w:val="28"/>
          <w:szCs w:val="28"/>
        </w:rPr>
        <w:t xml:space="preserve"> категорії складності та 4 Сертифікати про відповідність закінченого будівництвом об’єкта) роботи по яких були виконані впродовж 2016-2017 років.</w:t>
      </w:r>
      <w:r>
        <w:rPr>
          <w:rFonts w:ascii="Times New Roman" w:hAnsi="Times New Roman"/>
          <w:sz w:val="28"/>
          <w:szCs w:val="28"/>
        </w:rPr>
        <w:t xml:space="preserve"> </w:t>
      </w:r>
    </w:p>
    <w:p w:rsidR="00A5206C" w:rsidRDefault="00A5206C" w:rsidP="00195158">
      <w:pPr>
        <w:tabs>
          <w:tab w:val="num" w:pos="0"/>
        </w:tabs>
        <w:spacing w:after="0"/>
        <w:ind w:firstLine="709"/>
        <w:jc w:val="both"/>
        <w:rPr>
          <w:rFonts w:ascii="Times New Roman" w:hAnsi="Times New Roman"/>
          <w:sz w:val="28"/>
          <w:szCs w:val="28"/>
        </w:rPr>
      </w:pPr>
      <w:r w:rsidRPr="003339F3">
        <w:rPr>
          <w:rFonts w:ascii="Times New Roman" w:hAnsi="Times New Roman"/>
          <w:sz w:val="28"/>
          <w:szCs w:val="28"/>
        </w:rPr>
        <w:t>Варто відзначити динаміку житлового будівництва у місті. У 2017 році БК «Добре житло» здано в експлуатацію багатоквартирний житловий будинок на вул.Чорновола, 22 (28 однокімнатних, 28 двохкімнатних та 14 трикімнатних квартир, загальна площа - 3600 м2) та розпочато будівництво другого будинку на 111 квартир (загальна площа - 7128 м2).</w:t>
      </w:r>
    </w:p>
    <w:p w:rsidR="00A5206C" w:rsidRDefault="00A5206C" w:rsidP="00195158">
      <w:pPr>
        <w:tabs>
          <w:tab w:val="num" w:pos="0"/>
        </w:tabs>
        <w:spacing w:after="0"/>
        <w:ind w:firstLine="709"/>
        <w:jc w:val="both"/>
        <w:rPr>
          <w:rFonts w:ascii="Times New Roman" w:hAnsi="Times New Roman"/>
          <w:sz w:val="28"/>
          <w:szCs w:val="28"/>
        </w:rPr>
      </w:pPr>
      <w:r>
        <w:rPr>
          <w:rFonts w:ascii="Times New Roman" w:hAnsi="Times New Roman"/>
          <w:sz w:val="28"/>
          <w:szCs w:val="28"/>
        </w:rPr>
        <w:t>Громадянами міста зареєстровано повідомлень про початок будівельних робіт (індивідуальне житлове будівництво) 58, та 46 декларацій про готовність об’єкта до експлуатації.</w:t>
      </w:r>
    </w:p>
    <w:p w:rsidR="00A5206C" w:rsidRPr="008B08C3" w:rsidRDefault="00A5206C" w:rsidP="00195158">
      <w:pPr>
        <w:tabs>
          <w:tab w:val="num" w:pos="0"/>
        </w:tabs>
        <w:spacing w:after="0"/>
        <w:ind w:firstLine="709"/>
        <w:jc w:val="both"/>
        <w:rPr>
          <w:rFonts w:ascii="Times New Roman" w:hAnsi="Times New Roman"/>
          <w:sz w:val="28"/>
          <w:szCs w:val="28"/>
        </w:rPr>
      </w:pPr>
    </w:p>
    <w:p w:rsidR="00A5206C" w:rsidRPr="004B386D" w:rsidRDefault="00A5206C" w:rsidP="00195158">
      <w:pPr>
        <w:pStyle w:val="Heading1"/>
        <w:spacing w:before="0"/>
        <w:ind w:firstLine="709"/>
      </w:pPr>
      <w:bookmarkStart w:id="12" w:name="_Toc505855666"/>
      <w:r>
        <w:t>6</w:t>
      </w:r>
      <w:r w:rsidRPr="004B386D">
        <w:t>.Фінансові показники</w:t>
      </w:r>
      <w:bookmarkEnd w:id="12"/>
    </w:p>
    <w:p w:rsidR="00A5206C" w:rsidRPr="00904E78" w:rsidRDefault="00A5206C" w:rsidP="00195158">
      <w:pPr>
        <w:spacing w:after="0"/>
        <w:ind w:firstLine="709"/>
        <w:jc w:val="both"/>
        <w:rPr>
          <w:rFonts w:ascii="Times New Roman" w:hAnsi="Times New Roman"/>
          <w:sz w:val="28"/>
          <w:szCs w:val="28"/>
        </w:rPr>
      </w:pPr>
      <w:r>
        <w:rPr>
          <w:rFonts w:ascii="Times New Roman" w:hAnsi="Times New Roman"/>
          <w:sz w:val="28"/>
          <w:szCs w:val="28"/>
        </w:rPr>
        <w:t>До досягнень 2017</w:t>
      </w:r>
      <w:r w:rsidRPr="00904E78">
        <w:rPr>
          <w:rFonts w:ascii="Times New Roman" w:hAnsi="Times New Roman"/>
          <w:sz w:val="28"/>
          <w:szCs w:val="28"/>
        </w:rPr>
        <w:t xml:space="preserve"> року варто віднести виконання дохідної частини бюджету міста, яке по </w:t>
      </w:r>
      <w:r w:rsidRPr="00904E78">
        <w:rPr>
          <w:rFonts w:ascii="Times New Roman" w:hAnsi="Times New Roman"/>
          <w:bCs/>
          <w:sz w:val="28"/>
          <w:szCs w:val="28"/>
        </w:rPr>
        <w:t>загальному фонду склало</w:t>
      </w:r>
      <w:r w:rsidRPr="00904E78">
        <w:rPr>
          <w:rFonts w:ascii="Times New Roman" w:hAnsi="Times New Roman"/>
          <w:sz w:val="28"/>
          <w:szCs w:val="28"/>
        </w:rPr>
        <w:t xml:space="preserve"> </w:t>
      </w:r>
      <w:r w:rsidRPr="00904E78">
        <w:rPr>
          <w:rFonts w:ascii="Times New Roman" w:hAnsi="Times New Roman"/>
          <w:bCs/>
          <w:sz w:val="28"/>
          <w:szCs w:val="28"/>
        </w:rPr>
        <w:t>105,1</w:t>
      </w:r>
      <w:r w:rsidRPr="00904E78">
        <w:rPr>
          <w:rFonts w:ascii="Times New Roman" w:hAnsi="Times New Roman"/>
          <w:sz w:val="28"/>
          <w:szCs w:val="28"/>
        </w:rPr>
        <w:t xml:space="preserve"> </w:t>
      </w:r>
      <w:r w:rsidRPr="00904E78">
        <w:rPr>
          <w:rFonts w:ascii="Times New Roman" w:hAnsi="Times New Roman"/>
          <w:bCs/>
          <w:sz w:val="28"/>
          <w:szCs w:val="28"/>
        </w:rPr>
        <w:t>%</w:t>
      </w:r>
      <w:r w:rsidRPr="00904E78">
        <w:rPr>
          <w:rFonts w:ascii="Times New Roman" w:hAnsi="Times New Roman"/>
          <w:sz w:val="28"/>
          <w:szCs w:val="28"/>
        </w:rPr>
        <w:t xml:space="preserve"> до плану. </w:t>
      </w:r>
    </w:p>
    <w:p w:rsidR="00A5206C" w:rsidRDefault="00A5206C" w:rsidP="00195158">
      <w:pPr>
        <w:pStyle w:val="Title"/>
        <w:spacing w:line="276" w:lineRule="auto"/>
        <w:ind w:firstLine="567"/>
        <w:jc w:val="both"/>
        <w:rPr>
          <w:szCs w:val="28"/>
        </w:rPr>
      </w:pPr>
      <w:r>
        <w:rPr>
          <w:szCs w:val="28"/>
        </w:rPr>
        <w:t>Ф</w:t>
      </w:r>
      <w:r w:rsidRPr="00610C65">
        <w:rPr>
          <w:szCs w:val="28"/>
        </w:rPr>
        <w:t>актично</w:t>
      </w:r>
      <w:r>
        <w:rPr>
          <w:szCs w:val="28"/>
        </w:rPr>
        <w:t xml:space="preserve"> до загального фонду міського бюджету надійшло</w:t>
      </w:r>
      <w:r w:rsidRPr="00610C65">
        <w:rPr>
          <w:szCs w:val="28"/>
        </w:rPr>
        <w:t xml:space="preserve"> доходів в сумі </w:t>
      </w:r>
      <w:r>
        <w:rPr>
          <w:b/>
          <w:szCs w:val="28"/>
        </w:rPr>
        <w:t>26624,2</w:t>
      </w:r>
      <w:r w:rsidRPr="00610C65">
        <w:rPr>
          <w:szCs w:val="28"/>
        </w:rPr>
        <w:t xml:space="preserve">тис.грн. </w:t>
      </w:r>
      <w:r>
        <w:rPr>
          <w:szCs w:val="28"/>
        </w:rPr>
        <w:t xml:space="preserve">перевиконання  становить </w:t>
      </w:r>
      <w:r>
        <w:rPr>
          <w:b/>
          <w:szCs w:val="28"/>
        </w:rPr>
        <w:t>1279,1</w:t>
      </w:r>
      <w:r>
        <w:rPr>
          <w:szCs w:val="28"/>
        </w:rPr>
        <w:t>тис.грн.</w:t>
      </w:r>
    </w:p>
    <w:p w:rsidR="00A5206C" w:rsidRDefault="00A5206C" w:rsidP="00195158">
      <w:pPr>
        <w:pStyle w:val="Title"/>
        <w:spacing w:line="276" w:lineRule="auto"/>
        <w:ind w:firstLine="567"/>
        <w:jc w:val="both"/>
        <w:rPr>
          <w:szCs w:val="28"/>
        </w:rPr>
      </w:pPr>
      <w:r>
        <w:rPr>
          <w:szCs w:val="28"/>
        </w:rPr>
        <w:t>У</w:t>
      </w:r>
      <w:r w:rsidRPr="00610C65">
        <w:rPr>
          <w:szCs w:val="28"/>
        </w:rPr>
        <w:t xml:space="preserve"> порівнянні до відповідного періоду минулого року поступлення збільшилось на </w:t>
      </w:r>
      <w:r>
        <w:rPr>
          <w:szCs w:val="28"/>
        </w:rPr>
        <w:t>-</w:t>
      </w:r>
      <w:r w:rsidRPr="00610C65">
        <w:rPr>
          <w:szCs w:val="28"/>
        </w:rPr>
        <w:t xml:space="preserve"> </w:t>
      </w:r>
      <w:r>
        <w:rPr>
          <w:b/>
          <w:szCs w:val="28"/>
        </w:rPr>
        <w:t>5644</w:t>
      </w:r>
      <w:r w:rsidRPr="00EE393F">
        <w:rPr>
          <w:b/>
          <w:szCs w:val="28"/>
        </w:rPr>
        <w:t>,</w:t>
      </w:r>
      <w:r>
        <w:rPr>
          <w:b/>
          <w:szCs w:val="28"/>
        </w:rPr>
        <w:t>9</w:t>
      </w:r>
      <w:r w:rsidRPr="00610C65">
        <w:rPr>
          <w:szCs w:val="28"/>
        </w:rPr>
        <w:t>тис.грн.</w:t>
      </w:r>
      <w:r>
        <w:rPr>
          <w:szCs w:val="28"/>
        </w:rPr>
        <w:t>,</w:t>
      </w:r>
      <w:r w:rsidRPr="00255A55">
        <w:rPr>
          <w:szCs w:val="28"/>
        </w:rPr>
        <w:t xml:space="preserve"> приріст склав  </w:t>
      </w:r>
      <w:r w:rsidRPr="00EE393F">
        <w:rPr>
          <w:b/>
          <w:szCs w:val="28"/>
        </w:rPr>
        <w:t>1</w:t>
      </w:r>
      <w:r>
        <w:rPr>
          <w:b/>
          <w:szCs w:val="28"/>
        </w:rPr>
        <w:t>26</w:t>
      </w:r>
      <w:r w:rsidRPr="00EE393F">
        <w:rPr>
          <w:b/>
          <w:szCs w:val="28"/>
        </w:rPr>
        <w:t>,</w:t>
      </w:r>
      <w:r>
        <w:rPr>
          <w:b/>
          <w:szCs w:val="28"/>
        </w:rPr>
        <w:t>9</w:t>
      </w:r>
      <w:r w:rsidRPr="00255A55">
        <w:rPr>
          <w:szCs w:val="28"/>
        </w:rPr>
        <w:t xml:space="preserve">%  </w:t>
      </w:r>
      <w:r w:rsidRPr="00610C65">
        <w:rPr>
          <w:szCs w:val="28"/>
        </w:rPr>
        <w:t>в т.ч. за рахунок:</w:t>
      </w:r>
    </w:p>
    <w:p w:rsidR="00A5206C" w:rsidRPr="00610C65" w:rsidRDefault="00A5206C" w:rsidP="00195158">
      <w:pPr>
        <w:pStyle w:val="Title"/>
        <w:spacing w:line="276" w:lineRule="auto"/>
        <w:ind w:firstLine="567"/>
        <w:jc w:val="both"/>
        <w:rPr>
          <w:szCs w:val="28"/>
        </w:rPr>
      </w:pPr>
      <w:r w:rsidRPr="00610C65">
        <w:rPr>
          <w:szCs w:val="28"/>
        </w:rPr>
        <w:t xml:space="preserve">- </w:t>
      </w:r>
      <w:r>
        <w:rPr>
          <w:szCs w:val="28"/>
        </w:rPr>
        <w:t xml:space="preserve">надходжень по </w:t>
      </w:r>
      <w:r w:rsidRPr="00610C65">
        <w:rPr>
          <w:szCs w:val="28"/>
        </w:rPr>
        <w:t>єдино</w:t>
      </w:r>
      <w:r>
        <w:rPr>
          <w:szCs w:val="28"/>
        </w:rPr>
        <w:t>му</w:t>
      </w:r>
      <w:r w:rsidRPr="00610C65">
        <w:rPr>
          <w:szCs w:val="28"/>
        </w:rPr>
        <w:t xml:space="preserve"> податку  </w:t>
      </w:r>
      <w:r w:rsidRPr="008D003D">
        <w:rPr>
          <w:b/>
          <w:szCs w:val="28"/>
        </w:rPr>
        <w:t>– 2032,6</w:t>
      </w:r>
      <w:r w:rsidRPr="00610C65">
        <w:rPr>
          <w:szCs w:val="28"/>
        </w:rPr>
        <w:t xml:space="preserve">тис.грн. приріст  </w:t>
      </w:r>
      <w:r w:rsidRPr="008D003D">
        <w:rPr>
          <w:b/>
          <w:szCs w:val="28"/>
        </w:rPr>
        <w:t>135,9</w:t>
      </w:r>
      <w:r w:rsidRPr="00610C65">
        <w:rPr>
          <w:szCs w:val="28"/>
        </w:rPr>
        <w:t>%</w:t>
      </w:r>
      <w:r>
        <w:rPr>
          <w:szCs w:val="28"/>
        </w:rPr>
        <w:t>;</w:t>
      </w:r>
    </w:p>
    <w:p w:rsidR="00A5206C" w:rsidRDefault="00A5206C" w:rsidP="00195158">
      <w:pPr>
        <w:pStyle w:val="Title"/>
        <w:spacing w:line="276" w:lineRule="auto"/>
        <w:ind w:firstLine="567"/>
        <w:jc w:val="both"/>
        <w:rPr>
          <w:szCs w:val="28"/>
        </w:rPr>
      </w:pPr>
      <w:r w:rsidRPr="00610C65">
        <w:rPr>
          <w:szCs w:val="28"/>
        </w:rPr>
        <w:t xml:space="preserve">- </w:t>
      </w:r>
      <w:r>
        <w:rPr>
          <w:szCs w:val="28"/>
        </w:rPr>
        <w:t xml:space="preserve">надходжень по </w:t>
      </w:r>
      <w:r w:rsidRPr="00610C65">
        <w:rPr>
          <w:szCs w:val="28"/>
        </w:rPr>
        <w:t>податк</w:t>
      </w:r>
      <w:r>
        <w:rPr>
          <w:szCs w:val="28"/>
        </w:rPr>
        <w:t>у</w:t>
      </w:r>
      <w:r w:rsidRPr="00610C65">
        <w:rPr>
          <w:szCs w:val="28"/>
        </w:rPr>
        <w:t xml:space="preserve"> на майно (земельний податок та оренда за землю, транспортний податок, податок на нерухоме майно відмінне від земельної ділянки) – </w:t>
      </w:r>
      <w:r w:rsidRPr="008D003D">
        <w:rPr>
          <w:b/>
          <w:szCs w:val="28"/>
        </w:rPr>
        <w:t>1638,4</w:t>
      </w:r>
      <w:r w:rsidRPr="00610C65">
        <w:rPr>
          <w:szCs w:val="28"/>
        </w:rPr>
        <w:t xml:space="preserve">тис.грн. приріст – </w:t>
      </w:r>
      <w:r w:rsidRPr="008D003D">
        <w:rPr>
          <w:b/>
          <w:szCs w:val="28"/>
        </w:rPr>
        <w:t>130,5</w:t>
      </w:r>
      <w:r w:rsidRPr="00610C65">
        <w:rPr>
          <w:szCs w:val="28"/>
        </w:rPr>
        <w:t xml:space="preserve"> %</w:t>
      </w:r>
      <w:r>
        <w:rPr>
          <w:szCs w:val="28"/>
        </w:rPr>
        <w:t>;</w:t>
      </w:r>
    </w:p>
    <w:p w:rsidR="00A5206C" w:rsidRDefault="00A5206C" w:rsidP="00195158">
      <w:pPr>
        <w:pStyle w:val="Title"/>
        <w:spacing w:line="276" w:lineRule="auto"/>
        <w:ind w:firstLine="567"/>
        <w:jc w:val="both"/>
        <w:rPr>
          <w:szCs w:val="28"/>
        </w:rPr>
      </w:pPr>
      <w:r>
        <w:rPr>
          <w:szCs w:val="28"/>
        </w:rPr>
        <w:t xml:space="preserve">- надходження по акцизному податку (з вироблених та ввезених в Україні підакцизних товарів(продукції) Пальне та з реалізації суб’єктами господарювання роздрібної торгівлі підакцизних товарів) – </w:t>
      </w:r>
      <w:r w:rsidRPr="008D003D">
        <w:rPr>
          <w:b/>
          <w:szCs w:val="28"/>
        </w:rPr>
        <w:t>1638,4</w:t>
      </w:r>
      <w:r>
        <w:rPr>
          <w:szCs w:val="28"/>
        </w:rPr>
        <w:t>тис.грн. приріст -</w:t>
      </w:r>
      <w:r w:rsidRPr="008D003D">
        <w:rPr>
          <w:b/>
          <w:szCs w:val="28"/>
        </w:rPr>
        <w:t>130,5</w:t>
      </w:r>
      <w:r>
        <w:rPr>
          <w:szCs w:val="28"/>
        </w:rPr>
        <w:t xml:space="preserve"> %.</w:t>
      </w:r>
    </w:p>
    <w:p w:rsidR="00A5206C" w:rsidRPr="00904E78" w:rsidRDefault="00A5206C" w:rsidP="00195158">
      <w:pPr>
        <w:spacing w:after="0"/>
        <w:ind w:firstLine="709"/>
        <w:jc w:val="both"/>
        <w:rPr>
          <w:rFonts w:ascii="Times New Roman" w:hAnsi="Times New Roman"/>
          <w:b/>
          <w:sz w:val="28"/>
          <w:szCs w:val="28"/>
        </w:rPr>
      </w:pPr>
      <w:r w:rsidRPr="00904E78">
        <w:rPr>
          <w:rFonts w:ascii="Times New Roman" w:hAnsi="Times New Roman"/>
          <w:b/>
          <w:sz w:val="28"/>
          <w:szCs w:val="28"/>
        </w:rPr>
        <w:t xml:space="preserve">Акцизний податок </w:t>
      </w:r>
    </w:p>
    <w:p w:rsidR="00A5206C" w:rsidRPr="00904E78" w:rsidRDefault="00A5206C" w:rsidP="00195158">
      <w:pPr>
        <w:spacing w:after="0"/>
        <w:ind w:firstLine="567"/>
        <w:jc w:val="both"/>
        <w:rPr>
          <w:rFonts w:ascii="Times New Roman" w:hAnsi="Times New Roman"/>
          <w:sz w:val="28"/>
          <w:szCs w:val="28"/>
        </w:rPr>
      </w:pPr>
      <w:r w:rsidRPr="00904E78">
        <w:rPr>
          <w:rFonts w:ascii="Times New Roman" w:hAnsi="Times New Roman"/>
          <w:sz w:val="28"/>
          <w:szCs w:val="28"/>
        </w:rPr>
        <w:t xml:space="preserve">Надходження по акцизному податку </w:t>
      </w:r>
      <w:r>
        <w:rPr>
          <w:rFonts w:ascii="Times New Roman" w:hAnsi="Times New Roman"/>
          <w:sz w:val="28"/>
          <w:szCs w:val="28"/>
        </w:rPr>
        <w:t>у звітному</w:t>
      </w:r>
      <w:r w:rsidRPr="00904E78">
        <w:rPr>
          <w:rFonts w:ascii="Times New Roman" w:hAnsi="Times New Roman"/>
          <w:sz w:val="28"/>
          <w:szCs w:val="28"/>
        </w:rPr>
        <w:t xml:space="preserve"> році </w:t>
      </w:r>
      <w:r>
        <w:rPr>
          <w:rFonts w:ascii="Times New Roman" w:hAnsi="Times New Roman"/>
          <w:sz w:val="28"/>
          <w:szCs w:val="28"/>
        </w:rPr>
        <w:t>відбувалось</w:t>
      </w:r>
      <w:r w:rsidRPr="00904E78">
        <w:rPr>
          <w:rFonts w:ascii="Times New Roman" w:hAnsi="Times New Roman"/>
          <w:sz w:val="28"/>
          <w:szCs w:val="28"/>
        </w:rPr>
        <w:t xml:space="preserve"> в сумах відповідно до Порядку зарахування акцизного податку з виробленого в Україні та ввезеного на митну територію України пального до бюджетів місцевого самоврядування</w:t>
      </w:r>
      <w:r>
        <w:rPr>
          <w:rFonts w:ascii="Times New Roman" w:hAnsi="Times New Roman"/>
          <w:sz w:val="28"/>
          <w:szCs w:val="28"/>
        </w:rPr>
        <w:t>,</w:t>
      </w:r>
      <w:r w:rsidRPr="00904E78">
        <w:rPr>
          <w:rFonts w:ascii="Times New Roman" w:hAnsi="Times New Roman"/>
          <w:sz w:val="28"/>
          <w:szCs w:val="28"/>
        </w:rPr>
        <w:t xml:space="preserve"> затверджено</w:t>
      </w:r>
      <w:r>
        <w:rPr>
          <w:rFonts w:ascii="Times New Roman" w:hAnsi="Times New Roman"/>
          <w:sz w:val="28"/>
          <w:szCs w:val="28"/>
        </w:rPr>
        <w:t>го</w:t>
      </w:r>
      <w:r w:rsidRPr="00904E78">
        <w:rPr>
          <w:rFonts w:ascii="Times New Roman" w:hAnsi="Times New Roman"/>
          <w:sz w:val="28"/>
          <w:szCs w:val="28"/>
        </w:rPr>
        <w:t xml:space="preserve"> постановою Кабінету Міністрів України від 8 лютого 2017р. № 96. Відповідні надходження склали 9357,1тис.грн. Також до міського бюджету акцизний податок надходить з реалізації суб’єктами господарювання роздрібної торгівлі підакцизних товарів,</w:t>
      </w:r>
      <w:r>
        <w:rPr>
          <w:rFonts w:ascii="Times New Roman" w:hAnsi="Times New Roman"/>
          <w:sz w:val="28"/>
          <w:szCs w:val="28"/>
        </w:rPr>
        <w:t xml:space="preserve"> відповідні</w:t>
      </w:r>
      <w:r w:rsidRPr="00904E78">
        <w:rPr>
          <w:rFonts w:ascii="Times New Roman" w:hAnsi="Times New Roman"/>
          <w:sz w:val="28"/>
          <w:szCs w:val="28"/>
        </w:rPr>
        <w:t xml:space="preserve"> надходження склали 2479,8тис.грн. Всього акцизного податку за звітний період надійшло 11836,9тис.грн.</w:t>
      </w:r>
      <w:r>
        <w:rPr>
          <w:rFonts w:ascii="Times New Roman" w:hAnsi="Times New Roman"/>
          <w:sz w:val="28"/>
          <w:szCs w:val="28"/>
        </w:rPr>
        <w:t>,</w:t>
      </w:r>
      <w:r w:rsidRPr="00904E78">
        <w:rPr>
          <w:rFonts w:ascii="Times New Roman" w:hAnsi="Times New Roman"/>
          <w:sz w:val="28"/>
          <w:szCs w:val="28"/>
        </w:rPr>
        <w:t xml:space="preserve"> </w:t>
      </w:r>
      <w:r>
        <w:rPr>
          <w:rFonts w:ascii="Times New Roman" w:hAnsi="Times New Roman"/>
          <w:sz w:val="28"/>
          <w:szCs w:val="28"/>
        </w:rPr>
        <w:t>п</w:t>
      </w:r>
      <w:r w:rsidRPr="00904E78">
        <w:rPr>
          <w:rFonts w:ascii="Times New Roman" w:hAnsi="Times New Roman"/>
          <w:sz w:val="28"/>
          <w:szCs w:val="28"/>
        </w:rPr>
        <w:t xml:space="preserve">ри запланованих </w:t>
      </w:r>
      <w:r>
        <w:rPr>
          <w:rFonts w:ascii="Times New Roman" w:hAnsi="Times New Roman"/>
          <w:sz w:val="28"/>
          <w:szCs w:val="28"/>
        </w:rPr>
        <w:t>-</w:t>
      </w:r>
      <w:r w:rsidRPr="00904E78">
        <w:rPr>
          <w:rFonts w:ascii="Times New Roman" w:hAnsi="Times New Roman"/>
          <w:sz w:val="28"/>
          <w:szCs w:val="28"/>
        </w:rPr>
        <w:t xml:space="preserve"> </w:t>
      </w:r>
      <w:r w:rsidRPr="00904E78">
        <w:rPr>
          <w:rFonts w:ascii="Times New Roman" w:hAnsi="Times New Roman"/>
          <w:b/>
          <w:sz w:val="28"/>
          <w:szCs w:val="28"/>
        </w:rPr>
        <w:t>11204,3</w:t>
      </w:r>
      <w:r w:rsidRPr="00904E78">
        <w:rPr>
          <w:rFonts w:ascii="Times New Roman" w:hAnsi="Times New Roman"/>
          <w:sz w:val="28"/>
          <w:szCs w:val="28"/>
        </w:rPr>
        <w:t xml:space="preserve">тис.грн., виконання </w:t>
      </w:r>
      <w:r w:rsidRPr="00904E78">
        <w:rPr>
          <w:rFonts w:ascii="Times New Roman" w:hAnsi="Times New Roman"/>
          <w:b/>
          <w:sz w:val="28"/>
          <w:szCs w:val="28"/>
        </w:rPr>
        <w:t>105,6</w:t>
      </w:r>
      <w:r>
        <w:rPr>
          <w:rFonts w:ascii="Times New Roman" w:hAnsi="Times New Roman"/>
          <w:sz w:val="28"/>
          <w:szCs w:val="28"/>
        </w:rPr>
        <w:t>% (</w:t>
      </w:r>
      <w:r w:rsidRPr="00904E78">
        <w:rPr>
          <w:rFonts w:ascii="Times New Roman" w:hAnsi="Times New Roman"/>
          <w:b/>
          <w:sz w:val="28"/>
          <w:szCs w:val="28"/>
        </w:rPr>
        <w:t>632,6</w:t>
      </w:r>
      <w:r w:rsidRPr="00904E78">
        <w:rPr>
          <w:rFonts w:ascii="Times New Roman" w:hAnsi="Times New Roman"/>
          <w:sz w:val="28"/>
          <w:szCs w:val="28"/>
        </w:rPr>
        <w:t>тис.грн.</w:t>
      </w:r>
      <w:r>
        <w:rPr>
          <w:rFonts w:ascii="Times New Roman" w:hAnsi="Times New Roman"/>
          <w:sz w:val="28"/>
          <w:szCs w:val="28"/>
        </w:rPr>
        <w:t>)</w:t>
      </w:r>
      <w:r w:rsidRPr="00904E78">
        <w:rPr>
          <w:rFonts w:ascii="Times New Roman" w:hAnsi="Times New Roman"/>
          <w:sz w:val="28"/>
          <w:szCs w:val="28"/>
        </w:rPr>
        <w:t xml:space="preserve"> Надходження акцизного податку в структурі надходжень  міського бюджету становить </w:t>
      </w:r>
      <w:r w:rsidRPr="00904E78">
        <w:rPr>
          <w:rFonts w:ascii="Times New Roman" w:hAnsi="Times New Roman"/>
          <w:b/>
          <w:sz w:val="28"/>
          <w:szCs w:val="28"/>
        </w:rPr>
        <w:t>44,4</w:t>
      </w:r>
      <w:r>
        <w:rPr>
          <w:rFonts w:ascii="Times New Roman" w:hAnsi="Times New Roman"/>
          <w:b/>
          <w:sz w:val="28"/>
          <w:szCs w:val="28"/>
        </w:rPr>
        <w:t>%</w:t>
      </w:r>
      <w:r w:rsidRPr="00904E78">
        <w:rPr>
          <w:rFonts w:ascii="Times New Roman" w:hAnsi="Times New Roman"/>
          <w:sz w:val="28"/>
          <w:szCs w:val="28"/>
        </w:rPr>
        <w:t xml:space="preserve">. </w:t>
      </w:r>
    </w:p>
    <w:p w:rsidR="00A5206C" w:rsidRPr="00904E78" w:rsidRDefault="00A5206C" w:rsidP="00195158">
      <w:pPr>
        <w:spacing w:after="0"/>
        <w:ind w:firstLine="567"/>
        <w:jc w:val="both"/>
        <w:rPr>
          <w:rFonts w:ascii="Times New Roman" w:hAnsi="Times New Roman"/>
          <w:b/>
          <w:sz w:val="28"/>
          <w:szCs w:val="28"/>
        </w:rPr>
      </w:pPr>
      <w:r>
        <w:rPr>
          <w:rFonts w:ascii="Times New Roman" w:hAnsi="Times New Roman"/>
          <w:b/>
          <w:sz w:val="28"/>
          <w:szCs w:val="28"/>
        </w:rPr>
        <w:t xml:space="preserve">Єдиний </w:t>
      </w:r>
      <w:r w:rsidRPr="00904E78">
        <w:rPr>
          <w:rFonts w:ascii="Times New Roman" w:hAnsi="Times New Roman"/>
          <w:b/>
          <w:sz w:val="28"/>
          <w:szCs w:val="28"/>
        </w:rPr>
        <w:t>податок</w:t>
      </w:r>
    </w:p>
    <w:p w:rsidR="00A5206C" w:rsidRPr="00904E78" w:rsidRDefault="00A5206C" w:rsidP="00195158">
      <w:pPr>
        <w:spacing w:after="0"/>
        <w:ind w:firstLine="567"/>
        <w:jc w:val="both"/>
        <w:rPr>
          <w:rFonts w:ascii="Times New Roman" w:hAnsi="Times New Roman"/>
          <w:sz w:val="28"/>
          <w:szCs w:val="28"/>
        </w:rPr>
      </w:pPr>
      <w:r>
        <w:rPr>
          <w:rFonts w:ascii="Times New Roman" w:hAnsi="Times New Roman"/>
          <w:sz w:val="28"/>
          <w:szCs w:val="28"/>
        </w:rPr>
        <w:t xml:space="preserve">При плані </w:t>
      </w:r>
      <w:r w:rsidRPr="00904E78">
        <w:rPr>
          <w:rFonts w:ascii="Times New Roman" w:hAnsi="Times New Roman"/>
          <w:b/>
          <w:sz w:val="28"/>
          <w:szCs w:val="28"/>
        </w:rPr>
        <w:t>7457,2</w:t>
      </w:r>
      <w:r>
        <w:rPr>
          <w:rFonts w:ascii="Times New Roman" w:hAnsi="Times New Roman"/>
          <w:sz w:val="28"/>
          <w:szCs w:val="28"/>
        </w:rPr>
        <w:t>тис.грн. фактично</w:t>
      </w:r>
      <w:r w:rsidRPr="00904E78">
        <w:rPr>
          <w:rFonts w:ascii="Times New Roman" w:hAnsi="Times New Roman"/>
          <w:sz w:val="28"/>
          <w:szCs w:val="28"/>
        </w:rPr>
        <w:t xml:space="preserve"> надійшло </w:t>
      </w:r>
      <w:r w:rsidRPr="00904E78">
        <w:rPr>
          <w:rFonts w:ascii="Times New Roman" w:hAnsi="Times New Roman"/>
          <w:b/>
          <w:sz w:val="28"/>
          <w:szCs w:val="28"/>
        </w:rPr>
        <w:t>7680,1</w:t>
      </w:r>
      <w:r w:rsidRPr="00904E78">
        <w:rPr>
          <w:rFonts w:ascii="Times New Roman" w:hAnsi="Times New Roman"/>
          <w:sz w:val="28"/>
          <w:szCs w:val="28"/>
        </w:rPr>
        <w:t xml:space="preserve">тис.грн., </w:t>
      </w:r>
      <w:r>
        <w:rPr>
          <w:rFonts w:ascii="Times New Roman" w:hAnsi="Times New Roman"/>
          <w:sz w:val="28"/>
          <w:szCs w:val="28"/>
        </w:rPr>
        <w:t xml:space="preserve">відсоток </w:t>
      </w:r>
      <w:r w:rsidRPr="00904E78">
        <w:rPr>
          <w:rFonts w:ascii="Times New Roman" w:hAnsi="Times New Roman"/>
          <w:sz w:val="28"/>
          <w:szCs w:val="28"/>
        </w:rPr>
        <w:t xml:space="preserve">виконання – 102,9  в структурі </w:t>
      </w:r>
      <w:r>
        <w:rPr>
          <w:rFonts w:ascii="Times New Roman" w:hAnsi="Times New Roman"/>
          <w:sz w:val="28"/>
          <w:szCs w:val="28"/>
        </w:rPr>
        <w:t xml:space="preserve">надходження склали </w:t>
      </w:r>
      <w:r w:rsidRPr="00904E78">
        <w:rPr>
          <w:rFonts w:ascii="Times New Roman" w:hAnsi="Times New Roman"/>
          <w:b/>
          <w:sz w:val="28"/>
          <w:szCs w:val="28"/>
        </w:rPr>
        <w:t>28,8</w:t>
      </w:r>
      <w:r w:rsidRPr="00904E78">
        <w:rPr>
          <w:rFonts w:ascii="Times New Roman" w:hAnsi="Times New Roman"/>
          <w:sz w:val="28"/>
          <w:szCs w:val="28"/>
        </w:rPr>
        <w:t xml:space="preserve"> відсотка.</w:t>
      </w:r>
    </w:p>
    <w:p w:rsidR="00A5206C" w:rsidRPr="00904E78" w:rsidRDefault="00A5206C" w:rsidP="00195158">
      <w:pPr>
        <w:spacing w:after="0"/>
        <w:ind w:firstLine="567"/>
        <w:jc w:val="both"/>
        <w:rPr>
          <w:rFonts w:ascii="Times New Roman" w:hAnsi="Times New Roman"/>
          <w:b/>
          <w:sz w:val="28"/>
          <w:szCs w:val="28"/>
        </w:rPr>
      </w:pPr>
      <w:r w:rsidRPr="00904E78">
        <w:rPr>
          <w:rFonts w:ascii="Times New Roman" w:hAnsi="Times New Roman"/>
          <w:b/>
          <w:sz w:val="28"/>
          <w:szCs w:val="28"/>
        </w:rPr>
        <w:t>Податок на майно</w:t>
      </w:r>
    </w:p>
    <w:p w:rsidR="00A5206C" w:rsidRPr="00904E78" w:rsidRDefault="00A5206C" w:rsidP="00195158">
      <w:pPr>
        <w:spacing w:after="0"/>
        <w:ind w:firstLine="567"/>
        <w:jc w:val="both"/>
        <w:rPr>
          <w:rFonts w:ascii="Times New Roman" w:hAnsi="Times New Roman"/>
          <w:sz w:val="28"/>
          <w:szCs w:val="28"/>
        </w:rPr>
      </w:pPr>
      <w:r w:rsidRPr="00904E78">
        <w:rPr>
          <w:rFonts w:ascii="Times New Roman" w:hAnsi="Times New Roman"/>
          <w:sz w:val="28"/>
          <w:szCs w:val="28"/>
        </w:rPr>
        <w:t xml:space="preserve">Фактичні надходження склали </w:t>
      </w:r>
      <w:r w:rsidRPr="00904E78">
        <w:rPr>
          <w:rFonts w:ascii="Times New Roman" w:hAnsi="Times New Roman"/>
          <w:b/>
          <w:sz w:val="28"/>
          <w:szCs w:val="28"/>
        </w:rPr>
        <w:t>7006,6</w:t>
      </w:r>
      <w:r w:rsidRPr="00904E78">
        <w:rPr>
          <w:rFonts w:ascii="Times New Roman" w:hAnsi="Times New Roman"/>
          <w:sz w:val="28"/>
          <w:szCs w:val="28"/>
        </w:rPr>
        <w:t xml:space="preserve">тис.грн. при планових показниках – </w:t>
      </w:r>
      <w:r w:rsidRPr="00904E78">
        <w:rPr>
          <w:rFonts w:ascii="Times New Roman" w:hAnsi="Times New Roman"/>
          <w:b/>
          <w:sz w:val="28"/>
          <w:szCs w:val="28"/>
        </w:rPr>
        <w:t>6578,1</w:t>
      </w:r>
      <w:r w:rsidRPr="00904E78">
        <w:rPr>
          <w:rFonts w:ascii="Times New Roman" w:hAnsi="Times New Roman"/>
          <w:sz w:val="28"/>
          <w:szCs w:val="28"/>
        </w:rPr>
        <w:t>тис.грн., що становить -</w:t>
      </w:r>
      <w:r w:rsidRPr="00904E78">
        <w:rPr>
          <w:rFonts w:ascii="Times New Roman" w:hAnsi="Times New Roman"/>
          <w:b/>
          <w:sz w:val="28"/>
          <w:szCs w:val="28"/>
        </w:rPr>
        <w:t>106,5</w:t>
      </w:r>
      <w:r w:rsidRPr="00904E78">
        <w:rPr>
          <w:rFonts w:ascii="Times New Roman" w:hAnsi="Times New Roman"/>
          <w:sz w:val="28"/>
          <w:szCs w:val="28"/>
        </w:rPr>
        <w:t>% виконання плану,</w:t>
      </w:r>
      <w:r>
        <w:rPr>
          <w:rFonts w:ascii="Times New Roman" w:hAnsi="Times New Roman"/>
          <w:sz w:val="28"/>
          <w:szCs w:val="28"/>
        </w:rPr>
        <w:t xml:space="preserve"> </w:t>
      </w:r>
      <w:r w:rsidRPr="00904E78">
        <w:rPr>
          <w:rFonts w:ascii="Times New Roman" w:hAnsi="Times New Roman"/>
          <w:sz w:val="28"/>
          <w:szCs w:val="28"/>
        </w:rPr>
        <w:t xml:space="preserve">в структурі надходження склали -  </w:t>
      </w:r>
      <w:r w:rsidRPr="00904E78">
        <w:rPr>
          <w:rFonts w:ascii="Times New Roman" w:hAnsi="Times New Roman"/>
          <w:b/>
          <w:sz w:val="28"/>
          <w:szCs w:val="28"/>
        </w:rPr>
        <w:t>26,3%</w:t>
      </w:r>
      <w:r>
        <w:rPr>
          <w:rFonts w:ascii="Times New Roman" w:hAnsi="Times New Roman"/>
          <w:b/>
          <w:sz w:val="28"/>
          <w:szCs w:val="28"/>
        </w:rPr>
        <w:t>.</w:t>
      </w:r>
    </w:p>
    <w:p w:rsidR="00A5206C" w:rsidRDefault="00A5206C" w:rsidP="00195158">
      <w:pPr>
        <w:spacing w:after="0"/>
        <w:ind w:firstLine="567"/>
        <w:jc w:val="both"/>
        <w:rPr>
          <w:rFonts w:ascii="Times New Roman" w:hAnsi="Times New Roman"/>
          <w:sz w:val="28"/>
          <w:szCs w:val="28"/>
        </w:rPr>
      </w:pPr>
      <w:r w:rsidRPr="00904E78">
        <w:rPr>
          <w:rFonts w:ascii="Times New Roman" w:hAnsi="Times New Roman"/>
          <w:sz w:val="28"/>
          <w:szCs w:val="28"/>
        </w:rPr>
        <w:t xml:space="preserve">- орендна плата за земельні ділянки (юридичні особи). Всього надходження за звітний період – </w:t>
      </w:r>
      <w:r w:rsidRPr="00904E78">
        <w:rPr>
          <w:rFonts w:ascii="Times New Roman" w:hAnsi="Times New Roman"/>
          <w:b/>
          <w:sz w:val="28"/>
          <w:szCs w:val="28"/>
        </w:rPr>
        <w:t>2639,7</w:t>
      </w:r>
      <w:r>
        <w:rPr>
          <w:rFonts w:ascii="Times New Roman" w:hAnsi="Times New Roman"/>
          <w:sz w:val="28"/>
          <w:szCs w:val="28"/>
        </w:rPr>
        <w:t>тис.грн.;</w:t>
      </w:r>
    </w:p>
    <w:p w:rsidR="00A5206C" w:rsidRPr="00904E78" w:rsidRDefault="00A5206C" w:rsidP="00195158">
      <w:pPr>
        <w:spacing w:after="0"/>
        <w:ind w:firstLine="567"/>
        <w:jc w:val="both"/>
        <w:rPr>
          <w:rFonts w:ascii="Times New Roman" w:hAnsi="Times New Roman"/>
          <w:sz w:val="28"/>
          <w:szCs w:val="28"/>
        </w:rPr>
      </w:pPr>
      <w:r w:rsidRPr="00904E78">
        <w:rPr>
          <w:rFonts w:ascii="Times New Roman" w:hAnsi="Times New Roman"/>
          <w:sz w:val="28"/>
          <w:szCs w:val="28"/>
        </w:rPr>
        <w:t xml:space="preserve">- орендна плата за земельні ділянки (СПД - фізичні особи) – </w:t>
      </w:r>
      <w:r w:rsidRPr="00904E78">
        <w:rPr>
          <w:rFonts w:ascii="Times New Roman" w:hAnsi="Times New Roman"/>
          <w:b/>
          <w:sz w:val="28"/>
          <w:szCs w:val="28"/>
        </w:rPr>
        <w:t>465,4</w:t>
      </w:r>
      <w:r w:rsidRPr="00904E78">
        <w:rPr>
          <w:rFonts w:ascii="Times New Roman" w:hAnsi="Times New Roman"/>
          <w:sz w:val="28"/>
          <w:szCs w:val="28"/>
        </w:rPr>
        <w:t xml:space="preserve">тис.грн. </w:t>
      </w:r>
    </w:p>
    <w:p w:rsidR="00A5206C" w:rsidRPr="00904E78" w:rsidRDefault="00A5206C" w:rsidP="00195158">
      <w:pPr>
        <w:spacing w:after="0"/>
        <w:ind w:firstLine="567"/>
        <w:jc w:val="both"/>
        <w:rPr>
          <w:rFonts w:ascii="Times New Roman" w:hAnsi="Times New Roman"/>
          <w:sz w:val="28"/>
          <w:szCs w:val="28"/>
        </w:rPr>
      </w:pPr>
      <w:r w:rsidRPr="00904E78">
        <w:rPr>
          <w:rFonts w:ascii="Times New Roman" w:hAnsi="Times New Roman"/>
          <w:sz w:val="28"/>
          <w:szCs w:val="28"/>
        </w:rPr>
        <w:t>- земельний податок</w:t>
      </w:r>
      <w:r>
        <w:rPr>
          <w:rFonts w:ascii="Times New Roman" w:hAnsi="Times New Roman"/>
          <w:sz w:val="28"/>
          <w:szCs w:val="28"/>
        </w:rPr>
        <w:t xml:space="preserve"> </w:t>
      </w:r>
      <w:r w:rsidRPr="00904E78">
        <w:rPr>
          <w:rFonts w:ascii="Times New Roman" w:hAnsi="Times New Roman"/>
          <w:sz w:val="28"/>
          <w:szCs w:val="28"/>
        </w:rPr>
        <w:t xml:space="preserve">(юридичні особи) – </w:t>
      </w:r>
      <w:r w:rsidRPr="00904E78">
        <w:rPr>
          <w:rFonts w:ascii="Times New Roman" w:hAnsi="Times New Roman"/>
          <w:b/>
          <w:sz w:val="28"/>
          <w:szCs w:val="28"/>
        </w:rPr>
        <w:t>1031,8</w:t>
      </w:r>
      <w:r w:rsidRPr="00904E78">
        <w:rPr>
          <w:rFonts w:ascii="Times New Roman" w:hAnsi="Times New Roman"/>
          <w:sz w:val="28"/>
          <w:szCs w:val="28"/>
        </w:rPr>
        <w:t xml:space="preserve">тис.грн. </w:t>
      </w:r>
    </w:p>
    <w:p w:rsidR="00A5206C" w:rsidRPr="00904E78" w:rsidRDefault="00A5206C" w:rsidP="00195158">
      <w:pPr>
        <w:spacing w:after="0"/>
        <w:ind w:firstLine="567"/>
        <w:jc w:val="both"/>
        <w:rPr>
          <w:rFonts w:ascii="Times New Roman" w:hAnsi="Times New Roman"/>
          <w:sz w:val="28"/>
          <w:szCs w:val="28"/>
        </w:rPr>
      </w:pPr>
      <w:r w:rsidRPr="00904E78">
        <w:rPr>
          <w:rFonts w:ascii="Times New Roman" w:hAnsi="Times New Roman"/>
          <w:sz w:val="28"/>
          <w:szCs w:val="28"/>
        </w:rPr>
        <w:t>- земельний податок (фізичні особи) -</w:t>
      </w:r>
      <w:r w:rsidRPr="00904E78">
        <w:rPr>
          <w:rFonts w:ascii="Times New Roman" w:hAnsi="Times New Roman"/>
          <w:b/>
          <w:sz w:val="28"/>
          <w:szCs w:val="28"/>
        </w:rPr>
        <w:t>268,7</w:t>
      </w:r>
      <w:r w:rsidRPr="00904E78">
        <w:rPr>
          <w:rFonts w:ascii="Times New Roman" w:hAnsi="Times New Roman"/>
          <w:sz w:val="28"/>
          <w:szCs w:val="28"/>
        </w:rPr>
        <w:t xml:space="preserve">тис.грн. </w:t>
      </w:r>
    </w:p>
    <w:p w:rsidR="00A5206C" w:rsidRPr="00904E78" w:rsidRDefault="00A5206C" w:rsidP="00195158">
      <w:pPr>
        <w:spacing w:after="0"/>
        <w:ind w:firstLine="567"/>
        <w:jc w:val="both"/>
        <w:rPr>
          <w:rFonts w:ascii="Times New Roman" w:hAnsi="Times New Roman"/>
          <w:sz w:val="28"/>
          <w:szCs w:val="28"/>
        </w:rPr>
      </w:pPr>
      <w:r w:rsidRPr="00904E78">
        <w:rPr>
          <w:rFonts w:ascii="Times New Roman" w:hAnsi="Times New Roman"/>
          <w:sz w:val="28"/>
          <w:szCs w:val="28"/>
        </w:rPr>
        <w:t xml:space="preserve">- податок на нерухоме майно, відмінне від земельної ділянки </w:t>
      </w:r>
      <w:r w:rsidRPr="00904E78">
        <w:rPr>
          <w:rFonts w:ascii="Times New Roman" w:hAnsi="Times New Roman"/>
          <w:b/>
          <w:sz w:val="28"/>
          <w:szCs w:val="28"/>
        </w:rPr>
        <w:t>2386,4</w:t>
      </w:r>
      <w:r w:rsidRPr="00904E78">
        <w:rPr>
          <w:rFonts w:ascii="Times New Roman" w:hAnsi="Times New Roman"/>
          <w:sz w:val="28"/>
          <w:szCs w:val="28"/>
        </w:rPr>
        <w:t>тис.грн. в структурі надходжень 8,9</w:t>
      </w:r>
      <w:r>
        <w:rPr>
          <w:rFonts w:ascii="Times New Roman" w:hAnsi="Times New Roman"/>
          <w:sz w:val="28"/>
          <w:szCs w:val="28"/>
        </w:rPr>
        <w:t xml:space="preserve"> %</w:t>
      </w:r>
      <w:r w:rsidRPr="00904E78">
        <w:rPr>
          <w:rFonts w:ascii="Times New Roman" w:hAnsi="Times New Roman"/>
          <w:sz w:val="28"/>
          <w:szCs w:val="28"/>
        </w:rPr>
        <w:t>.</w:t>
      </w:r>
    </w:p>
    <w:p w:rsidR="00A5206C" w:rsidRDefault="00A5206C" w:rsidP="00195158">
      <w:pPr>
        <w:spacing w:after="0"/>
        <w:ind w:firstLine="567"/>
        <w:jc w:val="both"/>
        <w:rPr>
          <w:rFonts w:ascii="Times New Roman" w:hAnsi="Times New Roman"/>
          <w:sz w:val="28"/>
          <w:szCs w:val="28"/>
        </w:rPr>
      </w:pPr>
      <w:r w:rsidRPr="00904E78">
        <w:rPr>
          <w:rFonts w:ascii="Times New Roman" w:hAnsi="Times New Roman"/>
          <w:sz w:val="28"/>
          <w:szCs w:val="28"/>
        </w:rPr>
        <w:t xml:space="preserve">- транспортний податок сплачувало 5 СПД, надходження склали  – </w:t>
      </w:r>
      <w:r w:rsidRPr="00904E78">
        <w:rPr>
          <w:rFonts w:ascii="Times New Roman" w:hAnsi="Times New Roman"/>
          <w:b/>
          <w:sz w:val="28"/>
          <w:szCs w:val="28"/>
        </w:rPr>
        <w:t>214,5</w:t>
      </w:r>
      <w:r w:rsidRPr="00904E78">
        <w:rPr>
          <w:rFonts w:ascii="Times New Roman" w:hAnsi="Times New Roman"/>
          <w:sz w:val="28"/>
          <w:szCs w:val="28"/>
        </w:rPr>
        <w:t>тис.грн.</w:t>
      </w:r>
    </w:p>
    <w:p w:rsidR="00A5206C" w:rsidRPr="00904E78" w:rsidRDefault="00A5206C" w:rsidP="00195158">
      <w:pPr>
        <w:spacing w:after="0"/>
        <w:ind w:firstLine="567"/>
        <w:jc w:val="both"/>
        <w:rPr>
          <w:rFonts w:ascii="Times New Roman" w:hAnsi="Times New Roman"/>
          <w:sz w:val="28"/>
          <w:szCs w:val="28"/>
        </w:rPr>
      </w:pPr>
    </w:p>
    <w:p w:rsidR="00A5206C" w:rsidRPr="00904E78" w:rsidRDefault="00A5206C" w:rsidP="00195158">
      <w:pPr>
        <w:spacing w:after="0"/>
        <w:ind w:firstLine="567"/>
        <w:jc w:val="both"/>
        <w:rPr>
          <w:rFonts w:ascii="Times New Roman" w:hAnsi="Times New Roman"/>
          <w:b/>
          <w:sz w:val="28"/>
          <w:szCs w:val="28"/>
        </w:rPr>
      </w:pPr>
      <w:r w:rsidRPr="00904E78">
        <w:rPr>
          <w:rFonts w:ascii="Times New Roman" w:hAnsi="Times New Roman"/>
          <w:b/>
          <w:sz w:val="28"/>
          <w:szCs w:val="28"/>
        </w:rPr>
        <w:t>Неподаткові  надходження</w:t>
      </w:r>
    </w:p>
    <w:p w:rsidR="00A5206C" w:rsidRPr="00904E78" w:rsidRDefault="00A5206C" w:rsidP="00070270">
      <w:pPr>
        <w:spacing w:after="0"/>
        <w:ind w:firstLine="709"/>
        <w:jc w:val="both"/>
        <w:rPr>
          <w:rFonts w:ascii="Times New Roman" w:hAnsi="Times New Roman"/>
          <w:sz w:val="28"/>
          <w:szCs w:val="28"/>
        </w:rPr>
      </w:pPr>
      <w:r w:rsidRPr="00904E78">
        <w:rPr>
          <w:rFonts w:ascii="Times New Roman" w:hAnsi="Times New Roman"/>
          <w:sz w:val="28"/>
          <w:szCs w:val="28"/>
        </w:rPr>
        <w:t xml:space="preserve">Загальна сума надходжень склала </w:t>
      </w:r>
      <w:r w:rsidRPr="00904E78">
        <w:rPr>
          <w:rFonts w:ascii="Times New Roman" w:hAnsi="Times New Roman"/>
          <w:b/>
          <w:sz w:val="28"/>
          <w:szCs w:val="28"/>
        </w:rPr>
        <w:t>1647,3</w:t>
      </w:r>
      <w:r w:rsidRPr="00904E78">
        <w:rPr>
          <w:rFonts w:ascii="Times New Roman" w:hAnsi="Times New Roman"/>
          <w:sz w:val="28"/>
          <w:szCs w:val="28"/>
        </w:rPr>
        <w:t xml:space="preserve">тис.грн.; </w:t>
      </w:r>
    </w:p>
    <w:p w:rsidR="00A5206C" w:rsidRPr="00904E78" w:rsidRDefault="00A5206C" w:rsidP="00070270">
      <w:pPr>
        <w:spacing w:after="0"/>
        <w:ind w:firstLine="709"/>
        <w:jc w:val="both"/>
        <w:rPr>
          <w:rFonts w:ascii="Times New Roman" w:hAnsi="Times New Roman"/>
          <w:sz w:val="28"/>
          <w:szCs w:val="28"/>
        </w:rPr>
      </w:pPr>
      <w:r w:rsidRPr="00904E78">
        <w:rPr>
          <w:rFonts w:ascii="Times New Roman" w:hAnsi="Times New Roman"/>
          <w:sz w:val="28"/>
          <w:szCs w:val="28"/>
        </w:rPr>
        <w:t>- плата за надання адмінпослуг – 983,0тис.грн.;</w:t>
      </w:r>
    </w:p>
    <w:p w:rsidR="00A5206C" w:rsidRPr="00904E78" w:rsidRDefault="00A5206C" w:rsidP="00070270">
      <w:pPr>
        <w:spacing w:after="0"/>
        <w:ind w:firstLine="709"/>
        <w:jc w:val="both"/>
        <w:rPr>
          <w:rFonts w:ascii="Times New Roman" w:hAnsi="Times New Roman"/>
          <w:sz w:val="28"/>
          <w:szCs w:val="28"/>
        </w:rPr>
      </w:pPr>
      <w:r w:rsidRPr="00904E78">
        <w:rPr>
          <w:rFonts w:ascii="Times New Roman" w:hAnsi="Times New Roman"/>
          <w:sz w:val="28"/>
          <w:szCs w:val="28"/>
        </w:rPr>
        <w:t>- надходження від орендної плати майна що перебуває в комунальній власності  - 415,3тис.грн.;</w:t>
      </w:r>
    </w:p>
    <w:p w:rsidR="00A5206C" w:rsidRPr="00904E78" w:rsidRDefault="00A5206C" w:rsidP="00070270">
      <w:pPr>
        <w:spacing w:after="0"/>
        <w:ind w:firstLine="709"/>
        <w:jc w:val="both"/>
        <w:rPr>
          <w:rFonts w:ascii="Times New Roman" w:hAnsi="Times New Roman"/>
          <w:sz w:val="28"/>
          <w:szCs w:val="28"/>
        </w:rPr>
      </w:pPr>
      <w:r w:rsidRPr="00904E78">
        <w:rPr>
          <w:rFonts w:ascii="Times New Roman" w:hAnsi="Times New Roman"/>
          <w:sz w:val="28"/>
          <w:szCs w:val="28"/>
        </w:rPr>
        <w:t>- державне мито – 41,1тис.грн.;</w:t>
      </w:r>
    </w:p>
    <w:p w:rsidR="00A5206C" w:rsidRPr="00904E78" w:rsidRDefault="00A5206C" w:rsidP="00070270">
      <w:pPr>
        <w:spacing w:after="0"/>
        <w:ind w:firstLine="709"/>
        <w:jc w:val="both"/>
        <w:rPr>
          <w:rFonts w:ascii="Times New Roman" w:hAnsi="Times New Roman"/>
          <w:sz w:val="28"/>
          <w:szCs w:val="28"/>
        </w:rPr>
      </w:pPr>
      <w:r w:rsidRPr="00904E78">
        <w:rPr>
          <w:rFonts w:ascii="Times New Roman" w:hAnsi="Times New Roman"/>
          <w:sz w:val="28"/>
          <w:szCs w:val="28"/>
        </w:rPr>
        <w:t>- адміністративні штрафи та санкції – 113,7тис.грн.;</w:t>
      </w:r>
    </w:p>
    <w:p w:rsidR="00A5206C" w:rsidRPr="00904E78" w:rsidRDefault="00A5206C" w:rsidP="00070270">
      <w:pPr>
        <w:spacing w:after="0"/>
        <w:ind w:firstLine="709"/>
        <w:jc w:val="both"/>
        <w:rPr>
          <w:rFonts w:ascii="Times New Roman" w:hAnsi="Times New Roman"/>
          <w:sz w:val="28"/>
          <w:szCs w:val="28"/>
        </w:rPr>
      </w:pPr>
      <w:r w:rsidRPr="00904E78">
        <w:rPr>
          <w:rFonts w:ascii="Times New Roman" w:hAnsi="Times New Roman"/>
          <w:sz w:val="28"/>
          <w:szCs w:val="28"/>
        </w:rPr>
        <w:t>- інші надходження -  94,2тис.грн.</w:t>
      </w:r>
    </w:p>
    <w:p w:rsidR="00A5206C" w:rsidRDefault="00A5206C" w:rsidP="00195158">
      <w:pPr>
        <w:pStyle w:val="Title"/>
        <w:spacing w:line="276" w:lineRule="auto"/>
        <w:ind w:firstLine="567"/>
        <w:jc w:val="both"/>
        <w:rPr>
          <w:szCs w:val="28"/>
        </w:rPr>
      </w:pPr>
      <w:r w:rsidRPr="0043007A">
        <w:rPr>
          <w:b/>
          <w:szCs w:val="28"/>
        </w:rPr>
        <w:t>До спеціального фонду міського бюджету</w:t>
      </w:r>
      <w:r w:rsidRPr="00610C65">
        <w:rPr>
          <w:szCs w:val="28"/>
        </w:rPr>
        <w:t xml:space="preserve"> з</w:t>
      </w:r>
      <w:r>
        <w:rPr>
          <w:szCs w:val="28"/>
        </w:rPr>
        <w:t xml:space="preserve">а </w:t>
      </w:r>
      <w:r w:rsidRPr="00610C65">
        <w:rPr>
          <w:szCs w:val="28"/>
        </w:rPr>
        <w:t xml:space="preserve">звітний період надійшло коштів в сумі </w:t>
      </w:r>
      <w:r>
        <w:rPr>
          <w:b/>
          <w:szCs w:val="28"/>
        </w:rPr>
        <w:t>4609</w:t>
      </w:r>
      <w:r w:rsidRPr="00FF560C">
        <w:rPr>
          <w:b/>
          <w:szCs w:val="28"/>
        </w:rPr>
        <w:t>,</w:t>
      </w:r>
      <w:r>
        <w:rPr>
          <w:b/>
          <w:szCs w:val="28"/>
        </w:rPr>
        <w:t>3</w:t>
      </w:r>
      <w:r w:rsidRPr="00610C65">
        <w:rPr>
          <w:szCs w:val="28"/>
        </w:rPr>
        <w:t>тис.грн.</w:t>
      </w:r>
      <w:r>
        <w:rPr>
          <w:szCs w:val="28"/>
        </w:rPr>
        <w:t xml:space="preserve"> при плані 5191,4тис.грн. відсоток виконання 88,8, недобір склав </w:t>
      </w:r>
      <w:r w:rsidRPr="00F96CF3">
        <w:rPr>
          <w:szCs w:val="28"/>
        </w:rPr>
        <w:t>582,1тис.грн</w:t>
      </w:r>
      <w:r>
        <w:rPr>
          <w:szCs w:val="28"/>
        </w:rPr>
        <w:t>.  Недовиконання пов’язано із тим, що не вдалось зреалізувати підготовлені до продажу на аукціоні земельні ділянки комунальної власності.</w:t>
      </w:r>
    </w:p>
    <w:p w:rsidR="00A5206C" w:rsidRPr="00610C65" w:rsidRDefault="00A5206C" w:rsidP="00195158">
      <w:pPr>
        <w:pStyle w:val="Title"/>
        <w:spacing w:line="276" w:lineRule="auto"/>
        <w:ind w:firstLine="567"/>
        <w:jc w:val="both"/>
        <w:rPr>
          <w:szCs w:val="28"/>
        </w:rPr>
      </w:pPr>
      <w:r>
        <w:rPr>
          <w:szCs w:val="28"/>
        </w:rPr>
        <w:t xml:space="preserve">Надходження коштів </w:t>
      </w:r>
      <w:r w:rsidRPr="00610C65">
        <w:rPr>
          <w:szCs w:val="28"/>
        </w:rPr>
        <w:t>пайов</w:t>
      </w:r>
      <w:r>
        <w:rPr>
          <w:szCs w:val="28"/>
        </w:rPr>
        <w:t>ої</w:t>
      </w:r>
      <w:r w:rsidRPr="00610C65">
        <w:rPr>
          <w:szCs w:val="28"/>
        </w:rPr>
        <w:t xml:space="preserve"> участ</w:t>
      </w:r>
      <w:r>
        <w:rPr>
          <w:szCs w:val="28"/>
        </w:rPr>
        <w:t>і</w:t>
      </w:r>
      <w:r w:rsidRPr="00610C65">
        <w:rPr>
          <w:szCs w:val="28"/>
        </w:rPr>
        <w:t xml:space="preserve"> у розвиток інфраструктури міста </w:t>
      </w:r>
      <w:r>
        <w:rPr>
          <w:szCs w:val="28"/>
        </w:rPr>
        <w:t>–</w:t>
      </w:r>
      <w:r w:rsidRPr="00610C65">
        <w:rPr>
          <w:szCs w:val="28"/>
        </w:rPr>
        <w:t xml:space="preserve"> </w:t>
      </w:r>
      <w:r>
        <w:rPr>
          <w:szCs w:val="28"/>
        </w:rPr>
        <w:t xml:space="preserve">всього </w:t>
      </w:r>
      <w:r>
        <w:rPr>
          <w:b/>
          <w:szCs w:val="28"/>
        </w:rPr>
        <w:t>2801,5</w:t>
      </w:r>
      <w:r w:rsidRPr="00610C65">
        <w:rPr>
          <w:szCs w:val="28"/>
        </w:rPr>
        <w:t>тис.грн.</w:t>
      </w:r>
      <w:r>
        <w:rPr>
          <w:szCs w:val="28"/>
        </w:rPr>
        <w:t xml:space="preserve"> в т.ч.: ТОВ «Танк-транс» - 548,4тис.грн., Котис Ю.І. – 46,5тис.грн., Павлусь Ю.В. - 59,4тис.грн., ТОВ «Побутсервіс» - 17,7тис.грн., ЗАТ  «Еталон» - 165,3тис.грн., БК «Добре житло» -554,3тис.грн., ФОП Рожак В.С. - 78,5тис.грн., ТОВ «Яблуневий Дар» - 2,0тис.грн., ТОВ «Термо-Ізол» - 51,4тис.грн., ТОВ «ТБ Фрут Капітал» - 911,3тис.грн.; ФОП Клок А.В. - 17,8тис.грн.; Пельц О.А. – 71,7тис.грн.; Греділь Л.О. – 57,5тис.грн.; ТОВ «Кріо» -180,6тис.грн.;ТОВ «Танк Транс Україна» - 0,7тис.грн.</w:t>
      </w:r>
    </w:p>
    <w:p w:rsidR="00A5206C" w:rsidRDefault="00A5206C" w:rsidP="00195158">
      <w:pPr>
        <w:pStyle w:val="Title"/>
        <w:spacing w:line="276" w:lineRule="auto"/>
        <w:ind w:firstLine="567"/>
        <w:jc w:val="both"/>
        <w:rPr>
          <w:szCs w:val="28"/>
        </w:rPr>
      </w:pPr>
      <w:r>
        <w:rPr>
          <w:szCs w:val="28"/>
        </w:rPr>
        <w:t xml:space="preserve">- </w:t>
      </w:r>
      <w:r w:rsidRPr="00610C65">
        <w:rPr>
          <w:szCs w:val="28"/>
        </w:rPr>
        <w:t xml:space="preserve">продаж землі </w:t>
      </w:r>
      <w:r>
        <w:rPr>
          <w:szCs w:val="28"/>
        </w:rPr>
        <w:t>–</w:t>
      </w:r>
      <w:r w:rsidRPr="00610C65">
        <w:rPr>
          <w:szCs w:val="28"/>
        </w:rPr>
        <w:t xml:space="preserve"> </w:t>
      </w:r>
      <w:r>
        <w:rPr>
          <w:b/>
          <w:szCs w:val="28"/>
        </w:rPr>
        <w:t>1266</w:t>
      </w:r>
      <w:r w:rsidRPr="00FF560C">
        <w:rPr>
          <w:b/>
          <w:szCs w:val="28"/>
        </w:rPr>
        <w:t>,</w:t>
      </w:r>
      <w:r>
        <w:rPr>
          <w:b/>
          <w:szCs w:val="28"/>
        </w:rPr>
        <w:t>9</w:t>
      </w:r>
      <w:r w:rsidRPr="00610C65">
        <w:rPr>
          <w:szCs w:val="28"/>
        </w:rPr>
        <w:t>тис.грн.</w:t>
      </w:r>
      <w:r>
        <w:rPr>
          <w:szCs w:val="28"/>
        </w:rPr>
        <w:t xml:space="preserve">: ФОП Ніконорова М.Я. - 38,7тис.грн.; ТОВ «Ятрань» - 20,1тис.грн.; Хороз М.В. – 71,4тис.грн.; ФОП Лотоцька М.М. -138,5тис.грн.;  Юрова Л.Т.-19,2тис.грн.; Паращич Р.В. – 37,6тис.грн.; Крук Л.В.- 17,1тис.грн.; ТОВ «Ельпласт-Львів» - 261,9тис.грн.; ФОП Гануляк О.Г. - 14,1 тис.грн.,  Асеєв В.- 32,6тис.грн.; Тиравський І.Я.- 201,9тис.грн.; Солтис І.М. – 100,8тис.грн.; Костюк І.М. – 48,8тис.грн.; Точена Л.М.-22,8тис.грн.; Борис С.П.- 48,7тис.грн.; ТОВ «Термо-Ізол» - 123,0тис.грн.; Мелешко Л.П. – 6,0тис.грн.; Горак Н.А. – 54,8тис.грн. </w:t>
      </w:r>
    </w:p>
    <w:p w:rsidR="00A5206C" w:rsidRDefault="00A5206C" w:rsidP="00195158">
      <w:pPr>
        <w:pStyle w:val="Title"/>
        <w:spacing w:line="276" w:lineRule="auto"/>
        <w:ind w:firstLine="567"/>
        <w:jc w:val="both"/>
        <w:rPr>
          <w:szCs w:val="28"/>
        </w:rPr>
      </w:pPr>
      <w:r>
        <w:rPr>
          <w:szCs w:val="28"/>
        </w:rPr>
        <w:t xml:space="preserve">- надходження по  екологічному податку – </w:t>
      </w:r>
      <w:r w:rsidRPr="00D12CFD">
        <w:rPr>
          <w:b/>
          <w:szCs w:val="28"/>
        </w:rPr>
        <w:t>62,</w:t>
      </w:r>
      <w:r>
        <w:rPr>
          <w:b/>
          <w:szCs w:val="28"/>
        </w:rPr>
        <w:t>8</w:t>
      </w:r>
      <w:r>
        <w:rPr>
          <w:szCs w:val="28"/>
        </w:rPr>
        <w:t>тис.грн.;</w:t>
      </w:r>
    </w:p>
    <w:p w:rsidR="00A5206C" w:rsidRDefault="00A5206C" w:rsidP="00195158">
      <w:pPr>
        <w:pStyle w:val="Title"/>
        <w:spacing w:line="276" w:lineRule="auto"/>
        <w:ind w:firstLine="567"/>
        <w:jc w:val="both"/>
        <w:rPr>
          <w:szCs w:val="28"/>
        </w:rPr>
      </w:pPr>
      <w:r>
        <w:rPr>
          <w:szCs w:val="28"/>
        </w:rPr>
        <w:t>- надходження коштів від відшкодування втрат с/г та лісогосподарського г -ства – 23,6тис.грн.</w:t>
      </w:r>
    </w:p>
    <w:p w:rsidR="00A5206C" w:rsidRDefault="00A5206C" w:rsidP="00195158">
      <w:pPr>
        <w:pStyle w:val="Title"/>
        <w:spacing w:line="276" w:lineRule="auto"/>
        <w:ind w:firstLine="567"/>
        <w:jc w:val="both"/>
        <w:rPr>
          <w:szCs w:val="28"/>
        </w:rPr>
      </w:pPr>
      <w:r>
        <w:rPr>
          <w:szCs w:val="28"/>
        </w:rPr>
        <w:t>- субвенції загального фонду(обласний бюджет)  – 1432,1тис.грн.;</w:t>
      </w:r>
    </w:p>
    <w:p w:rsidR="00A5206C" w:rsidRDefault="00A5206C" w:rsidP="00195158">
      <w:pPr>
        <w:pStyle w:val="Title"/>
        <w:spacing w:line="276" w:lineRule="auto"/>
        <w:ind w:firstLine="567"/>
        <w:jc w:val="both"/>
        <w:rPr>
          <w:szCs w:val="28"/>
        </w:rPr>
      </w:pPr>
      <w:r>
        <w:rPr>
          <w:szCs w:val="28"/>
        </w:rPr>
        <w:t xml:space="preserve">- субвенція по спеціальному фонду - 574,8тис.грн. в т.ч. з обласного </w:t>
      </w:r>
      <w:r w:rsidRPr="00614DCE">
        <w:rPr>
          <w:szCs w:val="28"/>
        </w:rPr>
        <w:t>бюджету – 50,0тис.грн. та районного бюджету – 524,8тис.грн.</w:t>
      </w:r>
    </w:p>
    <w:p w:rsidR="00A5206C" w:rsidRPr="00614DCE" w:rsidRDefault="00A5206C" w:rsidP="007978EC">
      <w:pPr>
        <w:pStyle w:val="Title"/>
        <w:spacing w:line="276" w:lineRule="auto"/>
        <w:jc w:val="both"/>
        <w:rPr>
          <w:szCs w:val="28"/>
        </w:rPr>
      </w:pPr>
      <w:r w:rsidRPr="009A6F11">
        <w:rPr>
          <w:noProof/>
          <w:lang w:val="ru-RU" w:eastAsia="ru-RU"/>
        </w:rPr>
        <w:pict>
          <v:shape id="Диаграмма 6" o:spid="_x0000_i1045" type="#_x0000_t75" style="width:483.75pt;height:31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5KKaR3AAAAAUBAAAPAAAAZHJzL2Rvd25y&#10;ZXYueG1sTI/BbsIwEETvlfgHa5F6KzZUTSGNg6ASUqW2B6Af4MRLHBGvI9uE9O/r9lIuK41mNPO2&#10;WI+2YwP60DqSMJ8JYEi10y01Er6Ou4clsBAVadU5QgnfGGBdTu4KlWt3pT0Oh9iwVEIhVxJMjH3O&#10;eagNWhVmrkdK3sl5q2KSvuHaq2sqtx1fCJFxq1pKC0b1+GqwPh8uVkK7FOdKvOHmfb8TZjhuV/6j&#10;+pTyfjpuXoBFHON/GH7xEzqUialyF9KBdRLSI/HvJm+VPT8BqyRkj0IALwt+S1/+AAAA//8DAFBL&#10;AwQUAAYACAAAACEANHnkwA0BAAA0AgAADgAAAGRycy9lMm9Eb2MueG1snJHBTsMwDIbvSLxD5DtL&#10;V8TEqqW7TEicuMADmMRZI7VJ5GQU3h6zTWickHb7bUuff//ebD+nUX0Ql5CigeWiAUXRJhfi3sDb&#10;69PdI6hSMTocUyQDX1Rg29/ebObcUZuGNDpiJZBYujkbGGrNndbFDjRhWaRMUYY+8YRVSt5rxzgL&#10;fRp12zQrPSd2mZOlUqS7Ow2hP/K9J1tfvC9U1Sju2uW6BVUNrJr1ChSLuH8Qx+8GGtD9Brs9Yx6C&#10;PRvCK/xMGKKs/0XtsKI6cLgCZQfkKizbHdXZlL2adAbI2f+nnLwPlnbJHiaK9RQ104hV/lyGkIvE&#10;1wVngJ/d8ic7/efiy1r05bP7bwA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Oek90MI&#10;AQAAcgEAACAAAABkcnMvY2hhcnRzL19yZWxzL2NoYXJ0MS54bWwucmVsc4SQwUoDMRCG74LvEHJ3&#10;s/UgUjbbg1XoQQRpb3uJyexubDYJSZTtzafwOQoqiFSfIX0j5yJYEDzM8A/DfP/PVLNxMOQRQtTO&#10;cjopSkrASqe07ThdLa9OzimJSVgljLPA6QYindXHR9UtGJHwKPbaR4IUGzntU/JTxqLsYRCxcB4s&#10;bloXBpFwDB3zQq5FB+y0LM9Y+M2g9QGTLBSnYaEmlCw3Hp3/Z7u21RLmTj4MYNMfFswZuLm7B5kQ&#10;KkIHidNWG8DI7GLarCL+oRFq0LaZQ1wn55v8lj/yV/7E2u2fUW+b/Ipim1/2T9h3+b0YTRx/gNdO&#10;YdbLMUGwwlBWV+zgU/U3AAAA//8DAFBLAwQUAAYACAAAACEAPxZiXnMEAAC+DwAAFQAAAGRycy9j&#10;aGFydHMvY2hhcnQxLnhtbOxXzW4bNxC+F+g7bBe6RtLKki0JlgJZhoMACRKkSQ690buUtDWXXJBc&#10;W77FCdBT0R5a9NJT38BJ4/Qv9jNw36jDn5W0iqQqCXqzDjY5HM4Mv5n9ONy/O02Id4q5iBnt+UG1&#10;7nuYhiyK6bjnP3t6dKfte0IiGiHCKO7551j4d/tffrEfdsMJ4vLrFIXYAyNUdMOeP5Ey7dZqIpzg&#10;BIkqSzGFtRHjCZIw5eNaxNEZGE9IrVGv79aMEd8ZQJ9gIEExLfbzbfaz0SgO8SELswRTaaPgmCAJ&#10;CIhJnAq/D4cjiI69U0R6Ps/uPHnm17RQyHOCrXTPSkz4eiklTA44RnbvOcuk2XGM+FDDpMUwPoy5&#10;3R4yYg2MOctSwMOJSSYk5jhy/jDXG+NoapfrVsx4hJ0dJ5FTrSckf4JHejTqq1/Vn/lF/rLxVeWg&#10;EuzXtMyqDBEkR49TOWQZldZ0YE2n0gNvPb9uQDjtN+rBrt582td/UzgH/AM/zoidGKcwdFGkjyFq&#10;1BWMxNFRTIiZ6ILAQ+LCRmEI2AfgBHVJljxkkY1itw4/HYkRPxqNrLhZiGtgtrAEoZSc6FiM67Ab&#10;PTgmwhx3ws6eIyhwnUhzRNCarYbI5GUNbINKo1sZVMzxN2PXWo2d+i1/pV6rN+pKXeff5b/kP3rq&#10;D0/dgOwfdZlfqGsY/65uPPU6/0G9Ve/UVf4yf+Wp96B7kX+v/ob190ZQVT+pm/wFzN+C9LKcEZ0X&#10;mzUNqM7VGs+Ldlf6XXLjgcdL9Rd4vTaxmlhKsa4LpLExkCWzK0NZhmArtzsb3QJ2V+D6HZzpzfbY&#10;lxxDbpYwWodAc3MoH50K9fNS8P+VDPtprvxOXd3DR6HLhWbJataA8j9YKH/Qm1GHJfQhi3D/HqaY&#10;I6JxWJAu08uaTySAD34dgkUxd1rNahC0NAXYn2GzOSHNy7+oOlBeZ7SoELh7yioQ/vyAdlLQmsFJ&#10;w2nZ2P2bkbJjzgVSdpKNpDz8PFLe+yD6zydlOW1oIrtlVXPPzcuqKMRbVl15n92yKnQHQA9bsepQ&#10;NxXD/5tVm+1GNWi2O7NfmS0+LO3dYKe61+gUDFuvN9ftKDi21WhW92b2YdBat6O4CYNmp6yyPeWa&#10;js3002h637WKjXan2d5pGcoKu2V5p91uGyozTfesAYcMDUyjXNaeWxEhItCL61uR8Rg6VPMosN1j&#10;EtOHaOqsLiii6WMmrMqx7QNlHJ5AAzoTUzyVT5ldCzkTYuDaeX2EIlSoH72EnSmUSfYN5m6Xni30&#10;sPA6OSYDMqZWFkpujYMUWmaBi5bettK2NO3B4SpbhcA8iIWDfQoC7lGToG8Zv8fjCNDEwiQOLtej&#10;RHrzFqHnu84B3pcs4yF+ENMTHLk2HR4TH4PiPIUbUDRLB1ieYeyQO7YTl1QHDuBVeszhMaaRLgli&#10;RrO0FqAj99iDfVZD62oLz2PxiJLzUuKiWKQH8LY8EQOX6TFKnf/ZWxLqBXOKyCGSyOPw/INH6P2o&#10;eL4YNfPs7v8LAAD//wMAUEsBAi0AFAAGAAgAAAAhAKTylZEcAQAAXgIAABMAAAAAAAAAAAAAAAAA&#10;AAAAAFtDb250ZW50X1R5cGVzXS54bWxQSwECLQAUAAYACAAAACEAOP0h/9YAAACUAQAACwAAAAAA&#10;AAAAAAAAAABNAQAAX3JlbHMvLnJlbHNQSwECLQAUAAYACAAAACEAeSimkdwAAAAFAQAADwAAAAAA&#10;AAAAAAAAAABMAgAAZHJzL2Rvd25yZXYueG1sUEsBAi0AFAAGAAgAAAAhADR55MANAQAANAIAAA4A&#10;AAAAAAAAAAAAAAAAVQMAAGRycy9lMm9Eb2MueG1sUEsBAi0AFAAGAAgAAAAhAKsWzUa5AAAAIgEA&#10;ABkAAAAAAAAAAAAAAAAAjgQAAGRycy9fcmVscy9lMm9Eb2MueG1sLnJlbHNQSwECLQAUAAYACAAA&#10;ACEA56T3QwgBAAByAQAAIAAAAAAAAAAAAAAAAAB+BQAAZHJzL2NoYXJ0cy9fcmVscy9jaGFydDEu&#10;eG1sLnJlbHNQSwECLQAUAAYACAAAACEAPxZiXnMEAAC+DwAAFQAAAAAAAAAAAAAAAADEBgAAZHJz&#10;L2NoYXJ0cy9jaGFydDEueG1sUEsFBgAAAAAHAAcAywEAAGoLAAAAAA==&#10;">
            <v:imagedata r:id="rId11" o:title="" cropbottom="-31f"/>
            <o:lock v:ext="edit" aspectratio="f"/>
          </v:shape>
        </w:pict>
      </w:r>
    </w:p>
    <w:p w:rsidR="00A5206C" w:rsidRDefault="00A5206C" w:rsidP="00195158">
      <w:pPr>
        <w:spacing w:after="0"/>
        <w:ind w:firstLine="567"/>
        <w:jc w:val="both"/>
        <w:rPr>
          <w:rFonts w:ascii="Times New Roman" w:hAnsi="Times New Roman"/>
          <w:sz w:val="28"/>
          <w:szCs w:val="28"/>
        </w:rPr>
      </w:pPr>
      <w:r w:rsidRPr="00CF6A41">
        <w:rPr>
          <w:rFonts w:ascii="Times New Roman" w:hAnsi="Times New Roman"/>
          <w:sz w:val="28"/>
          <w:szCs w:val="28"/>
        </w:rPr>
        <w:t xml:space="preserve">Рис.4 </w:t>
      </w:r>
      <w:r>
        <w:rPr>
          <w:rFonts w:ascii="Times New Roman" w:hAnsi="Times New Roman"/>
          <w:sz w:val="28"/>
          <w:szCs w:val="28"/>
        </w:rPr>
        <w:t>А</w:t>
      </w:r>
      <w:r w:rsidRPr="00CF6A41">
        <w:rPr>
          <w:rFonts w:ascii="Times New Roman" w:hAnsi="Times New Roman"/>
          <w:sz w:val="28"/>
          <w:szCs w:val="28"/>
        </w:rPr>
        <w:t>наліз фінансування у 2016-2017рр.</w:t>
      </w:r>
    </w:p>
    <w:p w:rsidR="00A5206C" w:rsidRPr="00CF6A41" w:rsidRDefault="00A5206C" w:rsidP="00195158">
      <w:pPr>
        <w:spacing w:after="0"/>
        <w:ind w:firstLine="567"/>
        <w:jc w:val="both"/>
        <w:rPr>
          <w:rFonts w:ascii="Times New Roman" w:hAnsi="Times New Roman"/>
          <w:sz w:val="28"/>
          <w:szCs w:val="28"/>
        </w:rPr>
      </w:pPr>
      <w:r>
        <w:rPr>
          <w:rFonts w:ascii="Times New Roman" w:hAnsi="Times New Roman"/>
          <w:sz w:val="28"/>
          <w:szCs w:val="28"/>
        </w:rPr>
        <w:t>За рахунок субвенції державному бюджету (Програма матеріальної підтримки діяльності правоохоронних органів) придбано сервер автоматизованого місця та 6 камер відеоспостереження, які розташовані: вул.Львівська – навпроти АЗС «БРСМ», ТзОВ «Архбуд» на перехресті вулиць Львівська – Яворівська, майдан Гайдамаків – поворот на вул.Паркова, початок вул. Перемишльська за мостом, вул. Перемишльська перед залізничним переїздом та на перехресті вулиць Комарнівська – Авіаційна.</w:t>
      </w:r>
    </w:p>
    <w:p w:rsidR="00A5206C" w:rsidRDefault="00A5206C" w:rsidP="00195158">
      <w:pPr>
        <w:spacing w:after="0"/>
        <w:ind w:firstLine="567"/>
        <w:jc w:val="both"/>
        <w:rPr>
          <w:rFonts w:ascii="Times New Roman" w:hAnsi="Times New Roman"/>
          <w:sz w:val="28"/>
          <w:szCs w:val="28"/>
        </w:rPr>
      </w:pPr>
      <w:r w:rsidRPr="00614DCE">
        <w:rPr>
          <w:rFonts w:ascii="Times New Roman" w:hAnsi="Times New Roman"/>
          <w:sz w:val="28"/>
          <w:szCs w:val="28"/>
        </w:rPr>
        <w:t>Разом доходи міського бюджету за 2017</w:t>
      </w:r>
      <w:r>
        <w:rPr>
          <w:rFonts w:ascii="Times New Roman" w:hAnsi="Times New Roman"/>
          <w:sz w:val="28"/>
          <w:szCs w:val="28"/>
        </w:rPr>
        <w:t xml:space="preserve"> </w:t>
      </w:r>
      <w:r w:rsidRPr="00614DCE">
        <w:rPr>
          <w:rFonts w:ascii="Times New Roman" w:hAnsi="Times New Roman"/>
          <w:sz w:val="28"/>
          <w:szCs w:val="28"/>
        </w:rPr>
        <w:t>рік склали  34889,4тис.грн. в т.ч. доходи загального фонду – 26624,2тис.грн. та спеціального фонду – 4609,3тис.грн., неподаткові надходження - 1649,0тис.грн., субвенції – 2006,9тис.грн.</w:t>
      </w:r>
    </w:p>
    <w:p w:rsidR="00A5206C" w:rsidRPr="00F30861" w:rsidRDefault="00A5206C" w:rsidP="00195158">
      <w:pPr>
        <w:spacing w:after="0"/>
        <w:ind w:firstLine="567"/>
        <w:jc w:val="both"/>
        <w:rPr>
          <w:rFonts w:ascii="Times New Roman" w:hAnsi="Times New Roman"/>
          <w:sz w:val="28"/>
          <w:szCs w:val="28"/>
        </w:rPr>
      </w:pPr>
      <w:r w:rsidRPr="00F30861">
        <w:rPr>
          <w:rFonts w:ascii="Times New Roman" w:hAnsi="Times New Roman"/>
          <w:sz w:val="28"/>
          <w:szCs w:val="28"/>
        </w:rPr>
        <w:t>З метою збільшення обсягів надходжень до міського бюджету було здійснено наступні заходи:</w:t>
      </w:r>
    </w:p>
    <w:p w:rsidR="00A5206C" w:rsidRDefault="00A5206C" w:rsidP="00195158">
      <w:pPr>
        <w:spacing w:after="0"/>
        <w:ind w:firstLine="567"/>
        <w:jc w:val="both"/>
        <w:rPr>
          <w:rFonts w:ascii="Times New Roman" w:hAnsi="Times New Roman"/>
          <w:sz w:val="28"/>
          <w:szCs w:val="28"/>
        </w:rPr>
      </w:pPr>
      <w:r>
        <w:rPr>
          <w:rFonts w:ascii="Times New Roman" w:hAnsi="Times New Roman"/>
          <w:sz w:val="28"/>
          <w:szCs w:val="28"/>
        </w:rPr>
        <w:t>- проведено повну інвентаризацію житлової та нежитлової нерухомості по громадянах та суб’єктах підприємницької діяльності, відповідні відомості передано до ДФС з метою забезпечення надходжень податку на нерухоме майно відмінне від земельної ділянки до бюджету міста Городка. Для вручення податкових рішень-повідомлень по сплаті даного податку були залучені працівники КП «Городоцьке ВКГ»;</w:t>
      </w:r>
    </w:p>
    <w:p w:rsidR="00A5206C" w:rsidRDefault="00A5206C" w:rsidP="00195158">
      <w:pPr>
        <w:spacing w:after="0"/>
        <w:ind w:firstLine="567"/>
        <w:jc w:val="both"/>
        <w:rPr>
          <w:rFonts w:ascii="Times New Roman" w:hAnsi="Times New Roman"/>
          <w:sz w:val="28"/>
          <w:szCs w:val="28"/>
        </w:rPr>
      </w:pPr>
      <w:r>
        <w:rPr>
          <w:rFonts w:ascii="Times New Roman" w:hAnsi="Times New Roman"/>
          <w:sz w:val="28"/>
          <w:szCs w:val="28"/>
        </w:rPr>
        <w:t>- розпорядженням міського голови створено комісію щодо інвентаризації суб’єктів підприємницької діяльності на території міста, з метою збільшення надходжень по місцевих податках і зборах, а саме: акцизного податку з роздрібного продажу підакцизних товарів, єдиного податку, земельного податку, орендної плати за землю та податку на нерухоме майно відмінне від земельної ділянки. У 2017 році проінвентаризовано СПД на майдані Гайдамаків;</w:t>
      </w:r>
    </w:p>
    <w:p w:rsidR="00A5206C" w:rsidRPr="00614DCE" w:rsidRDefault="00A5206C" w:rsidP="00195158">
      <w:pPr>
        <w:spacing w:after="0"/>
        <w:ind w:firstLine="567"/>
        <w:jc w:val="both"/>
        <w:rPr>
          <w:rFonts w:ascii="Times New Roman" w:hAnsi="Times New Roman"/>
          <w:sz w:val="28"/>
          <w:szCs w:val="28"/>
        </w:rPr>
      </w:pPr>
      <w:r>
        <w:rPr>
          <w:rFonts w:ascii="Times New Roman" w:hAnsi="Times New Roman"/>
          <w:sz w:val="28"/>
          <w:szCs w:val="28"/>
        </w:rPr>
        <w:t>- рішенням сесії Городоцької міської ради збільшено ставку орендної плати за землю з 5 до 6% і земельного податку з 1,5% до 2%.</w:t>
      </w:r>
    </w:p>
    <w:p w:rsidR="00A5206C" w:rsidRDefault="00A5206C" w:rsidP="00195158">
      <w:pPr>
        <w:pStyle w:val="Heading1"/>
        <w:spacing w:before="0"/>
        <w:ind w:firstLine="709"/>
      </w:pPr>
    </w:p>
    <w:p w:rsidR="00A5206C" w:rsidRPr="004B386D" w:rsidRDefault="00A5206C" w:rsidP="00195158">
      <w:pPr>
        <w:pStyle w:val="Heading1"/>
        <w:spacing w:before="0"/>
        <w:ind w:firstLine="709"/>
      </w:pPr>
      <w:bookmarkStart w:id="13" w:name="_Toc505855667"/>
      <w:r>
        <w:t>7</w:t>
      </w:r>
      <w:r w:rsidRPr="004B386D">
        <w:t>. Соціальна та гуманітарна сфера</w:t>
      </w:r>
      <w:bookmarkEnd w:id="13"/>
    </w:p>
    <w:p w:rsidR="00A5206C" w:rsidRPr="004B386D" w:rsidRDefault="00A5206C" w:rsidP="00070270">
      <w:pPr>
        <w:pStyle w:val="Heading1"/>
        <w:spacing w:before="0"/>
      </w:pPr>
      <w:bookmarkStart w:id="14" w:name="_Toc505855668"/>
      <w:r>
        <w:t>7</w:t>
      </w:r>
      <w:r w:rsidRPr="004B386D">
        <w:t>.1.Соціальне забезпечення</w:t>
      </w:r>
      <w:bookmarkEnd w:id="14"/>
    </w:p>
    <w:p w:rsidR="00A5206C" w:rsidRPr="003179E2" w:rsidRDefault="00A5206C" w:rsidP="00195158">
      <w:pPr>
        <w:spacing w:after="0"/>
        <w:ind w:firstLine="709"/>
        <w:jc w:val="both"/>
        <w:rPr>
          <w:rFonts w:ascii="Times New Roman" w:hAnsi="Times New Roman"/>
          <w:sz w:val="28"/>
          <w:szCs w:val="28"/>
        </w:rPr>
      </w:pPr>
      <w:r w:rsidRPr="003179E2">
        <w:rPr>
          <w:rFonts w:ascii="Times New Roman" w:hAnsi="Times New Roman"/>
          <w:sz w:val="28"/>
          <w:szCs w:val="28"/>
        </w:rPr>
        <w:t xml:space="preserve">Впродовж </w:t>
      </w:r>
      <w:r>
        <w:rPr>
          <w:rFonts w:ascii="Times New Roman" w:hAnsi="Times New Roman"/>
          <w:sz w:val="28"/>
          <w:szCs w:val="28"/>
        </w:rPr>
        <w:t>2017 року</w:t>
      </w:r>
      <w:r w:rsidRPr="003179E2">
        <w:rPr>
          <w:rFonts w:ascii="Times New Roman" w:hAnsi="Times New Roman"/>
          <w:sz w:val="28"/>
          <w:szCs w:val="28"/>
        </w:rPr>
        <w:t xml:space="preserve"> у виконавчий комітет Городоцької міської ради </w:t>
      </w:r>
      <w:r>
        <w:rPr>
          <w:rFonts w:ascii="Times New Roman" w:hAnsi="Times New Roman"/>
          <w:sz w:val="28"/>
          <w:szCs w:val="28"/>
        </w:rPr>
        <w:t>надійшло</w:t>
      </w:r>
      <w:r w:rsidRPr="003179E2">
        <w:rPr>
          <w:rFonts w:ascii="Times New Roman" w:hAnsi="Times New Roman"/>
          <w:sz w:val="28"/>
          <w:szCs w:val="28"/>
        </w:rPr>
        <w:t xml:space="preserve"> 1405 листів від різних установ та організацій </w:t>
      </w:r>
      <w:r>
        <w:rPr>
          <w:rFonts w:ascii="Times New Roman" w:hAnsi="Times New Roman"/>
          <w:sz w:val="28"/>
          <w:szCs w:val="28"/>
        </w:rPr>
        <w:t xml:space="preserve">та 1356 звернень </w:t>
      </w:r>
      <w:r w:rsidRPr="003179E2">
        <w:rPr>
          <w:rFonts w:ascii="Times New Roman" w:hAnsi="Times New Roman"/>
          <w:sz w:val="28"/>
          <w:szCs w:val="28"/>
        </w:rPr>
        <w:t>громадян</w:t>
      </w:r>
      <w:r>
        <w:rPr>
          <w:rFonts w:ascii="Times New Roman" w:hAnsi="Times New Roman"/>
          <w:sz w:val="28"/>
          <w:szCs w:val="28"/>
        </w:rPr>
        <w:t>,</w:t>
      </w:r>
      <w:r w:rsidRPr="003179E2">
        <w:rPr>
          <w:rFonts w:ascii="Times New Roman" w:hAnsi="Times New Roman"/>
          <w:sz w:val="28"/>
          <w:szCs w:val="28"/>
        </w:rPr>
        <w:t xml:space="preserve"> з яких 133</w:t>
      </w:r>
      <w:r>
        <w:rPr>
          <w:rFonts w:ascii="Times New Roman" w:hAnsi="Times New Roman"/>
          <w:sz w:val="28"/>
          <w:szCs w:val="28"/>
        </w:rPr>
        <w:t xml:space="preserve"> -</w:t>
      </w:r>
      <w:r w:rsidRPr="003179E2">
        <w:rPr>
          <w:rFonts w:ascii="Times New Roman" w:hAnsi="Times New Roman"/>
          <w:sz w:val="28"/>
          <w:szCs w:val="28"/>
        </w:rPr>
        <w:t xml:space="preserve"> колективн</w:t>
      </w:r>
      <w:r>
        <w:rPr>
          <w:rFonts w:ascii="Times New Roman" w:hAnsi="Times New Roman"/>
          <w:sz w:val="28"/>
          <w:szCs w:val="28"/>
        </w:rPr>
        <w:t>і</w:t>
      </w:r>
      <w:r w:rsidRPr="003179E2">
        <w:rPr>
          <w:rFonts w:ascii="Times New Roman" w:hAnsi="Times New Roman"/>
          <w:sz w:val="28"/>
          <w:szCs w:val="28"/>
        </w:rPr>
        <w:t xml:space="preserve"> заяв</w:t>
      </w:r>
      <w:r>
        <w:rPr>
          <w:rFonts w:ascii="Times New Roman" w:hAnsi="Times New Roman"/>
          <w:sz w:val="28"/>
          <w:szCs w:val="28"/>
        </w:rPr>
        <w:t>и</w:t>
      </w:r>
      <w:r w:rsidRPr="003179E2">
        <w:rPr>
          <w:rFonts w:ascii="Times New Roman" w:hAnsi="Times New Roman"/>
          <w:sz w:val="28"/>
          <w:szCs w:val="28"/>
        </w:rPr>
        <w:t xml:space="preserve">, 84 </w:t>
      </w:r>
      <w:r>
        <w:rPr>
          <w:rFonts w:ascii="Times New Roman" w:hAnsi="Times New Roman"/>
          <w:sz w:val="28"/>
          <w:szCs w:val="28"/>
        </w:rPr>
        <w:t>-</w:t>
      </w:r>
      <w:r w:rsidRPr="003179E2">
        <w:rPr>
          <w:rFonts w:ascii="Times New Roman" w:hAnsi="Times New Roman"/>
          <w:sz w:val="28"/>
          <w:szCs w:val="28"/>
        </w:rPr>
        <w:t xml:space="preserve"> депутатськ</w:t>
      </w:r>
      <w:r>
        <w:rPr>
          <w:rFonts w:ascii="Times New Roman" w:hAnsi="Times New Roman"/>
          <w:sz w:val="28"/>
          <w:szCs w:val="28"/>
        </w:rPr>
        <w:t>і</w:t>
      </w:r>
      <w:r w:rsidRPr="003179E2">
        <w:rPr>
          <w:rFonts w:ascii="Times New Roman" w:hAnsi="Times New Roman"/>
          <w:sz w:val="28"/>
          <w:szCs w:val="28"/>
        </w:rPr>
        <w:t xml:space="preserve"> звернен</w:t>
      </w:r>
      <w:r>
        <w:rPr>
          <w:rFonts w:ascii="Times New Roman" w:hAnsi="Times New Roman"/>
          <w:sz w:val="28"/>
          <w:szCs w:val="28"/>
        </w:rPr>
        <w:t>ня</w:t>
      </w:r>
      <w:r w:rsidRPr="003179E2">
        <w:rPr>
          <w:rFonts w:ascii="Times New Roman" w:hAnsi="Times New Roman"/>
          <w:sz w:val="28"/>
          <w:szCs w:val="28"/>
        </w:rPr>
        <w:t>, які в основному стосувались питань житлово-комунального господарства</w:t>
      </w:r>
      <w:r>
        <w:rPr>
          <w:rFonts w:ascii="Times New Roman" w:hAnsi="Times New Roman"/>
          <w:sz w:val="28"/>
          <w:szCs w:val="28"/>
        </w:rPr>
        <w:t>,</w:t>
      </w:r>
      <w:r w:rsidRPr="003179E2">
        <w:rPr>
          <w:rFonts w:ascii="Times New Roman" w:hAnsi="Times New Roman"/>
          <w:sz w:val="28"/>
          <w:szCs w:val="28"/>
        </w:rPr>
        <w:t xml:space="preserve"> благоустрою та питань екології. </w:t>
      </w:r>
    </w:p>
    <w:p w:rsidR="00A5206C" w:rsidRPr="003179E2" w:rsidRDefault="00A5206C" w:rsidP="00195158">
      <w:pPr>
        <w:spacing w:after="0"/>
        <w:ind w:firstLine="709"/>
        <w:jc w:val="both"/>
        <w:rPr>
          <w:rFonts w:ascii="Times New Roman" w:hAnsi="Times New Roman"/>
          <w:sz w:val="28"/>
          <w:szCs w:val="28"/>
        </w:rPr>
      </w:pPr>
      <w:r w:rsidRPr="003179E2">
        <w:rPr>
          <w:rFonts w:ascii="Times New Roman" w:hAnsi="Times New Roman"/>
          <w:sz w:val="28"/>
          <w:szCs w:val="28"/>
        </w:rPr>
        <w:t>Звернення (1356) розподілились по наступних сферах життєдіяльності:</w:t>
      </w:r>
    </w:p>
    <w:p w:rsidR="00A5206C" w:rsidRPr="007332FE" w:rsidRDefault="00A5206C" w:rsidP="00195158">
      <w:pPr>
        <w:pStyle w:val="ListParagraph"/>
        <w:numPr>
          <w:ilvl w:val="0"/>
          <w:numId w:val="19"/>
        </w:numPr>
        <w:spacing w:after="0"/>
        <w:ind w:left="0" w:firstLine="709"/>
        <w:jc w:val="both"/>
        <w:rPr>
          <w:rFonts w:ascii="Times New Roman" w:hAnsi="Times New Roman"/>
          <w:sz w:val="28"/>
          <w:szCs w:val="28"/>
        </w:rPr>
      </w:pPr>
      <w:r w:rsidRPr="007332FE">
        <w:rPr>
          <w:rFonts w:ascii="Times New Roman" w:hAnsi="Times New Roman"/>
          <w:sz w:val="28"/>
          <w:szCs w:val="28"/>
        </w:rPr>
        <w:t>земельні питання –  637 (рішенням сесії задоволено орієнтовно 281 заяви, інші заяви на контролі у відділі земельних ресурсів та ОНПС, також заявникам надано відповіді та акти  )</w:t>
      </w:r>
    </w:p>
    <w:p w:rsidR="00A5206C" w:rsidRPr="008E364D" w:rsidRDefault="00A5206C" w:rsidP="00195158">
      <w:pPr>
        <w:pStyle w:val="ListParagraph"/>
        <w:numPr>
          <w:ilvl w:val="0"/>
          <w:numId w:val="19"/>
        </w:numPr>
        <w:spacing w:after="0"/>
        <w:ind w:left="0" w:firstLine="709"/>
        <w:jc w:val="both"/>
        <w:rPr>
          <w:rFonts w:ascii="Times New Roman" w:hAnsi="Times New Roman"/>
          <w:sz w:val="28"/>
          <w:szCs w:val="28"/>
        </w:rPr>
      </w:pPr>
      <w:r w:rsidRPr="008E364D">
        <w:rPr>
          <w:rFonts w:ascii="Times New Roman" w:hAnsi="Times New Roman"/>
          <w:sz w:val="28"/>
          <w:szCs w:val="28"/>
        </w:rPr>
        <w:t>про надання матеріальної допомо</w:t>
      </w:r>
      <w:r>
        <w:rPr>
          <w:rFonts w:ascii="Times New Roman" w:hAnsi="Times New Roman"/>
          <w:sz w:val="28"/>
          <w:szCs w:val="28"/>
        </w:rPr>
        <w:t>ги – 202 (всі заяви розглянуто т</w:t>
      </w:r>
      <w:r w:rsidRPr="008E364D">
        <w:rPr>
          <w:rFonts w:ascii="Times New Roman" w:hAnsi="Times New Roman"/>
          <w:sz w:val="28"/>
          <w:szCs w:val="28"/>
        </w:rPr>
        <w:t>а надано матеріальні допомоги)</w:t>
      </w:r>
    </w:p>
    <w:p w:rsidR="00A5206C" w:rsidRPr="008E364D" w:rsidRDefault="00A5206C" w:rsidP="00195158">
      <w:pPr>
        <w:pStyle w:val="ListParagraph"/>
        <w:numPr>
          <w:ilvl w:val="0"/>
          <w:numId w:val="19"/>
        </w:numPr>
        <w:spacing w:after="0"/>
        <w:ind w:left="0" w:firstLine="709"/>
        <w:jc w:val="both"/>
        <w:rPr>
          <w:rFonts w:ascii="Times New Roman" w:hAnsi="Times New Roman"/>
          <w:sz w:val="28"/>
          <w:szCs w:val="28"/>
        </w:rPr>
      </w:pPr>
      <w:r w:rsidRPr="008E364D">
        <w:rPr>
          <w:rFonts w:ascii="Times New Roman" w:hAnsi="Times New Roman"/>
          <w:sz w:val="28"/>
          <w:szCs w:val="28"/>
        </w:rPr>
        <w:t>заяви про вирішення земельних спорів, скарги на сусідів – 10  (заявникам надіслані відповіді)</w:t>
      </w:r>
    </w:p>
    <w:p w:rsidR="00A5206C" w:rsidRPr="008E364D" w:rsidRDefault="00A5206C" w:rsidP="00195158">
      <w:pPr>
        <w:pStyle w:val="ListParagraph"/>
        <w:numPr>
          <w:ilvl w:val="0"/>
          <w:numId w:val="19"/>
        </w:numPr>
        <w:spacing w:after="0"/>
        <w:ind w:left="0" w:firstLine="709"/>
        <w:jc w:val="both"/>
        <w:rPr>
          <w:rFonts w:ascii="Times New Roman" w:hAnsi="Times New Roman"/>
          <w:sz w:val="28"/>
          <w:szCs w:val="28"/>
        </w:rPr>
      </w:pPr>
      <w:r w:rsidRPr="008E364D">
        <w:rPr>
          <w:rFonts w:ascii="Times New Roman" w:hAnsi="Times New Roman"/>
          <w:sz w:val="28"/>
          <w:szCs w:val="28"/>
        </w:rPr>
        <w:t xml:space="preserve">заяви по приватизації квартир, будинків – 12 (прийнято рішення виконкому ) </w:t>
      </w:r>
    </w:p>
    <w:p w:rsidR="00A5206C" w:rsidRPr="008E364D" w:rsidRDefault="00A5206C" w:rsidP="00195158">
      <w:pPr>
        <w:pStyle w:val="ListParagraph"/>
        <w:numPr>
          <w:ilvl w:val="0"/>
          <w:numId w:val="19"/>
        </w:numPr>
        <w:spacing w:after="0"/>
        <w:ind w:left="0" w:firstLine="709"/>
        <w:jc w:val="both"/>
        <w:rPr>
          <w:rFonts w:ascii="Times New Roman" w:hAnsi="Times New Roman"/>
          <w:sz w:val="28"/>
          <w:szCs w:val="28"/>
        </w:rPr>
      </w:pPr>
      <w:r w:rsidRPr="008E364D">
        <w:rPr>
          <w:rFonts w:ascii="Times New Roman" w:hAnsi="Times New Roman"/>
          <w:sz w:val="28"/>
          <w:szCs w:val="28"/>
        </w:rPr>
        <w:t>з екологічних питань – 63 , інші питання.</w:t>
      </w:r>
    </w:p>
    <w:p w:rsidR="00A5206C" w:rsidRDefault="00A5206C" w:rsidP="00195158">
      <w:pPr>
        <w:spacing w:after="0"/>
        <w:ind w:firstLine="709"/>
        <w:jc w:val="both"/>
        <w:rPr>
          <w:rFonts w:ascii="Times New Roman" w:hAnsi="Times New Roman"/>
          <w:sz w:val="28"/>
          <w:szCs w:val="28"/>
        </w:rPr>
      </w:pPr>
      <w:r w:rsidRPr="00456E8B">
        <w:rPr>
          <w:rFonts w:ascii="Times New Roman" w:hAnsi="Times New Roman"/>
          <w:sz w:val="28"/>
          <w:szCs w:val="28"/>
        </w:rPr>
        <w:t>Впродовж 2017 року видано: 103 довідки-характеристики, 5865 довідок про склад сім’ї та реєстрацію, видано 247 актів обстеження житлово-побутових умов мешканців міста для надання матеріальних допомог та для оформлення субсидій.</w:t>
      </w:r>
    </w:p>
    <w:p w:rsidR="00A5206C" w:rsidRPr="00E15FAE" w:rsidRDefault="00A5206C" w:rsidP="00195158">
      <w:pPr>
        <w:spacing w:after="0"/>
        <w:ind w:firstLine="709"/>
        <w:jc w:val="both"/>
        <w:rPr>
          <w:rFonts w:ascii="Times New Roman" w:hAnsi="Times New Roman"/>
          <w:sz w:val="28"/>
          <w:szCs w:val="28"/>
        </w:rPr>
      </w:pPr>
      <w:r>
        <w:rPr>
          <w:rFonts w:ascii="Times New Roman" w:hAnsi="Times New Roman"/>
          <w:sz w:val="28"/>
          <w:szCs w:val="28"/>
        </w:rPr>
        <w:t xml:space="preserve">Міським головою здійснено прийом близько 200 осіб та груп осіб </w:t>
      </w:r>
      <w:r w:rsidRPr="00E15FAE">
        <w:rPr>
          <w:rFonts w:ascii="Times New Roman" w:hAnsi="Times New Roman"/>
          <w:sz w:val="28"/>
          <w:szCs w:val="28"/>
        </w:rPr>
        <w:t>(у прийомний день понеділок).</w:t>
      </w:r>
    </w:p>
    <w:p w:rsidR="00A5206C" w:rsidRPr="00D43642" w:rsidRDefault="00A5206C" w:rsidP="00195158">
      <w:pPr>
        <w:spacing w:after="0"/>
        <w:ind w:firstLine="709"/>
        <w:jc w:val="both"/>
        <w:rPr>
          <w:rFonts w:ascii="Times New Roman" w:hAnsi="Times New Roman"/>
          <w:sz w:val="28"/>
          <w:szCs w:val="28"/>
        </w:rPr>
      </w:pPr>
      <w:r w:rsidRPr="00EA0C14">
        <w:rPr>
          <w:rFonts w:ascii="Times New Roman" w:hAnsi="Times New Roman"/>
          <w:sz w:val="28"/>
          <w:szCs w:val="28"/>
        </w:rPr>
        <w:t>Мешканцям міста впродовж року надано матеріальних допомог на суму 407,3 тис.</w:t>
      </w:r>
      <w:r w:rsidRPr="00D43642">
        <w:rPr>
          <w:rFonts w:ascii="Times New Roman" w:hAnsi="Times New Roman"/>
          <w:sz w:val="28"/>
          <w:szCs w:val="28"/>
        </w:rPr>
        <w:t>гривень, з них 37,4 тис.грн допомоги на поховання (17 осіб).</w:t>
      </w:r>
    </w:p>
    <w:p w:rsidR="00A5206C" w:rsidRDefault="00A5206C" w:rsidP="00195158">
      <w:pPr>
        <w:spacing w:after="0"/>
        <w:ind w:firstLine="709"/>
        <w:jc w:val="both"/>
        <w:rPr>
          <w:rFonts w:ascii="Times New Roman" w:hAnsi="Times New Roman"/>
          <w:sz w:val="28"/>
          <w:szCs w:val="28"/>
        </w:rPr>
      </w:pPr>
      <w:r w:rsidRPr="00D43642">
        <w:rPr>
          <w:rFonts w:ascii="Times New Roman" w:hAnsi="Times New Roman"/>
          <w:sz w:val="28"/>
          <w:szCs w:val="28"/>
        </w:rPr>
        <w:t>Городоцьким РЦЗ зареєстровано упродовж 2017 року 530 безробітних</w:t>
      </w:r>
      <w:r>
        <w:rPr>
          <w:rFonts w:ascii="Times New Roman" w:hAnsi="Times New Roman"/>
          <w:sz w:val="28"/>
          <w:szCs w:val="28"/>
        </w:rPr>
        <w:t xml:space="preserve"> городківчан</w:t>
      </w:r>
      <w:r w:rsidRPr="009E4023">
        <w:rPr>
          <w:rFonts w:ascii="Times New Roman" w:hAnsi="Times New Roman"/>
          <w:sz w:val="28"/>
          <w:szCs w:val="28"/>
        </w:rPr>
        <w:t>. У звітному році подано 1462 вакансії: швачка, менеджери, плодоовочівник, оператор котельні, електрогазозварник, слюсар-ремонтник, слюсар з механоскладальних робіт, токар, контролер якості, комплектувальник, державні службовці та ін. Працевлаштовано 252 мешканці м.Городка.</w:t>
      </w:r>
    </w:p>
    <w:p w:rsidR="00A5206C" w:rsidRDefault="00A5206C" w:rsidP="008B6940">
      <w:pPr>
        <w:pStyle w:val="Title"/>
        <w:ind w:firstLine="709"/>
        <w:jc w:val="both"/>
      </w:pPr>
      <w:r>
        <w:t>Варто відзначити придбання на умовах співфінансування квартири для учасника АТО В.Смілки на яке з міського бюджету було виділено 119,488тис.грн.</w:t>
      </w:r>
    </w:p>
    <w:p w:rsidR="00A5206C" w:rsidRPr="008B6940" w:rsidRDefault="00A5206C" w:rsidP="00CF6A41">
      <w:pPr>
        <w:pStyle w:val="Title"/>
        <w:spacing w:line="276" w:lineRule="auto"/>
        <w:ind w:firstLine="709"/>
        <w:jc w:val="both"/>
        <w:rPr>
          <w:bCs/>
        </w:rPr>
      </w:pPr>
      <w:r w:rsidRPr="008B6940">
        <w:rPr>
          <w:bCs/>
        </w:rPr>
        <w:t>Впродовж</w:t>
      </w:r>
      <w:r w:rsidRPr="00E15FAE">
        <w:t xml:space="preserve"> звітного періоду міськвиконком зосередив увагу на вирішенні ряду соціально-гуманітарних проблем нашого міста. В повному обсязі виконано програму проведення заходів з відзначення державних, національних, професійних, релігійних свят та мистецьких заходів у м. Городку на 2018 р. Фінансування заходів відбувалося </w:t>
      </w:r>
      <w:r w:rsidRPr="008B6940">
        <w:t xml:space="preserve">із </w:t>
      </w:r>
      <w:r w:rsidRPr="008B6940">
        <w:rPr>
          <w:bCs/>
        </w:rPr>
        <w:t>залученням спонсорських коштів соціально-відповідального бізнесу.</w:t>
      </w:r>
    </w:p>
    <w:p w:rsidR="00A5206C" w:rsidRPr="00070270" w:rsidRDefault="00A5206C" w:rsidP="00CF6A41">
      <w:pPr>
        <w:pStyle w:val="Title"/>
        <w:spacing w:line="276" w:lineRule="auto"/>
        <w:ind w:firstLine="709"/>
        <w:jc w:val="both"/>
        <w:rPr>
          <w:b/>
          <w:bCs/>
        </w:rPr>
      </w:pPr>
      <w:r w:rsidRPr="00070270">
        <w:t>Міськвиконком активно співпрацює і з громадськими організаціями міста, підтримуючи їх ініціативи. Зокрема, надано матеріальну допомо</w:t>
      </w:r>
      <w:r w:rsidRPr="00174D58">
        <w:rPr>
          <w:bCs/>
        </w:rPr>
        <w:t>гу</w:t>
      </w:r>
      <w:r w:rsidRPr="00070270">
        <w:rPr>
          <w:b/>
          <w:bCs/>
        </w:rPr>
        <w:t xml:space="preserve"> </w:t>
      </w:r>
      <w:r w:rsidRPr="008B6940">
        <w:rPr>
          <w:bCs/>
        </w:rPr>
        <w:t>членам таких організацій як «Союз. Чорнобиль. Україна»</w:t>
      </w:r>
      <w:r w:rsidRPr="008B6940">
        <w:t>, Асоціації інвалідів, Товариству захисту дітей-інвалідів, Всеукраїнському об</w:t>
      </w:r>
      <w:r w:rsidRPr="008B6940">
        <w:rPr>
          <w:bCs/>
        </w:rPr>
        <w:t>’</w:t>
      </w:r>
      <w:r w:rsidRPr="008B6940">
        <w:t>єднанню ветеранів, громадській організації «Городоцька спілка соціального захист</w:t>
      </w:r>
      <w:r w:rsidRPr="008B6940">
        <w:rPr>
          <w:bCs/>
        </w:rPr>
        <w:t>у бійців АТО та сімей загиблих»</w:t>
      </w:r>
      <w:r w:rsidRPr="008B6940">
        <w:t>. Спільно із керівництвом суспільно-культурних товариств „Лемківщина”, „Надсяння”, „Холмщина”, райрадою та райдержадміністрацією на високому рівні організовано</w:t>
      </w:r>
      <w:r w:rsidRPr="008B6940">
        <w:rPr>
          <w:bCs/>
        </w:rPr>
        <w:t xml:space="preserve"> проведення фестивалю-конкурсу «Пісні незабутого краю»</w:t>
      </w:r>
      <w:r w:rsidRPr="008B6940">
        <w:t>. За підтримки мерії попереднього року зорганізовано проведення для одиноких городківчан великодній сніданок, діти-інваліди мали можливість безкоштовно переглянути</w:t>
      </w:r>
      <w:r w:rsidRPr="00070270">
        <w:t xml:space="preserve"> циркові вистави у місті, виконано ряд інших соціально спрямованих заходів.</w:t>
      </w:r>
    </w:p>
    <w:p w:rsidR="00A5206C" w:rsidRPr="00070270" w:rsidRDefault="00A5206C" w:rsidP="00CF6A41">
      <w:pPr>
        <w:pStyle w:val="Title"/>
        <w:spacing w:line="276" w:lineRule="auto"/>
        <w:ind w:firstLine="709"/>
        <w:jc w:val="both"/>
        <w:rPr>
          <w:b/>
          <w:bCs/>
        </w:rPr>
      </w:pPr>
      <w:r w:rsidRPr="00070270">
        <w:t xml:space="preserve">За матеріальної підтримки благодійників проведено тематичні вечори працівниками Народного Дому такі як зустріч Нового року за старим стилем </w:t>
      </w:r>
      <w:r>
        <w:t>на</w:t>
      </w:r>
      <w:r w:rsidRPr="00070270">
        <w:t xml:space="preserve"> вул. Авіаційній, проведено свято до Дня Матері «Мелодія сердець», дитячий фестиваль пісні «Городоцькі надії». Міськвиконкомом зорганізовано проведення Дня міста Городка, взято участь в організації та  відзначенні Дня Конституції, Дня Незалежності, Дня Захисника України, Дня збройних сил України та Дня волонтера. </w:t>
      </w:r>
    </w:p>
    <w:p w:rsidR="00A5206C" w:rsidRDefault="00A5206C" w:rsidP="00CF6A41">
      <w:pPr>
        <w:pStyle w:val="Title"/>
        <w:spacing w:line="276" w:lineRule="auto"/>
        <w:ind w:firstLine="709"/>
        <w:jc w:val="both"/>
        <w:rPr>
          <w:b/>
          <w:bCs/>
          <w:color w:val="FF0000"/>
        </w:rPr>
      </w:pPr>
    </w:p>
    <w:p w:rsidR="00A5206C" w:rsidRDefault="00A5206C" w:rsidP="00E15FAE">
      <w:pPr>
        <w:pStyle w:val="Heading1"/>
        <w:spacing w:before="0"/>
        <w:ind w:firstLine="709"/>
      </w:pPr>
      <w:bookmarkStart w:id="15" w:name="_Toc505855669"/>
      <w:r>
        <w:t>7</w:t>
      </w:r>
      <w:r w:rsidRPr="004B386D">
        <w:t>.2.Освіта</w:t>
      </w:r>
      <w:bookmarkEnd w:id="15"/>
    </w:p>
    <w:p w:rsidR="00A5206C" w:rsidRPr="00A46F08" w:rsidRDefault="00A5206C" w:rsidP="00195158">
      <w:pPr>
        <w:spacing w:after="0"/>
        <w:ind w:firstLine="709"/>
        <w:jc w:val="both"/>
        <w:rPr>
          <w:rFonts w:ascii="Times New Roman" w:hAnsi="Times New Roman"/>
          <w:sz w:val="28"/>
          <w:szCs w:val="28"/>
        </w:rPr>
      </w:pPr>
      <w:r w:rsidRPr="00A46F08">
        <w:rPr>
          <w:rFonts w:ascii="Times New Roman" w:hAnsi="Times New Roman"/>
          <w:sz w:val="28"/>
          <w:szCs w:val="28"/>
        </w:rPr>
        <w:t>У школах міста навчається 2361 учень. Кількість дітей від 0 до 3 років у м.Городок – 616 дітей.</w:t>
      </w:r>
    </w:p>
    <w:p w:rsidR="00A5206C" w:rsidRPr="00A46F08" w:rsidRDefault="00A5206C" w:rsidP="00195158">
      <w:pPr>
        <w:spacing w:after="0"/>
        <w:ind w:firstLine="709"/>
        <w:jc w:val="both"/>
        <w:rPr>
          <w:rFonts w:ascii="Times New Roman" w:hAnsi="Times New Roman"/>
          <w:sz w:val="28"/>
          <w:szCs w:val="28"/>
        </w:rPr>
      </w:pPr>
      <w:r w:rsidRPr="00A46F08">
        <w:rPr>
          <w:rFonts w:ascii="Times New Roman" w:hAnsi="Times New Roman"/>
          <w:sz w:val="28"/>
          <w:szCs w:val="28"/>
        </w:rPr>
        <w:t>Нагальним для міста залишається питання недостатнього забезпечення дітей дошкільною освітою. Станом на 1 січня 2018 року у закладах довкілля міста навчається 707 дітей. На звітну дату потреба в місцях у відповідних закладах становить 272 місця, у розрізі ДНЗ:</w:t>
      </w:r>
    </w:p>
    <w:p w:rsidR="00A5206C" w:rsidRPr="00A46F08" w:rsidRDefault="00A5206C" w:rsidP="00195158">
      <w:pPr>
        <w:spacing w:after="0"/>
        <w:ind w:firstLine="709"/>
        <w:jc w:val="both"/>
        <w:rPr>
          <w:rFonts w:ascii="Times New Roman" w:hAnsi="Times New Roman"/>
          <w:sz w:val="28"/>
          <w:szCs w:val="28"/>
        </w:rPr>
      </w:pPr>
      <w:r w:rsidRPr="00A46F08">
        <w:rPr>
          <w:rFonts w:ascii="Times New Roman" w:hAnsi="Times New Roman"/>
          <w:sz w:val="28"/>
          <w:szCs w:val="28"/>
        </w:rPr>
        <w:t>ДНЗ ясла-садок №3 «Барвінок» - 119.</w:t>
      </w:r>
    </w:p>
    <w:p w:rsidR="00A5206C" w:rsidRPr="00A46F08" w:rsidRDefault="00A5206C" w:rsidP="00195158">
      <w:pPr>
        <w:spacing w:after="0"/>
        <w:ind w:firstLine="709"/>
        <w:jc w:val="both"/>
        <w:rPr>
          <w:rFonts w:ascii="Times New Roman" w:hAnsi="Times New Roman"/>
          <w:sz w:val="28"/>
          <w:szCs w:val="28"/>
        </w:rPr>
      </w:pPr>
      <w:r w:rsidRPr="00A46F08">
        <w:rPr>
          <w:rFonts w:ascii="Times New Roman" w:hAnsi="Times New Roman"/>
          <w:sz w:val="28"/>
          <w:szCs w:val="28"/>
        </w:rPr>
        <w:t>ДНЗ ясла-садок №4 «Зернятко» - 53;</w:t>
      </w:r>
    </w:p>
    <w:p w:rsidR="00A5206C" w:rsidRDefault="00A5206C" w:rsidP="00195158">
      <w:pPr>
        <w:spacing w:after="0"/>
        <w:ind w:firstLine="709"/>
        <w:jc w:val="both"/>
        <w:rPr>
          <w:rFonts w:ascii="Times New Roman" w:hAnsi="Times New Roman"/>
          <w:sz w:val="28"/>
          <w:szCs w:val="28"/>
        </w:rPr>
      </w:pPr>
      <w:r w:rsidRPr="00A46F08">
        <w:rPr>
          <w:rFonts w:ascii="Times New Roman" w:hAnsi="Times New Roman"/>
          <w:sz w:val="28"/>
          <w:szCs w:val="28"/>
        </w:rPr>
        <w:t>Опорний заклад Городоцький НВК №5 – 51;</w:t>
      </w:r>
    </w:p>
    <w:p w:rsidR="00A5206C" w:rsidRPr="00A46F08" w:rsidRDefault="00A5206C" w:rsidP="00195158">
      <w:pPr>
        <w:spacing w:after="0"/>
        <w:ind w:firstLine="709"/>
        <w:jc w:val="both"/>
        <w:rPr>
          <w:rFonts w:ascii="Times New Roman" w:hAnsi="Times New Roman"/>
          <w:sz w:val="28"/>
          <w:szCs w:val="28"/>
        </w:rPr>
      </w:pPr>
      <w:r w:rsidRPr="00A46F08">
        <w:rPr>
          <w:rFonts w:ascii="Times New Roman" w:hAnsi="Times New Roman"/>
          <w:sz w:val="28"/>
          <w:szCs w:val="28"/>
        </w:rPr>
        <w:t>ДНЗ ясла-садок №</w:t>
      </w:r>
      <w:r>
        <w:rPr>
          <w:rFonts w:ascii="Times New Roman" w:hAnsi="Times New Roman"/>
          <w:sz w:val="28"/>
          <w:szCs w:val="28"/>
        </w:rPr>
        <w:t>2</w:t>
      </w:r>
      <w:r w:rsidRPr="00A46F08">
        <w:rPr>
          <w:rFonts w:ascii="Times New Roman" w:hAnsi="Times New Roman"/>
          <w:sz w:val="28"/>
          <w:szCs w:val="28"/>
        </w:rPr>
        <w:t xml:space="preserve"> «</w:t>
      </w:r>
      <w:r>
        <w:rPr>
          <w:rFonts w:ascii="Times New Roman" w:hAnsi="Times New Roman"/>
          <w:sz w:val="28"/>
          <w:szCs w:val="28"/>
        </w:rPr>
        <w:t>Калинонька</w:t>
      </w:r>
      <w:r w:rsidRPr="00A46F08">
        <w:rPr>
          <w:rFonts w:ascii="Times New Roman" w:hAnsi="Times New Roman"/>
          <w:sz w:val="28"/>
          <w:szCs w:val="28"/>
        </w:rPr>
        <w:t>» -</w:t>
      </w:r>
      <w:r>
        <w:rPr>
          <w:rFonts w:ascii="Times New Roman" w:hAnsi="Times New Roman"/>
          <w:sz w:val="28"/>
          <w:szCs w:val="28"/>
        </w:rPr>
        <w:t xml:space="preserve"> 49.</w:t>
      </w:r>
    </w:p>
    <w:p w:rsidR="00A5206C" w:rsidRPr="00FB61F3" w:rsidRDefault="00A5206C" w:rsidP="00195158">
      <w:pPr>
        <w:spacing w:after="0"/>
        <w:ind w:firstLine="709"/>
        <w:jc w:val="both"/>
        <w:rPr>
          <w:rFonts w:ascii="Times New Roman" w:hAnsi="Times New Roman"/>
          <w:sz w:val="28"/>
          <w:szCs w:val="28"/>
        </w:rPr>
      </w:pPr>
      <w:r w:rsidRPr="00FB61F3">
        <w:rPr>
          <w:rFonts w:ascii="Times New Roman" w:hAnsi="Times New Roman"/>
          <w:sz w:val="28"/>
          <w:szCs w:val="28"/>
        </w:rPr>
        <w:t xml:space="preserve">У вигляді субвенції районному бюджету </w:t>
      </w:r>
      <w:r>
        <w:rPr>
          <w:rFonts w:ascii="Times New Roman" w:hAnsi="Times New Roman"/>
          <w:sz w:val="28"/>
          <w:szCs w:val="28"/>
        </w:rPr>
        <w:t xml:space="preserve">(493,84 тис.грн.) </w:t>
      </w:r>
      <w:r w:rsidRPr="00FB61F3">
        <w:rPr>
          <w:rFonts w:ascii="Times New Roman" w:hAnsi="Times New Roman"/>
          <w:sz w:val="28"/>
          <w:szCs w:val="28"/>
        </w:rPr>
        <w:t>профінансовано</w:t>
      </w:r>
      <w:r>
        <w:rPr>
          <w:rFonts w:ascii="Times New Roman" w:hAnsi="Times New Roman"/>
          <w:sz w:val="28"/>
          <w:szCs w:val="28"/>
        </w:rPr>
        <w:t xml:space="preserve"> наступні об’єкти освітньої сфери міста</w:t>
      </w:r>
      <w:r w:rsidRPr="00FB61F3">
        <w:rPr>
          <w:rFonts w:ascii="Times New Roman" w:hAnsi="Times New Roman"/>
          <w:sz w:val="28"/>
          <w:szCs w:val="28"/>
        </w:rPr>
        <w:t>:</w:t>
      </w:r>
    </w:p>
    <w:p w:rsidR="00A5206C" w:rsidRPr="002178B6" w:rsidRDefault="00A5206C" w:rsidP="00195158">
      <w:pPr>
        <w:pStyle w:val="ListParagraph"/>
        <w:numPr>
          <w:ilvl w:val="0"/>
          <w:numId w:val="33"/>
        </w:numPr>
        <w:spacing w:after="0"/>
        <w:ind w:left="0" w:firstLine="709"/>
        <w:jc w:val="both"/>
        <w:rPr>
          <w:rFonts w:ascii="Times New Roman" w:hAnsi="Times New Roman"/>
          <w:sz w:val="28"/>
          <w:szCs w:val="28"/>
        </w:rPr>
      </w:pPr>
      <w:r w:rsidRPr="002178B6">
        <w:rPr>
          <w:rFonts w:ascii="Times New Roman" w:hAnsi="Times New Roman"/>
          <w:sz w:val="28"/>
          <w:szCs w:val="28"/>
        </w:rPr>
        <w:t>Заміна насосу підкачки в ДНЗ №3 – 12</w:t>
      </w:r>
      <w:r>
        <w:rPr>
          <w:rFonts w:ascii="Times New Roman" w:hAnsi="Times New Roman"/>
          <w:sz w:val="28"/>
          <w:szCs w:val="28"/>
        </w:rPr>
        <w:t>,795тис.</w:t>
      </w:r>
      <w:r w:rsidRPr="002178B6">
        <w:rPr>
          <w:rFonts w:ascii="Times New Roman" w:hAnsi="Times New Roman"/>
          <w:sz w:val="28"/>
          <w:szCs w:val="28"/>
        </w:rPr>
        <w:t>грн.</w:t>
      </w:r>
      <w:r>
        <w:rPr>
          <w:rFonts w:ascii="Times New Roman" w:hAnsi="Times New Roman"/>
          <w:sz w:val="28"/>
          <w:szCs w:val="28"/>
        </w:rPr>
        <w:t>;</w:t>
      </w:r>
    </w:p>
    <w:p w:rsidR="00A5206C" w:rsidRPr="00007258" w:rsidRDefault="00A5206C" w:rsidP="00195158">
      <w:pPr>
        <w:pStyle w:val="ListParagraph"/>
        <w:numPr>
          <w:ilvl w:val="0"/>
          <w:numId w:val="33"/>
        </w:numPr>
        <w:spacing w:after="0"/>
        <w:ind w:left="0" w:firstLine="709"/>
        <w:jc w:val="both"/>
        <w:rPr>
          <w:rFonts w:ascii="Times New Roman" w:hAnsi="Times New Roman"/>
          <w:sz w:val="28"/>
          <w:szCs w:val="28"/>
        </w:rPr>
      </w:pPr>
      <w:r w:rsidRPr="002178B6">
        <w:rPr>
          <w:rFonts w:ascii="Times New Roman" w:hAnsi="Times New Roman"/>
          <w:sz w:val="28"/>
          <w:szCs w:val="28"/>
        </w:rPr>
        <w:t xml:space="preserve">Придбання дверей для приміщення спортивного залу Городоцького </w:t>
      </w:r>
      <w:r w:rsidRPr="00007258">
        <w:rPr>
          <w:rFonts w:ascii="Times New Roman" w:hAnsi="Times New Roman"/>
          <w:sz w:val="28"/>
          <w:szCs w:val="28"/>
        </w:rPr>
        <w:t>НВК №5 – 20</w:t>
      </w:r>
      <w:r>
        <w:rPr>
          <w:rFonts w:ascii="Times New Roman" w:hAnsi="Times New Roman"/>
          <w:sz w:val="28"/>
          <w:szCs w:val="28"/>
        </w:rPr>
        <w:t>,</w:t>
      </w:r>
      <w:r w:rsidRPr="00007258">
        <w:rPr>
          <w:rFonts w:ascii="Times New Roman" w:hAnsi="Times New Roman"/>
          <w:sz w:val="28"/>
          <w:szCs w:val="28"/>
        </w:rPr>
        <w:t>00</w:t>
      </w:r>
      <w:r>
        <w:rPr>
          <w:rFonts w:ascii="Times New Roman" w:hAnsi="Times New Roman"/>
          <w:sz w:val="28"/>
          <w:szCs w:val="28"/>
        </w:rPr>
        <w:t>тис.</w:t>
      </w:r>
      <w:r w:rsidRPr="00007258">
        <w:rPr>
          <w:rFonts w:ascii="Times New Roman" w:hAnsi="Times New Roman"/>
          <w:sz w:val="28"/>
          <w:szCs w:val="28"/>
        </w:rPr>
        <w:t>грн.</w:t>
      </w:r>
      <w:r>
        <w:rPr>
          <w:rFonts w:ascii="Times New Roman" w:hAnsi="Times New Roman"/>
          <w:sz w:val="28"/>
          <w:szCs w:val="28"/>
        </w:rPr>
        <w:t>;</w:t>
      </w:r>
    </w:p>
    <w:p w:rsidR="00A5206C" w:rsidRPr="00007258" w:rsidRDefault="00A5206C" w:rsidP="00195158">
      <w:pPr>
        <w:pStyle w:val="ListParagraph"/>
        <w:numPr>
          <w:ilvl w:val="0"/>
          <w:numId w:val="33"/>
        </w:numPr>
        <w:spacing w:after="0"/>
        <w:ind w:left="0" w:firstLine="709"/>
        <w:jc w:val="both"/>
        <w:rPr>
          <w:rFonts w:ascii="Times New Roman" w:hAnsi="Times New Roman"/>
          <w:sz w:val="28"/>
          <w:szCs w:val="28"/>
        </w:rPr>
      </w:pPr>
      <w:r w:rsidRPr="00007258">
        <w:rPr>
          <w:rFonts w:ascii="Times New Roman" w:hAnsi="Times New Roman"/>
          <w:sz w:val="28"/>
          <w:szCs w:val="28"/>
        </w:rPr>
        <w:t>Закупівля радіаторів біметалевих секційних UP500/80 та комплектів Ervo-Termo Favorit 1/2 з кріпленнями для Городоцької ЗОШ №3 – 150,00тис.грн.</w:t>
      </w:r>
      <w:r>
        <w:rPr>
          <w:rFonts w:ascii="Times New Roman" w:hAnsi="Times New Roman"/>
          <w:sz w:val="28"/>
          <w:szCs w:val="28"/>
        </w:rPr>
        <w:t>;</w:t>
      </w:r>
    </w:p>
    <w:p w:rsidR="00A5206C" w:rsidRPr="002178B6" w:rsidRDefault="00A5206C" w:rsidP="00195158">
      <w:pPr>
        <w:pStyle w:val="ListParagraph"/>
        <w:numPr>
          <w:ilvl w:val="0"/>
          <w:numId w:val="33"/>
        </w:numPr>
        <w:spacing w:after="0"/>
        <w:ind w:left="0" w:firstLine="709"/>
        <w:jc w:val="both"/>
        <w:rPr>
          <w:rFonts w:ascii="Times New Roman" w:hAnsi="Times New Roman"/>
          <w:sz w:val="28"/>
          <w:szCs w:val="28"/>
        </w:rPr>
      </w:pPr>
      <w:r w:rsidRPr="00007258">
        <w:rPr>
          <w:rFonts w:ascii="Times New Roman" w:hAnsi="Times New Roman"/>
          <w:sz w:val="28"/>
          <w:szCs w:val="28"/>
        </w:rPr>
        <w:t xml:space="preserve">Проведення поточного ремонту харчоблоку (заміна </w:t>
      </w:r>
      <w:r w:rsidRPr="002178B6">
        <w:rPr>
          <w:rFonts w:ascii="Times New Roman" w:hAnsi="Times New Roman"/>
          <w:sz w:val="28"/>
          <w:szCs w:val="28"/>
        </w:rPr>
        <w:t>електропроводки Городоцького НВК №2 корпус №2) – 49</w:t>
      </w:r>
      <w:r>
        <w:rPr>
          <w:rFonts w:ascii="Times New Roman" w:hAnsi="Times New Roman"/>
          <w:sz w:val="28"/>
          <w:szCs w:val="28"/>
        </w:rPr>
        <w:t>,98тис.</w:t>
      </w:r>
      <w:r w:rsidRPr="002178B6">
        <w:rPr>
          <w:rFonts w:ascii="Times New Roman" w:hAnsi="Times New Roman"/>
          <w:sz w:val="28"/>
          <w:szCs w:val="28"/>
        </w:rPr>
        <w:t>грн.</w:t>
      </w:r>
      <w:r>
        <w:rPr>
          <w:rFonts w:ascii="Times New Roman" w:hAnsi="Times New Roman"/>
          <w:sz w:val="28"/>
          <w:szCs w:val="28"/>
        </w:rPr>
        <w:t>;</w:t>
      </w:r>
    </w:p>
    <w:p w:rsidR="00A5206C" w:rsidRPr="002178B6" w:rsidRDefault="00A5206C" w:rsidP="00195158">
      <w:pPr>
        <w:pStyle w:val="ListParagraph"/>
        <w:numPr>
          <w:ilvl w:val="0"/>
          <w:numId w:val="33"/>
        </w:numPr>
        <w:spacing w:after="0"/>
        <w:ind w:left="0" w:firstLine="709"/>
        <w:jc w:val="both"/>
        <w:rPr>
          <w:rFonts w:ascii="Times New Roman" w:hAnsi="Times New Roman"/>
          <w:sz w:val="28"/>
          <w:szCs w:val="28"/>
        </w:rPr>
      </w:pPr>
      <w:r w:rsidRPr="002178B6">
        <w:rPr>
          <w:rFonts w:ascii="Times New Roman" w:hAnsi="Times New Roman"/>
          <w:sz w:val="28"/>
          <w:szCs w:val="28"/>
        </w:rPr>
        <w:t>Придбання бруківки для благоустрою подвір'я школи Городоцької ЗОШ №3 – 179</w:t>
      </w:r>
      <w:r>
        <w:rPr>
          <w:rFonts w:ascii="Times New Roman" w:hAnsi="Times New Roman"/>
          <w:sz w:val="28"/>
          <w:szCs w:val="28"/>
        </w:rPr>
        <w:t>,</w:t>
      </w:r>
      <w:r w:rsidRPr="002178B6">
        <w:rPr>
          <w:rFonts w:ascii="Times New Roman" w:hAnsi="Times New Roman"/>
          <w:sz w:val="28"/>
          <w:szCs w:val="28"/>
        </w:rPr>
        <w:t>10</w:t>
      </w:r>
      <w:r>
        <w:rPr>
          <w:rFonts w:ascii="Times New Roman" w:hAnsi="Times New Roman"/>
          <w:sz w:val="28"/>
          <w:szCs w:val="28"/>
        </w:rPr>
        <w:t>тис.</w:t>
      </w:r>
      <w:r w:rsidRPr="002178B6">
        <w:rPr>
          <w:rFonts w:ascii="Times New Roman" w:hAnsi="Times New Roman"/>
          <w:sz w:val="28"/>
          <w:szCs w:val="28"/>
        </w:rPr>
        <w:t>грн.</w:t>
      </w:r>
      <w:r>
        <w:rPr>
          <w:rFonts w:ascii="Times New Roman" w:hAnsi="Times New Roman"/>
          <w:sz w:val="28"/>
          <w:szCs w:val="28"/>
        </w:rPr>
        <w:t>;</w:t>
      </w:r>
    </w:p>
    <w:p w:rsidR="00A5206C" w:rsidRPr="002178B6" w:rsidRDefault="00A5206C" w:rsidP="00195158">
      <w:pPr>
        <w:pStyle w:val="ListParagraph"/>
        <w:numPr>
          <w:ilvl w:val="0"/>
          <w:numId w:val="33"/>
        </w:numPr>
        <w:spacing w:after="0"/>
        <w:ind w:left="0" w:firstLine="709"/>
        <w:jc w:val="both"/>
        <w:rPr>
          <w:rFonts w:ascii="Times New Roman" w:hAnsi="Times New Roman"/>
          <w:sz w:val="28"/>
          <w:szCs w:val="28"/>
        </w:rPr>
      </w:pPr>
      <w:r w:rsidRPr="002178B6">
        <w:rPr>
          <w:rFonts w:ascii="Times New Roman" w:hAnsi="Times New Roman"/>
          <w:sz w:val="28"/>
          <w:szCs w:val="28"/>
        </w:rPr>
        <w:t>Капітальний ремонт (заміна дерев'яних віконних та дверних блоків на металопластикові) у ДНЗ №3 "Барвінок" в м.Городок Львівської області вул.Запорізької Січі, 4 – 39</w:t>
      </w:r>
      <w:r>
        <w:rPr>
          <w:rFonts w:ascii="Times New Roman" w:hAnsi="Times New Roman"/>
          <w:sz w:val="28"/>
          <w:szCs w:val="28"/>
        </w:rPr>
        <w:t>,</w:t>
      </w:r>
      <w:r w:rsidRPr="002178B6">
        <w:rPr>
          <w:rFonts w:ascii="Times New Roman" w:hAnsi="Times New Roman"/>
          <w:sz w:val="28"/>
          <w:szCs w:val="28"/>
        </w:rPr>
        <w:t>015</w:t>
      </w:r>
      <w:r>
        <w:rPr>
          <w:rFonts w:ascii="Times New Roman" w:hAnsi="Times New Roman"/>
          <w:sz w:val="28"/>
          <w:szCs w:val="28"/>
        </w:rPr>
        <w:t>тис.</w:t>
      </w:r>
      <w:r w:rsidRPr="002178B6">
        <w:rPr>
          <w:rFonts w:ascii="Times New Roman" w:hAnsi="Times New Roman"/>
          <w:sz w:val="28"/>
          <w:szCs w:val="28"/>
        </w:rPr>
        <w:t>грн.</w:t>
      </w:r>
      <w:r>
        <w:rPr>
          <w:rFonts w:ascii="Times New Roman" w:hAnsi="Times New Roman"/>
          <w:sz w:val="28"/>
          <w:szCs w:val="28"/>
        </w:rPr>
        <w:t>;</w:t>
      </w:r>
    </w:p>
    <w:p w:rsidR="00A5206C" w:rsidRPr="002178B6" w:rsidRDefault="00A5206C" w:rsidP="00195158">
      <w:pPr>
        <w:pStyle w:val="ListParagraph"/>
        <w:numPr>
          <w:ilvl w:val="0"/>
          <w:numId w:val="33"/>
        </w:numPr>
        <w:spacing w:after="0"/>
        <w:ind w:left="0" w:firstLine="709"/>
        <w:jc w:val="both"/>
        <w:rPr>
          <w:rFonts w:ascii="Times New Roman" w:hAnsi="Times New Roman"/>
          <w:sz w:val="28"/>
          <w:szCs w:val="28"/>
        </w:rPr>
      </w:pPr>
      <w:r w:rsidRPr="002178B6">
        <w:rPr>
          <w:rFonts w:ascii="Times New Roman" w:hAnsi="Times New Roman"/>
          <w:sz w:val="28"/>
          <w:szCs w:val="28"/>
        </w:rPr>
        <w:t>Виготовлення ПКД на капітальний ремонт фасаду ЗОШ I-ступеня-гімназія, корпус №3 (школа інтернат, навчальні класи) по вул.Львівська, 4 в м.Городок Львівської області – 14</w:t>
      </w:r>
      <w:r>
        <w:rPr>
          <w:rFonts w:ascii="Times New Roman" w:hAnsi="Times New Roman"/>
          <w:sz w:val="28"/>
          <w:szCs w:val="28"/>
        </w:rPr>
        <w:t>,</w:t>
      </w:r>
      <w:r w:rsidRPr="002178B6">
        <w:rPr>
          <w:rFonts w:ascii="Times New Roman" w:hAnsi="Times New Roman"/>
          <w:sz w:val="28"/>
          <w:szCs w:val="28"/>
        </w:rPr>
        <w:t>914</w:t>
      </w:r>
      <w:r>
        <w:rPr>
          <w:rFonts w:ascii="Times New Roman" w:hAnsi="Times New Roman"/>
          <w:sz w:val="28"/>
          <w:szCs w:val="28"/>
        </w:rPr>
        <w:t>тис.</w:t>
      </w:r>
      <w:r w:rsidRPr="002178B6">
        <w:rPr>
          <w:rFonts w:ascii="Times New Roman" w:hAnsi="Times New Roman"/>
          <w:sz w:val="28"/>
          <w:szCs w:val="28"/>
        </w:rPr>
        <w:t>грн.</w:t>
      </w:r>
      <w:r>
        <w:rPr>
          <w:rFonts w:ascii="Times New Roman" w:hAnsi="Times New Roman"/>
          <w:sz w:val="28"/>
          <w:szCs w:val="28"/>
        </w:rPr>
        <w:t>;</w:t>
      </w:r>
    </w:p>
    <w:p w:rsidR="00A5206C" w:rsidRPr="00CA506B" w:rsidRDefault="00A5206C" w:rsidP="00CA506B">
      <w:pPr>
        <w:pStyle w:val="ListParagraph"/>
        <w:numPr>
          <w:ilvl w:val="0"/>
          <w:numId w:val="33"/>
        </w:numPr>
        <w:spacing w:after="0"/>
        <w:ind w:left="0" w:firstLine="709"/>
        <w:jc w:val="both"/>
        <w:rPr>
          <w:rFonts w:ascii="Times New Roman" w:hAnsi="Times New Roman"/>
        </w:rPr>
      </w:pPr>
      <w:r w:rsidRPr="00CA506B">
        <w:rPr>
          <w:rFonts w:ascii="Times New Roman" w:hAnsi="Times New Roman"/>
          <w:sz w:val="28"/>
          <w:szCs w:val="28"/>
        </w:rPr>
        <w:t>Придбання дитячого ігрового майданчика для ДНЗ №3 групи "Колисонька" – 28,00грн.</w:t>
      </w:r>
    </w:p>
    <w:p w:rsidR="00A5206C" w:rsidRPr="00CA506B" w:rsidRDefault="00A5206C" w:rsidP="00CA506B">
      <w:pPr>
        <w:pStyle w:val="ListParagraph"/>
        <w:spacing w:after="0"/>
        <w:ind w:left="0" w:firstLine="709"/>
        <w:jc w:val="both"/>
        <w:rPr>
          <w:rFonts w:ascii="Times New Roman" w:hAnsi="Times New Roman"/>
          <w:b/>
          <w:bCs/>
          <w:sz w:val="28"/>
          <w:szCs w:val="28"/>
        </w:rPr>
      </w:pPr>
      <w:r w:rsidRPr="00CA506B">
        <w:rPr>
          <w:rFonts w:ascii="Times New Roman" w:hAnsi="Times New Roman"/>
          <w:sz w:val="28"/>
          <w:szCs w:val="28"/>
        </w:rPr>
        <w:t>Продовжуються хороші традиції співпраці і з містом і гміною Стрижів. Ще у попередні періоди місто тісно співпрацювало у сфері екологічної освіти, організовувало спільні спортивні змагання, обміни молоддю, брали участь у загальноєвропейському проекті «CHARTER». Спільно із містом Стрижів Городоцька міська рада вже вдруге бере участь у проектах «Польсько-українська рада обміну молоддю». Це так звані «м’які» проекти, які фінансуються Міністерством народної освіти Польщі. Слід відзначити, що з 272 поданих проектів фінансування здобули 70, з них—два проекти за участю Городоцької міської ради. Проекти «Молоді, активні, креативні—майстер класи молодих лідерів» (2016), «Відкритий розум—відкрите серце—польсько-українські нетворкінгові тренінги» (2017), (Стрижів) «Бєжаньсько-гроденьський щоденник» (Краків) були успішно зреалізовані та прийняті Радою обміну молоддю до фінансування. Повна вартість кожного з проектів—це майже 60 тис. злотих. Участь у проектах взяло 60 учнів міських шкіл. Обов’язковою вимогою цих проектів є участь щоразу інших учнів.</w:t>
      </w:r>
    </w:p>
    <w:p w:rsidR="00A5206C" w:rsidRPr="004B386D" w:rsidRDefault="00A5206C" w:rsidP="00CA506B">
      <w:pPr>
        <w:pStyle w:val="Heading1"/>
      </w:pPr>
      <w:bookmarkStart w:id="16" w:name="_Toc505855670"/>
      <w:r>
        <w:t>7</w:t>
      </w:r>
      <w:r w:rsidRPr="004B386D">
        <w:t>.3.Молодіжна політика, розвиток фізичної культури та спорту</w:t>
      </w:r>
      <w:bookmarkEnd w:id="16"/>
    </w:p>
    <w:p w:rsidR="00A5206C" w:rsidRPr="007C0382" w:rsidRDefault="00A5206C" w:rsidP="00195158">
      <w:pPr>
        <w:spacing w:after="0"/>
        <w:ind w:firstLine="709"/>
        <w:jc w:val="both"/>
        <w:rPr>
          <w:rFonts w:ascii="Times New Roman" w:hAnsi="Times New Roman"/>
          <w:sz w:val="28"/>
          <w:szCs w:val="28"/>
        </w:rPr>
      </w:pPr>
      <w:r w:rsidRPr="007C0382">
        <w:rPr>
          <w:rFonts w:ascii="Times New Roman" w:hAnsi="Times New Roman"/>
          <w:sz w:val="28"/>
          <w:szCs w:val="28"/>
        </w:rPr>
        <w:t>З метою всебічного розвитку молоді та активізації фізкультурно-оздоровчої роботи серед усіх верств населення міста, міською владою у 2017 році проводились заходи спрямовані на підтримку обдарованих дітей та молоді міста, а також заходи щодо формування, зміцнення та збереження здоров’я містян, шляхом розвитку спорту.</w:t>
      </w:r>
    </w:p>
    <w:p w:rsidR="00A5206C" w:rsidRPr="00406A67" w:rsidRDefault="00A5206C" w:rsidP="00195158">
      <w:pPr>
        <w:spacing w:after="0"/>
        <w:ind w:firstLine="709"/>
        <w:jc w:val="both"/>
        <w:rPr>
          <w:rFonts w:ascii="Times New Roman" w:hAnsi="Times New Roman"/>
          <w:sz w:val="28"/>
          <w:szCs w:val="28"/>
        </w:rPr>
      </w:pPr>
      <w:r w:rsidRPr="00406A67">
        <w:rPr>
          <w:rFonts w:ascii="Times New Roman" w:hAnsi="Times New Roman"/>
          <w:sz w:val="28"/>
          <w:szCs w:val="28"/>
        </w:rPr>
        <w:t>На балансі комунальної установи «Центр «Спорт для всіх» є три стадіони («Колос», «Авіатор», «Підгай»), три майданч</w:t>
      </w:r>
      <w:r>
        <w:rPr>
          <w:rFonts w:ascii="Times New Roman" w:hAnsi="Times New Roman"/>
          <w:sz w:val="28"/>
          <w:szCs w:val="28"/>
        </w:rPr>
        <w:t>ики з тренажерним обладнанням (</w:t>
      </w:r>
      <w:r w:rsidRPr="00406A67">
        <w:rPr>
          <w:rFonts w:ascii="Times New Roman" w:hAnsi="Times New Roman"/>
          <w:sz w:val="28"/>
          <w:szCs w:val="28"/>
        </w:rPr>
        <w:t>по вул. Галицькій, по вул. Комарнівській, по вул Львівській).</w:t>
      </w:r>
    </w:p>
    <w:p w:rsidR="00A5206C" w:rsidRPr="00406A67" w:rsidRDefault="00A5206C" w:rsidP="00195158">
      <w:pPr>
        <w:spacing w:after="0"/>
        <w:ind w:firstLine="709"/>
        <w:jc w:val="both"/>
        <w:rPr>
          <w:rFonts w:ascii="Times New Roman" w:hAnsi="Times New Roman"/>
          <w:sz w:val="28"/>
          <w:szCs w:val="28"/>
          <w:lang w:val="ru-RU"/>
        </w:rPr>
      </w:pPr>
      <w:r w:rsidRPr="00406A67">
        <w:rPr>
          <w:rFonts w:ascii="Times New Roman" w:hAnsi="Times New Roman"/>
          <w:sz w:val="28"/>
          <w:szCs w:val="28"/>
        </w:rPr>
        <w:t xml:space="preserve">У підсумку за 2017 рік вдалося </w:t>
      </w:r>
      <w:r>
        <w:rPr>
          <w:rFonts w:ascii="Times New Roman" w:hAnsi="Times New Roman"/>
          <w:sz w:val="28"/>
          <w:szCs w:val="28"/>
        </w:rPr>
        <w:t xml:space="preserve">зробити </w:t>
      </w:r>
      <w:r w:rsidRPr="00406A67">
        <w:rPr>
          <w:rFonts w:ascii="Times New Roman" w:hAnsi="Times New Roman"/>
          <w:sz w:val="28"/>
          <w:szCs w:val="28"/>
        </w:rPr>
        <w:t xml:space="preserve">чимало, але найбільшими здобутками є:  </w:t>
      </w:r>
    </w:p>
    <w:p w:rsidR="00A5206C" w:rsidRPr="00406A67" w:rsidRDefault="00A5206C" w:rsidP="00195158">
      <w:pPr>
        <w:pStyle w:val="ListParagraph"/>
        <w:numPr>
          <w:ilvl w:val="0"/>
          <w:numId w:val="34"/>
        </w:numPr>
        <w:spacing w:after="0"/>
        <w:ind w:left="0" w:firstLine="709"/>
        <w:rPr>
          <w:rFonts w:ascii="Times New Roman" w:hAnsi="Times New Roman"/>
          <w:sz w:val="28"/>
          <w:szCs w:val="28"/>
        </w:rPr>
      </w:pPr>
      <w:r w:rsidRPr="00406A67">
        <w:rPr>
          <w:rFonts w:ascii="Times New Roman" w:hAnsi="Times New Roman"/>
          <w:sz w:val="28"/>
          <w:szCs w:val="28"/>
        </w:rPr>
        <w:t>розпочав роботу гурток з кросфіту;</w:t>
      </w:r>
    </w:p>
    <w:p w:rsidR="00A5206C" w:rsidRPr="00406A67" w:rsidRDefault="00A5206C" w:rsidP="00195158">
      <w:pPr>
        <w:pStyle w:val="ListParagraph"/>
        <w:numPr>
          <w:ilvl w:val="0"/>
          <w:numId w:val="34"/>
        </w:numPr>
        <w:spacing w:after="0"/>
        <w:ind w:left="0" w:firstLine="709"/>
        <w:jc w:val="both"/>
        <w:rPr>
          <w:rFonts w:ascii="Times New Roman" w:hAnsi="Times New Roman"/>
          <w:sz w:val="28"/>
          <w:szCs w:val="28"/>
        </w:rPr>
      </w:pPr>
      <w:r w:rsidRPr="00406A67">
        <w:rPr>
          <w:rFonts w:ascii="Times New Roman" w:hAnsi="Times New Roman"/>
          <w:sz w:val="28"/>
          <w:szCs w:val="28"/>
        </w:rPr>
        <w:t xml:space="preserve">залучено понад 50 дітей до занять спортом, які регулярно займаються в гуртках з важкої атлетики, тхеквондо ВТФ, гирьового спорту, </w:t>
      </w:r>
      <w:r>
        <w:rPr>
          <w:rFonts w:ascii="Times New Roman" w:hAnsi="Times New Roman"/>
          <w:sz w:val="28"/>
          <w:szCs w:val="28"/>
        </w:rPr>
        <w:t>крос фіту;</w:t>
      </w:r>
    </w:p>
    <w:p w:rsidR="00A5206C" w:rsidRPr="00406A67" w:rsidRDefault="00A5206C" w:rsidP="00195158">
      <w:pPr>
        <w:pStyle w:val="ListParagraph"/>
        <w:numPr>
          <w:ilvl w:val="0"/>
          <w:numId w:val="34"/>
        </w:numPr>
        <w:spacing w:after="0"/>
        <w:ind w:left="0" w:firstLine="709"/>
        <w:jc w:val="both"/>
        <w:rPr>
          <w:rFonts w:ascii="Times New Roman" w:hAnsi="Times New Roman"/>
          <w:sz w:val="28"/>
          <w:szCs w:val="28"/>
        </w:rPr>
      </w:pPr>
      <w:r w:rsidRPr="00406A67">
        <w:rPr>
          <w:rFonts w:ascii="Times New Roman" w:hAnsi="Times New Roman"/>
          <w:sz w:val="28"/>
          <w:szCs w:val="28"/>
        </w:rPr>
        <w:t>проведений капітальний ремонт даху та фасаду спортивного корпусу стадіону «Колос», там же і доробляється зал на другому поверсі площею приблизно 60 кв.м. для потреб спорту</w:t>
      </w:r>
      <w:r>
        <w:rPr>
          <w:rFonts w:ascii="Times New Roman" w:hAnsi="Times New Roman"/>
          <w:sz w:val="28"/>
          <w:szCs w:val="28"/>
        </w:rPr>
        <w:t>, вартість виконаних робіт – 562,115тис.грн;</w:t>
      </w:r>
    </w:p>
    <w:p w:rsidR="00A5206C" w:rsidRPr="00406A67" w:rsidRDefault="00A5206C" w:rsidP="00195158">
      <w:pPr>
        <w:pStyle w:val="ListParagraph"/>
        <w:numPr>
          <w:ilvl w:val="0"/>
          <w:numId w:val="34"/>
        </w:numPr>
        <w:spacing w:after="0"/>
        <w:ind w:left="0" w:firstLine="709"/>
        <w:jc w:val="both"/>
        <w:rPr>
          <w:rFonts w:ascii="Times New Roman" w:hAnsi="Times New Roman"/>
          <w:sz w:val="28"/>
          <w:szCs w:val="28"/>
        </w:rPr>
      </w:pPr>
      <w:r w:rsidRPr="00406A67">
        <w:rPr>
          <w:rFonts w:ascii="Times New Roman" w:hAnsi="Times New Roman"/>
          <w:sz w:val="28"/>
          <w:szCs w:val="28"/>
        </w:rPr>
        <w:t>виготовлено проектно-кошторисну документацію на</w:t>
      </w:r>
      <w:r>
        <w:rPr>
          <w:rFonts w:ascii="Times New Roman" w:hAnsi="Times New Roman"/>
          <w:sz w:val="28"/>
          <w:szCs w:val="28"/>
        </w:rPr>
        <w:t xml:space="preserve"> реконструкцію трибун та бігових</w:t>
      </w:r>
      <w:r w:rsidRPr="00406A67">
        <w:rPr>
          <w:rFonts w:ascii="Times New Roman" w:hAnsi="Times New Roman"/>
          <w:sz w:val="28"/>
          <w:szCs w:val="28"/>
        </w:rPr>
        <w:t xml:space="preserve"> доріж</w:t>
      </w:r>
      <w:r>
        <w:rPr>
          <w:rFonts w:ascii="Times New Roman" w:hAnsi="Times New Roman"/>
          <w:sz w:val="28"/>
          <w:szCs w:val="28"/>
        </w:rPr>
        <w:t>ок на стадіоні «Колос»;</w:t>
      </w:r>
    </w:p>
    <w:p w:rsidR="00A5206C" w:rsidRPr="00406A67" w:rsidRDefault="00A5206C" w:rsidP="00195158">
      <w:pPr>
        <w:pStyle w:val="ListParagraph"/>
        <w:numPr>
          <w:ilvl w:val="0"/>
          <w:numId w:val="34"/>
        </w:numPr>
        <w:spacing w:after="0"/>
        <w:ind w:left="0" w:firstLine="709"/>
        <w:jc w:val="both"/>
        <w:rPr>
          <w:rFonts w:ascii="Times New Roman" w:hAnsi="Times New Roman"/>
          <w:sz w:val="28"/>
          <w:szCs w:val="28"/>
        </w:rPr>
      </w:pPr>
      <w:r w:rsidRPr="00406A67">
        <w:rPr>
          <w:rFonts w:ascii="Times New Roman" w:hAnsi="Times New Roman"/>
          <w:sz w:val="28"/>
          <w:szCs w:val="28"/>
        </w:rPr>
        <w:t>придбано лавку для жиму, лавку для пресу та стійку для штанг для тренажерного залу на стадіоні «Колос»</w:t>
      </w:r>
      <w:r>
        <w:rPr>
          <w:rFonts w:ascii="Times New Roman" w:hAnsi="Times New Roman"/>
          <w:sz w:val="28"/>
          <w:szCs w:val="28"/>
        </w:rPr>
        <w:t>;</w:t>
      </w:r>
    </w:p>
    <w:p w:rsidR="00A5206C" w:rsidRPr="00FC1D1F" w:rsidRDefault="00A5206C" w:rsidP="00195158">
      <w:pPr>
        <w:pStyle w:val="ListParagraph"/>
        <w:numPr>
          <w:ilvl w:val="0"/>
          <w:numId w:val="34"/>
        </w:numPr>
        <w:tabs>
          <w:tab w:val="num" w:pos="720"/>
        </w:tabs>
        <w:spacing w:after="0"/>
        <w:ind w:left="0" w:firstLine="709"/>
        <w:jc w:val="both"/>
        <w:rPr>
          <w:rFonts w:ascii="Times New Roman" w:hAnsi="Times New Roman"/>
          <w:sz w:val="28"/>
          <w:szCs w:val="28"/>
        </w:rPr>
      </w:pPr>
      <w:r w:rsidRPr="00FC1D1F">
        <w:rPr>
          <w:rFonts w:ascii="Times New Roman" w:hAnsi="Times New Roman"/>
          <w:sz w:val="28"/>
          <w:szCs w:val="28"/>
        </w:rPr>
        <w:t>придбано електронну систему для спортсменів тхеквондо ВТФ (два жилети, два передавачі та базу) для відпрацюванн</w:t>
      </w:r>
      <w:r>
        <w:rPr>
          <w:rFonts w:ascii="Times New Roman" w:hAnsi="Times New Roman"/>
          <w:sz w:val="28"/>
          <w:szCs w:val="28"/>
        </w:rPr>
        <w:t>я техніки та проведення змагань;</w:t>
      </w:r>
    </w:p>
    <w:p w:rsidR="00A5206C" w:rsidRPr="00406A67" w:rsidRDefault="00A5206C" w:rsidP="00195158">
      <w:pPr>
        <w:pStyle w:val="ListParagraph"/>
        <w:numPr>
          <w:ilvl w:val="0"/>
          <w:numId w:val="34"/>
        </w:numPr>
        <w:spacing w:after="0"/>
        <w:ind w:left="0" w:firstLine="709"/>
        <w:jc w:val="both"/>
        <w:rPr>
          <w:rFonts w:ascii="Times New Roman" w:hAnsi="Times New Roman"/>
          <w:sz w:val="28"/>
          <w:szCs w:val="28"/>
        </w:rPr>
      </w:pPr>
      <w:r w:rsidRPr="00406A67">
        <w:rPr>
          <w:rFonts w:ascii="Times New Roman" w:hAnsi="Times New Roman"/>
          <w:sz w:val="28"/>
          <w:szCs w:val="28"/>
        </w:rPr>
        <w:t>придбано лавку для жиму, орбітрек та велотрена</w:t>
      </w:r>
      <w:r>
        <w:rPr>
          <w:rFonts w:ascii="Times New Roman" w:hAnsi="Times New Roman"/>
          <w:sz w:val="28"/>
          <w:szCs w:val="28"/>
        </w:rPr>
        <w:t>жер для спортивного залу по вул</w:t>
      </w:r>
      <w:r w:rsidRPr="00406A67">
        <w:rPr>
          <w:rFonts w:ascii="Times New Roman" w:hAnsi="Times New Roman"/>
          <w:sz w:val="28"/>
          <w:szCs w:val="28"/>
        </w:rPr>
        <w:t>. Авіаційна</w:t>
      </w:r>
      <w:r>
        <w:rPr>
          <w:rFonts w:ascii="Times New Roman" w:hAnsi="Times New Roman"/>
          <w:sz w:val="28"/>
          <w:szCs w:val="28"/>
        </w:rPr>
        <w:t>;</w:t>
      </w:r>
    </w:p>
    <w:p w:rsidR="00A5206C" w:rsidRPr="00FC1D1F" w:rsidRDefault="00A5206C" w:rsidP="00195158">
      <w:pPr>
        <w:pStyle w:val="ListParagraph"/>
        <w:numPr>
          <w:ilvl w:val="0"/>
          <w:numId w:val="34"/>
        </w:numPr>
        <w:tabs>
          <w:tab w:val="num" w:pos="720"/>
        </w:tabs>
        <w:spacing w:after="0"/>
        <w:ind w:left="0" w:firstLine="709"/>
        <w:jc w:val="both"/>
        <w:rPr>
          <w:rFonts w:ascii="Times New Roman" w:hAnsi="Times New Roman"/>
          <w:sz w:val="28"/>
          <w:szCs w:val="28"/>
        </w:rPr>
      </w:pPr>
      <w:r w:rsidRPr="00FC1D1F">
        <w:rPr>
          <w:rFonts w:ascii="Times New Roman" w:hAnsi="Times New Roman"/>
          <w:sz w:val="28"/>
          <w:szCs w:val="28"/>
        </w:rPr>
        <w:t>оновлено футбольні поля стадіонів по вул.Шевченка та по вул.Авіаційна (підживлено добривами, підсіяно травою та прокатано);</w:t>
      </w:r>
    </w:p>
    <w:p w:rsidR="00A5206C" w:rsidRPr="00406A67" w:rsidRDefault="00A5206C" w:rsidP="00195158">
      <w:pPr>
        <w:pStyle w:val="ListParagraph"/>
        <w:numPr>
          <w:ilvl w:val="0"/>
          <w:numId w:val="34"/>
        </w:numPr>
        <w:spacing w:after="0"/>
        <w:ind w:left="0" w:firstLine="709"/>
        <w:jc w:val="both"/>
        <w:rPr>
          <w:rFonts w:ascii="Times New Roman" w:hAnsi="Times New Roman"/>
          <w:sz w:val="28"/>
          <w:szCs w:val="28"/>
        </w:rPr>
      </w:pPr>
      <w:r w:rsidRPr="00406A67">
        <w:rPr>
          <w:rFonts w:ascii="Times New Roman" w:hAnsi="Times New Roman"/>
          <w:sz w:val="28"/>
          <w:szCs w:val="28"/>
        </w:rPr>
        <w:t>придбано покриття для показових виступів та занять з єдиноборств</w:t>
      </w:r>
      <w:r>
        <w:rPr>
          <w:rFonts w:ascii="Times New Roman" w:hAnsi="Times New Roman"/>
          <w:sz w:val="28"/>
          <w:szCs w:val="28"/>
        </w:rPr>
        <w:t>;</w:t>
      </w:r>
    </w:p>
    <w:p w:rsidR="00A5206C" w:rsidRDefault="00A5206C" w:rsidP="00195158">
      <w:pPr>
        <w:pStyle w:val="ListParagraph"/>
        <w:numPr>
          <w:ilvl w:val="0"/>
          <w:numId w:val="34"/>
        </w:numPr>
        <w:spacing w:after="0"/>
        <w:ind w:left="0" w:firstLine="709"/>
        <w:jc w:val="both"/>
        <w:rPr>
          <w:rFonts w:ascii="Times New Roman" w:hAnsi="Times New Roman"/>
          <w:sz w:val="28"/>
          <w:szCs w:val="28"/>
        </w:rPr>
      </w:pPr>
      <w:r>
        <w:rPr>
          <w:rFonts w:ascii="Times New Roman" w:hAnsi="Times New Roman"/>
          <w:sz w:val="28"/>
          <w:szCs w:val="28"/>
        </w:rPr>
        <w:t>п</w:t>
      </w:r>
      <w:r w:rsidRPr="00A9381E">
        <w:rPr>
          <w:rFonts w:ascii="Times New Roman" w:hAnsi="Times New Roman"/>
          <w:sz w:val="28"/>
          <w:szCs w:val="28"/>
        </w:rPr>
        <w:t xml:space="preserve">ередано від міської ради 200 крісел для трибун, які отримано як </w:t>
      </w:r>
      <w:r>
        <w:rPr>
          <w:rFonts w:ascii="Times New Roman" w:hAnsi="Times New Roman"/>
          <w:sz w:val="28"/>
          <w:szCs w:val="28"/>
        </w:rPr>
        <w:t>гуманітар</w:t>
      </w:r>
      <w:r w:rsidRPr="00A9381E">
        <w:rPr>
          <w:rFonts w:ascii="Times New Roman" w:hAnsi="Times New Roman"/>
          <w:sz w:val="28"/>
          <w:szCs w:val="28"/>
        </w:rPr>
        <w:t>ну допомогу від побратимів з</w:t>
      </w:r>
      <w:r>
        <w:rPr>
          <w:rFonts w:ascii="Times New Roman" w:hAnsi="Times New Roman"/>
          <w:sz w:val="28"/>
          <w:szCs w:val="28"/>
        </w:rPr>
        <w:t xml:space="preserve"> м.Ніско</w:t>
      </w:r>
      <w:r w:rsidRPr="00A9381E">
        <w:rPr>
          <w:rFonts w:ascii="Times New Roman" w:hAnsi="Times New Roman"/>
          <w:sz w:val="28"/>
          <w:szCs w:val="28"/>
        </w:rPr>
        <w:t xml:space="preserve"> </w:t>
      </w:r>
      <w:r>
        <w:rPr>
          <w:rFonts w:ascii="Times New Roman" w:hAnsi="Times New Roman"/>
          <w:sz w:val="28"/>
          <w:szCs w:val="28"/>
        </w:rPr>
        <w:t>(Польща);</w:t>
      </w:r>
    </w:p>
    <w:p w:rsidR="00A5206C" w:rsidRPr="00406A67" w:rsidRDefault="00A5206C" w:rsidP="00195158">
      <w:pPr>
        <w:pStyle w:val="ListParagraph"/>
        <w:numPr>
          <w:ilvl w:val="0"/>
          <w:numId w:val="34"/>
        </w:numPr>
        <w:spacing w:after="0"/>
        <w:ind w:left="0" w:firstLine="709"/>
        <w:jc w:val="both"/>
        <w:rPr>
          <w:rFonts w:ascii="Times New Roman" w:hAnsi="Times New Roman"/>
          <w:sz w:val="28"/>
          <w:szCs w:val="28"/>
        </w:rPr>
      </w:pPr>
      <w:r w:rsidRPr="00406A67">
        <w:rPr>
          <w:rFonts w:ascii="Times New Roman" w:hAnsi="Times New Roman"/>
          <w:sz w:val="28"/>
          <w:szCs w:val="28"/>
        </w:rPr>
        <w:t>зроблено ремонт водопроводу спортивного корпусу стадіону по вул. Шевченка, 7</w:t>
      </w:r>
      <w:r>
        <w:rPr>
          <w:rFonts w:ascii="Times New Roman" w:hAnsi="Times New Roman"/>
          <w:sz w:val="28"/>
          <w:szCs w:val="28"/>
        </w:rPr>
        <w:t>;</w:t>
      </w:r>
    </w:p>
    <w:p w:rsidR="00A5206C" w:rsidRPr="00406A67" w:rsidRDefault="00A5206C" w:rsidP="00195158">
      <w:pPr>
        <w:pStyle w:val="ListParagraph"/>
        <w:numPr>
          <w:ilvl w:val="0"/>
          <w:numId w:val="34"/>
        </w:numPr>
        <w:spacing w:after="0"/>
        <w:ind w:left="0" w:firstLine="709"/>
        <w:rPr>
          <w:rFonts w:ascii="Times New Roman" w:hAnsi="Times New Roman"/>
          <w:sz w:val="28"/>
          <w:szCs w:val="28"/>
        </w:rPr>
      </w:pPr>
      <w:r w:rsidRPr="00406A67">
        <w:rPr>
          <w:rFonts w:ascii="Times New Roman" w:hAnsi="Times New Roman"/>
          <w:sz w:val="28"/>
          <w:szCs w:val="28"/>
        </w:rPr>
        <w:t>придбано футбольну сітку на ворота</w:t>
      </w:r>
      <w:r>
        <w:rPr>
          <w:rFonts w:ascii="Times New Roman" w:hAnsi="Times New Roman"/>
          <w:sz w:val="28"/>
          <w:szCs w:val="28"/>
        </w:rPr>
        <w:t>;</w:t>
      </w:r>
    </w:p>
    <w:p w:rsidR="00A5206C" w:rsidRPr="00406A67" w:rsidRDefault="00A5206C" w:rsidP="00195158">
      <w:pPr>
        <w:pStyle w:val="ListParagraph"/>
        <w:numPr>
          <w:ilvl w:val="0"/>
          <w:numId w:val="34"/>
        </w:numPr>
        <w:spacing w:after="0"/>
        <w:ind w:left="0" w:firstLine="709"/>
        <w:jc w:val="both"/>
        <w:rPr>
          <w:rFonts w:ascii="Times New Roman" w:hAnsi="Times New Roman"/>
          <w:sz w:val="28"/>
          <w:szCs w:val="28"/>
        </w:rPr>
      </w:pPr>
      <w:r w:rsidRPr="00406A67">
        <w:rPr>
          <w:rFonts w:ascii="Times New Roman" w:hAnsi="Times New Roman"/>
          <w:sz w:val="28"/>
          <w:szCs w:val="28"/>
        </w:rPr>
        <w:t>відновлено майданчик для стрибкі</w:t>
      </w:r>
      <w:r>
        <w:rPr>
          <w:rFonts w:ascii="Times New Roman" w:hAnsi="Times New Roman"/>
          <w:sz w:val="28"/>
          <w:szCs w:val="28"/>
        </w:rPr>
        <w:t>в в довжину на стадіоні по вул.</w:t>
      </w:r>
      <w:r w:rsidRPr="00406A67">
        <w:rPr>
          <w:rFonts w:ascii="Times New Roman" w:hAnsi="Times New Roman"/>
          <w:sz w:val="28"/>
          <w:szCs w:val="28"/>
        </w:rPr>
        <w:t>Шевченка, 7</w:t>
      </w:r>
      <w:r>
        <w:rPr>
          <w:rFonts w:ascii="Times New Roman" w:hAnsi="Times New Roman"/>
          <w:sz w:val="28"/>
          <w:szCs w:val="28"/>
        </w:rPr>
        <w:t>;</w:t>
      </w:r>
    </w:p>
    <w:p w:rsidR="00A5206C" w:rsidRPr="00406A67" w:rsidRDefault="00A5206C" w:rsidP="00195158">
      <w:pPr>
        <w:pStyle w:val="ListParagraph"/>
        <w:numPr>
          <w:ilvl w:val="0"/>
          <w:numId w:val="34"/>
        </w:numPr>
        <w:spacing w:after="0"/>
        <w:ind w:left="0" w:firstLine="709"/>
        <w:jc w:val="both"/>
        <w:rPr>
          <w:rFonts w:ascii="Times New Roman" w:hAnsi="Times New Roman"/>
          <w:sz w:val="28"/>
          <w:szCs w:val="28"/>
        </w:rPr>
      </w:pPr>
      <w:r>
        <w:rPr>
          <w:rFonts w:ascii="Times New Roman" w:hAnsi="Times New Roman"/>
          <w:sz w:val="28"/>
          <w:szCs w:val="28"/>
        </w:rPr>
        <w:t>д</w:t>
      </w:r>
      <w:r w:rsidRPr="009D5322">
        <w:rPr>
          <w:rFonts w:ascii="Times New Roman" w:hAnsi="Times New Roman"/>
          <w:sz w:val="28"/>
          <w:szCs w:val="28"/>
        </w:rPr>
        <w:t>ля відновлення роботи кінозалу по вул. Паркова, 7 закуплено проектор, рес</w:t>
      </w:r>
      <w:r>
        <w:rPr>
          <w:rFonts w:ascii="Times New Roman" w:hAnsi="Times New Roman"/>
          <w:sz w:val="28"/>
          <w:szCs w:val="28"/>
        </w:rPr>
        <w:t>и</w:t>
      </w:r>
      <w:r w:rsidRPr="009D5322">
        <w:rPr>
          <w:rFonts w:ascii="Times New Roman" w:hAnsi="Times New Roman"/>
          <w:sz w:val="28"/>
          <w:szCs w:val="28"/>
        </w:rPr>
        <w:t>вер, акустичні системи, мікрофонну радіосистему на загальну суму 176</w:t>
      </w:r>
      <w:r>
        <w:rPr>
          <w:rFonts w:ascii="Times New Roman" w:hAnsi="Times New Roman"/>
          <w:sz w:val="28"/>
          <w:szCs w:val="28"/>
        </w:rPr>
        <w:t>, 150 тис.</w:t>
      </w:r>
      <w:r w:rsidRPr="009D5322">
        <w:rPr>
          <w:rFonts w:ascii="Times New Roman" w:hAnsi="Times New Roman"/>
          <w:sz w:val="28"/>
          <w:szCs w:val="28"/>
        </w:rPr>
        <w:t>грн</w:t>
      </w:r>
      <w:r>
        <w:rPr>
          <w:rFonts w:ascii="Times New Roman" w:hAnsi="Times New Roman"/>
          <w:sz w:val="28"/>
          <w:szCs w:val="28"/>
        </w:rPr>
        <w:t>.;</w:t>
      </w:r>
    </w:p>
    <w:p w:rsidR="00A5206C" w:rsidRPr="00406A67" w:rsidRDefault="00A5206C" w:rsidP="00195158">
      <w:pPr>
        <w:pStyle w:val="ListParagraph"/>
        <w:numPr>
          <w:ilvl w:val="0"/>
          <w:numId w:val="34"/>
        </w:numPr>
        <w:spacing w:after="0"/>
        <w:ind w:left="0" w:firstLine="709"/>
        <w:rPr>
          <w:rFonts w:ascii="Times New Roman" w:hAnsi="Times New Roman"/>
          <w:sz w:val="28"/>
          <w:szCs w:val="28"/>
        </w:rPr>
      </w:pPr>
      <w:r w:rsidRPr="00406A67">
        <w:rPr>
          <w:rFonts w:ascii="Times New Roman" w:hAnsi="Times New Roman"/>
          <w:sz w:val="28"/>
          <w:szCs w:val="28"/>
        </w:rPr>
        <w:t>встановлено туалет на стадіоні «Підгай»</w:t>
      </w:r>
      <w:r>
        <w:rPr>
          <w:rFonts w:ascii="Times New Roman" w:hAnsi="Times New Roman"/>
          <w:sz w:val="28"/>
          <w:szCs w:val="28"/>
        </w:rPr>
        <w:t>;</w:t>
      </w:r>
    </w:p>
    <w:p w:rsidR="00A5206C" w:rsidRPr="00FC1D1F" w:rsidRDefault="00A5206C" w:rsidP="00195158">
      <w:pPr>
        <w:pStyle w:val="ListParagraph"/>
        <w:numPr>
          <w:ilvl w:val="0"/>
          <w:numId w:val="34"/>
        </w:numPr>
        <w:tabs>
          <w:tab w:val="num" w:pos="720"/>
        </w:tabs>
        <w:spacing w:after="0"/>
        <w:ind w:left="0" w:firstLine="709"/>
        <w:jc w:val="both"/>
        <w:rPr>
          <w:rFonts w:ascii="Times New Roman" w:hAnsi="Times New Roman"/>
          <w:sz w:val="28"/>
          <w:szCs w:val="28"/>
        </w:rPr>
      </w:pPr>
      <w:r>
        <w:rPr>
          <w:rFonts w:ascii="Times New Roman" w:hAnsi="Times New Roman"/>
          <w:sz w:val="28"/>
          <w:szCs w:val="28"/>
        </w:rPr>
        <w:t>в</w:t>
      </w:r>
      <w:r w:rsidRPr="00FC1D1F">
        <w:rPr>
          <w:rFonts w:ascii="Times New Roman" w:hAnsi="Times New Roman"/>
          <w:sz w:val="28"/>
          <w:szCs w:val="28"/>
        </w:rPr>
        <w:t xml:space="preserve"> рамках обласної програми «Спортивний майданчик» на території стадіону «Колос» по вул. Шевченка, 7 встановлено спортивний майд</w:t>
      </w:r>
      <w:r>
        <w:rPr>
          <w:rFonts w:ascii="Times New Roman" w:hAnsi="Times New Roman"/>
          <w:sz w:val="28"/>
          <w:szCs w:val="28"/>
        </w:rPr>
        <w:t>анчик з тренажерним обладнанням;</w:t>
      </w:r>
    </w:p>
    <w:p w:rsidR="00A5206C" w:rsidRPr="00406A67" w:rsidRDefault="00A5206C" w:rsidP="00195158">
      <w:pPr>
        <w:pStyle w:val="ListParagraph"/>
        <w:numPr>
          <w:ilvl w:val="0"/>
          <w:numId w:val="34"/>
        </w:numPr>
        <w:spacing w:after="0"/>
        <w:ind w:left="0" w:firstLine="709"/>
        <w:rPr>
          <w:rFonts w:ascii="Times New Roman" w:hAnsi="Times New Roman"/>
          <w:sz w:val="28"/>
          <w:szCs w:val="28"/>
        </w:rPr>
      </w:pPr>
      <w:r w:rsidRPr="00406A67">
        <w:rPr>
          <w:rFonts w:ascii="Times New Roman" w:hAnsi="Times New Roman"/>
          <w:sz w:val="28"/>
          <w:szCs w:val="28"/>
        </w:rPr>
        <w:t>замінено частину огорожі на стадіоні по вул. Шевченка, 7</w:t>
      </w:r>
      <w:r>
        <w:rPr>
          <w:rFonts w:ascii="Times New Roman" w:hAnsi="Times New Roman"/>
          <w:sz w:val="28"/>
          <w:szCs w:val="28"/>
        </w:rPr>
        <w:t>.</w:t>
      </w:r>
    </w:p>
    <w:p w:rsidR="00A5206C" w:rsidRDefault="00A5206C" w:rsidP="00195158">
      <w:pPr>
        <w:tabs>
          <w:tab w:val="num" w:pos="720"/>
        </w:tabs>
        <w:spacing w:after="0"/>
        <w:ind w:firstLine="709"/>
        <w:jc w:val="both"/>
        <w:rPr>
          <w:rFonts w:ascii="Times New Roman" w:hAnsi="Times New Roman"/>
          <w:sz w:val="28"/>
          <w:szCs w:val="28"/>
        </w:rPr>
      </w:pPr>
      <w:r w:rsidRPr="009D5322">
        <w:rPr>
          <w:rFonts w:ascii="Times New Roman" w:hAnsi="Times New Roman"/>
          <w:sz w:val="28"/>
          <w:szCs w:val="28"/>
        </w:rPr>
        <w:t>На належному рівні - виконання програми розвитку фізичної культури і спорту м. Городка на 2017р. Фінансово підтримувались проведення футбольних турнірів ,які організовували ФК «Городок» та ФОК «Городок», шахові турніри та змагання з волейболу.</w:t>
      </w:r>
    </w:p>
    <w:p w:rsidR="00A5206C" w:rsidRDefault="00A5206C" w:rsidP="00195158">
      <w:pPr>
        <w:tabs>
          <w:tab w:val="num" w:pos="720"/>
        </w:tabs>
        <w:spacing w:after="0"/>
        <w:ind w:firstLine="709"/>
        <w:jc w:val="both"/>
        <w:rPr>
          <w:rFonts w:ascii="Times New Roman" w:hAnsi="Times New Roman"/>
          <w:sz w:val="28"/>
          <w:szCs w:val="28"/>
        </w:rPr>
      </w:pPr>
      <w:r>
        <w:rPr>
          <w:rFonts w:ascii="Times New Roman" w:hAnsi="Times New Roman"/>
          <w:sz w:val="28"/>
          <w:szCs w:val="28"/>
        </w:rPr>
        <w:t>Завдяки участі в обласному конкурсі мікропроектів встановлено дитячо-спортивний майданчик у мікрорайоні «Довжанка» - 122,162тис.грн. в т.ч. кошти обласного бюджету – 58,01тис.грн, кошти районного бюджету – 18,610тис.грн., кошти міського бюджету – 20,866тис.грн., внесок громади – 24,676тис.грн.</w:t>
      </w:r>
    </w:p>
    <w:p w:rsidR="00A5206C" w:rsidRPr="00903E2D" w:rsidRDefault="00A5206C" w:rsidP="00195158">
      <w:pPr>
        <w:tabs>
          <w:tab w:val="num" w:pos="720"/>
        </w:tabs>
        <w:spacing w:after="0"/>
        <w:ind w:firstLine="709"/>
        <w:jc w:val="both"/>
        <w:rPr>
          <w:rFonts w:ascii="Times New Roman" w:hAnsi="Times New Roman"/>
          <w:color w:val="000000"/>
          <w:sz w:val="28"/>
          <w:szCs w:val="28"/>
        </w:rPr>
      </w:pPr>
      <w:r w:rsidRPr="00903E2D">
        <w:rPr>
          <w:rFonts w:ascii="Times New Roman" w:hAnsi="Times New Roman"/>
          <w:color w:val="000000"/>
          <w:sz w:val="28"/>
          <w:szCs w:val="28"/>
        </w:rPr>
        <w:t xml:space="preserve">У 2017 році міською радою закуплено ігрові споруди для встановлення на чотирьох дитячих майданчиках міста, а саме: на вул. Авіаційна, 116, 119, Шептицького, 4-6, Огієнка на суму </w:t>
      </w:r>
      <w:r>
        <w:rPr>
          <w:rFonts w:ascii="Times New Roman" w:hAnsi="Times New Roman"/>
          <w:color w:val="000000"/>
          <w:sz w:val="28"/>
          <w:szCs w:val="28"/>
        </w:rPr>
        <w:t>211,00</w:t>
      </w:r>
      <w:r w:rsidRPr="00903E2D">
        <w:rPr>
          <w:rFonts w:ascii="Times New Roman" w:hAnsi="Times New Roman"/>
          <w:color w:val="000000"/>
          <w:sz w:val="28"/>
          <w:szCs w:val="28"/>
        </w:rPr>
        <w:t>тис.гривень.</w:t>
      </w:r>
    </w:p>
    <w:p w:rsidR="00A5206C" w:rsidRPr="00406A67" w:rsidRDefault="00A5206C" w:rsidP="00195158">
      <w:pPr>
        <w:spacing w:after="0"/>
        <w:ind w:firstLine="709"/>
        <w:jc w:val="both"/>
        <w:rPr>
          <w:rFonts w:ascii="Times New Roman" w:hAnsi="Times New Roman"/>
          <w:sz w:val="28"/>
          <w:szCs w:val="28"/>
        </w:rPr>
      </w:pPr>
      <w:r>
        <w:rPr>
          <w:rFonts w:ascii="Times New Roman" w:hAnsi="Times New Roman"/>
          <w:sz w:val="28"/>
          <w:szCs w:val="28"/>
        </w:rPr>
        <w:t>П</w:t>
      </w:r>
      <w:r w:rsidRPr="00406A67">
        <w:rPr>
          <w:rFonts w:ascii="Times New Roman" w:hAnsi="Times New Roman"/>
          <w:sz w:val="28"/>
          <w:szCs w:val="28"/>
        </w:rPr>
        <w:t xml:space="preserve">рофінансовано ФОК «Городок» та ФК «Городок» на суму 90,0 тис.грн (харчування учасників команд, закупівля </w:t>
      </w:r>
      <w:r>
        <w:rPr>
          <w:rFonts w:ascii="Times New Roman" w:hAnsi="Times New Roman"/>
          <w:sz w:val="28"/>
          <w:szCs w:val="28"/>
        </w:rPr>
        <w:t xml:space="preserve">спортивного обладнання та </w:t>
      </w:r>
      <w:r w:rsidRPr="00406A67">
        <w:rPr>
          <w:rFonts w:ascii="Times New Roman" w:hAnsi="Times New Roman"/>
          <w:sz w:val="28"/>
          <w:szCs w:val="28"/>
        </w:rPr>
        <w:t>інвентаря).</w:t>
      </w:r>
    </w:p>
    <w:p w:rsidR="00A5206C" w:rsidRDefault="00A5206C" w:rsidP="00195158">
      <w:pPr>
        <w:pStyle w:val="Heading1"/>
        <w:spacing w:before="0"/>
        <w:ind w:firstLine="709"/>
      </w:pPr>
    </w:p>
    <w:p w:rsidR="00A5206C" w:rsidRPr="00F711F6" w:rsidRDefault="00A5206C" w:rsidP="00070270">
      <w:pPr>
        <w:pStyle w:val="Heading1"/>
        <w:spacing w:before="0"/>
      </w:pPr>
      <w:bookmarkStart w:id="17" w:name="_Toc505855671"/>
      <w:r>
        <w:t>8.</w:t>
      </w:r>
      <w:r w:rsidRPr="00F711F6">
        <w:t>Інвестиції</w:t>
      </w:r>
      <w:bookmarkEnd w:id="17"/>
    </w:p>
    <w:p w:rsidR="00A5206C" w:rsidRDefault="00A5206C" w:rsidP="00195158">
      <w:pPr>
        <w:spacing w:after="0"/>
        <w:ind w:firstLine="709"/>
        <w:jc w:val="both"/>
        <w:rPr>
          <w:rFonts w:ascii="Times New Roman" w:hAnsi="Times New Roman"/>
          <w:sz w:val="28"/>
          <w:szCs w:val="28"/>
        </w:rPr>
      </w:pPr>
      <w:r w:rsidRPr="00EB6511">
        <w:rPr>
          <w:rFonts w:ascii="Times New Roman" w:hAnsi="Times New Roman"/>
          <w:sz w:val="28"/>
          <w:szCs w:val="28"/>
        </w:rPr>
        <w:t>Варто відзначити, що у 2017 році до розвитку міста долучились такі інвестори як</w:t>
      </w:r>
      <w:r>
        <w:rPr>
          <w:rFonts w:ascii="Times New Roman" w:hAnsi="Times New Roman"/>
          <w:sz w:val="28"/>
          <w:szCs w:val="28"/>
        </w:rPr>
        <w:t>:</w:t>
      </w:r>
    </w:p>
    <w:p w:rsidR="00A5206C" w:rsidRDefault="00A5206C" w:rsidP="00195158">
      <w:pPr>
        <w:spacing w:after="0"/>
        <w:ind w:firstLine="709"/>
        <w:jc w:val="both"/>
        <w:rPr>
          <w:rFonts w:ascii="Times New Roman" w:hAnsi="Times New Roman"/>
          <w:sz w:val="28"/>
          <w:szCs w:val="28"/>
        </w:rPr>
      </w:pPr>
      <w:r>
        <w:rPr>
          <w:rFonts w:ascii="Times New Roman" w:hAnsi="Times New Roman"/>
          <w:sz w:val="28"/>
          <w:szCs w:val="28"/>
        </w:rPr>
        <w:t>-</w:t>
      </w:r>
      <w:r w:rsidRPr="00EB6511">
        <w:rPr>
          <w:rFonts w:ascii="Times New Roman" w:hAnsi="Times New Roman"/>
          <w:sz w:val="28"/>
          <w:szCs w:val="28"/>
        </w:rPr>
        <w:t xml:space="preserve"> ФОП Котис Ю.І. та Павлусь Ю.В. (відкриття ринку </w:t>
      </w:r>
      <w:r>
        <w:rPr>
          <w:rFonts w:ascii="Times New Roman" w:hAnsi="Times New Roman"/>
          <w:sz w:val="28"/>
          <w:szCs w:val="28"/>
        </w:rPr>
        <w:t xml:space="preserve">«Мрія» </w:t>
      </w:r>
      <w:r w:rsidRPr="00EB6511">
        <w:rPr>
          <w:rFonts w:ascii="Times New Roman" w:hAnsi="Times New Roman"/>
          <w:sz w:val="28"/>
          <w:szCs w:val="28"/>
        </w:rPr>
        <w:t xml:space="preserve">змішаного типу на вул.І.Франка), </w:t>
      </w:r>
    </w:p>
    <w:p w:rsidR="00A5206C" w:rsidRPr="00EB6511" w:rsidRDefault="00A5206C" w:rsidP="00195158">
      <w:pPr>
        <w:spacing w:after="0"/>
        <w:ind w:firstLine="709"/>
        <w:jc w:val="both"/>
        <w:rPr>
          <w:rFonts w:ascii="Times New Roman" w:hAnsi="Times New Roman"/>
          <w:sz w:val="28"/>
          <w:szCs w:val="28"/>
        </w:rPr>
      </w:pPr>
      <w:r>
        <w:rPr>
          <w:rFonts w:ascii="Times New Roman" w:hAnsi="Times New Roman"/>
          <w:sz w:val="28"/>
          <w:szCs w:val="28"/>
        </w:rPr>
        <w:t xml:space="preserve">- </w:t>
      </w:r>
      <w:r w:rsidRPr="00EB6511">
        <w:rPr>
          <w:rFonts w:ascii="Times New Roman" w:hAnsi="Times New Roman"/>
          <w:sz w:val="28"/>
          <w:szCs w:val="28"/>
        </w:rPr>
        <w:t xml:space="preserve">ТзОВ </w:t>
      </w:r>
      <w:r>
        <w:rPr>
          <w:rFonts w:ascii="Times New Roman" w:hAnsi="Times New Roman"/>
          <w:sz w:val="28"/>
          <w:szCs w:val="28"/>
        </w:rPr>
        <w:t>ВКК</w:t>
      </w:r>
      <w:r w:rsidRPr="00EB6511">
        <w:rPr>
          <w:rFonts w:ascii="Times New Roman" w:hAnsi="Times New Roman"/>
          <w:sz w:val="28"/>
          <w:szCs w:val="28"/>
        </w:rPr>
        <w:t xml:space="preserve"> «Еталон» (проведення реконструкції з розширенням існуючої автостанції).</w:t>
      </w:r>
      <w:r>
        <w:rPr>
          <w:rFonts w:ascii="Times New Roman" w:hAnsi="Times New Roman"/>
          <w:sz w:val="28"/>
          <w:szCs w:val="28"/>
        </w:rPr>
        <w:t xml:space="preserve"> Здано в експлуатацію дві будівлі автостанції із супутньою інфраструктурою (торгові площі заклади харчування).</w:t>
      </w:r>
    </w:p>
    <w:p w:rsidR="00A5206C" w:rsidRPr="00EB6511" w:rsidRDefault="00A5206C" w:rsidP="00195158">
      <w:pPr>
        <w:spacing w:after="0"/>
        <w:ind w:firstLine="709"/>
        <w:jc w:val="both"/>
        <w:rPr>
          <w:rFonts w:ascii="Times New Roman" w:hAnsi="Times New Roman"/>
          <w:sz w:val="28"/>
          <w:szCs w:val="28"/>
        </w:rPr>
      </w:pPr>
      <w:r>
        <w:rPr>
          <w:rFonts w:ascii="Times New Roman" w:hAnsi="Times New Roman"/>
          <w:sz w:val="28"/>
          <w:szCs w:val="28"/>
        </w:rPr>
        <w:t xml:space="preserve">- </w:t>
      </w:r>
      <w:r w:rsidRPr="00EB6511">
        <w:rPr>
          <w:rFonts w:ascii="Times New Roman" w:hAnsi="Times New Roman"/>
          <w:sz w:val="28"/>
          <w:szCs w:val="28"/>
        </w:rPr>
        <w:t xml:space="preserve">ТОВ «Кріо», що орендує земельну ділянку на вул.Стуса під ринок «Острів». Інвестором </w:t>
      </w:r>
      <w:r>
        <w:rPr>
          <w:rFonts w:ascii="Times New Roman" w:hAnsi="Times New Roman"/>
          <w:sz w:val="28"/>
          <w:szCs w:val="28"/>
        </w:rPr>
        <w:t xml:space="preserve">2017 році здано в експлуатацію першу чергу </w:t>
      </w:r>
      <w:r w:rsidRPr="00DD0337">
        <w:rPr>
          <w:rFonts w:ascii="Times New Roman" w:hAnsi="Times New Roman"/>
          <w:sz w:val="28"/>
          <w:szCs w:val="28"/>
        </w:rPr>
        <w:t>Городоцьк</w:t>
      </w:r>
      <w:r>
        <w:rPr>
          <w:rFonts w:ascii="Times New Roman" w:hAnsi="Times New Roman"/>
          <w:sz w:val="28"/>
          <w:szCs w:val="28"/>
        </w:rPr>
        <w:t>ого</w:t>
      </w:r>
      <w:r w:rsidRPr="00DD0337">
        <w:rPr>
          <w:rFonts w:ascii="Times New Roman" w:hAnsi="Times New Roman"/>
          <w:sz w:val="28"/>
          <w:szCs w:val="28"/>
        </w:rPr>
        <w:t xml:space="preserve"> міськ</w:t>
      </w:r>
      <w:r>
        <w:rPr>
          <w:rFonts w:ascii="Times New Roman" w:hAnsi="Times New Roman"/>
          <w:sz w:val="28"/>
          <w:szCs w:val="28"/>
        </w:rPr>
        <w:t>ого</w:t>
      </w:r>
      <w:r w:rsidRPr="00DD0337">
        <w:rPr>
          <w:rFonts w:ascii="Times New Roman" w:hAnsi="Times New Roman"/>
          <w:sz w:val="28"/>
          <w:szCs w:val="28"/>
        </w:rPr>
        <w:t xml:space="preserve"> ринк</w:t>
      </w:r>
      <w:r>
        <w:rPr>
          <w:rFonts w:ascii="Times New Roman" w:hAnsi="Times New Roman"/>
          <w:sz w:val="28"/>
          <w:szCs w:val="28"/>
        </w:rPr>
        <w:t>у</w:t>
      </w:r>
      <w:r w:rsidRPr="00DD0337">
        <w:rPr>
          <w:rFonts w:ascii="Times New Roman" w:hAnsi="Times New Roman"/>
          <w:sz w:val="28"/>
          <w:szCs w:val="28"/>
        </w:rPr>
        <w:t xml:space="preserve"> непродуктових товарів по вул. Сту</w:t>
      </w:r>
      <w:r>
        <w:rPr>
          <w:rFonts w:ascii="Times New Roman" w:hAnsi="Times New Roman"/>
          <w:sz w:val="28"/>
          <w:szCs w:val="28"/>
        </w:rPr>
        <w:t>са.</w:t>
      </w:r>
    </w:p>
    <w:p w:rsidR="00A5206C" w:rsidRPr="00EB6511" w:rsidRDefault="00A5206C" w:rsidP="00195158">
      <w:pPr>
        <w:spacing w:after="0"/>
        <w:ind w:firstLine="709"/>
        <w:jc w:val="both"/>
        <w:rPr>
          <w:rFonts w:ascii="Times New Roman" w:hAnsi="Times New Roman"/>
          <w:sz w:val="28"/>
          <w:szCs w:val="28"/>
        </w:rPr>
      </w:pPr>
      <w:r w:rsidRPr="00EB6511">
        <w:rPr>
          <w:rFonts w:ascii="Times New Roman" w:hAnsi="Times New Roman"/>
          <w:sz w:val="28"/>
          <w:szCs w:val="28"/>
        </w:rPr>
        <w:t>ДП «Сан Гарден» розпочато будівництво нового виробничого приміщення з метою запровадження виробництва нового виду продукції (чохли на матраци), як наслідок збільшення кількості працівників на 100 осіб.</w:t>
      </w:r>
    </w:p>
    <w:p w:rsidR="00A5206C" w:rsidRDefault="00A5206C" w:rsidP="00195158">
      <w:pPr>
        <w:spacing w:after="0"/>
        <w:ind w:firstLine="709"/>
        <w:jc w:val="both"/>
        <w:rPr>
          <w:rFonts w:ascii="Times New Roman" w:hAnsi="Times New Roman"/>
          <w:sz w:val="28"/>
          <w:szCs w:val="28"/>
        </w:rPr>
      </w:pPr>
      <w:r w:rsidRPr="00EB6511">
        <w:rPr>
          <w:rFonts w:ascii="Times New Roman" w:hAnsi="Times New Roman"/>
          <w:sz w:val="28"/>
          <w:szCs w:val="28"/>
        </w:rPr>
        <w:t>Також розпочато будівництво виробничо-складських та офісних приміщень по вул.Львівська в м.Городок ТОВ «Тектум-Буд».</w:t>
      </w:r>
    </w:p>
    <w:p w:rsidR="00A5206C" w:rsidRDefault="00A5206C" w:rsidP="00195158">
      <w:pPr>
        <w:spacing w:after="0"/>
        <w:ind w:firstLine="709"/>
        <w:jc w:val="both"/>
        <w:rPr>
          <w:rFonts w:ascii="Times New Roman" w:hAnsi="Times New Roman"/>
          <w:color w:val="000000"/>
          <w:sz w:val="28"/>
          <w:szCs w:val="28"/>
        </w:rPr>
      </w:pPr>
      <w:r>
        <w:rPr>
          <w:rFonts w:ascii="Times New Roman" w:hAnsi="Times New Roman"/>
          <w:color w:val="000000"/>
          <w:sz w:val="28"/>
          <w:szCs w:val="28"/>
        </w:rPr>
        <w:t>Побудовано та здано в експлуатацію:</w:t>
      </w:r>
    </w:p>
    <w:p w:rsidR="00A5206C" w:rsidRDefault="00A5206C" w:rsidP="00195158">
      <w:pPr>
        <w:spacing w:after="0"/>
        <w:ind w:firstLine="709"/>
        <w:jc w:val="both"/>
        <w:rPr>
          <w:rFonts w:ascii="Times New Roman" w:hAnsi="Times New Roman"/>
          <w:color w:val="000000"/>
          <w:sz w:val="28"/>
          <w:szCs w:val="28"/>
        </w:rPr>
      </w:pPr>
      <w:r>
        <w:rPr>
          <w:rFonts w:ascii="Times New Roman" w:hAnsi="Times New Roman"/>
          <w:color w:val="000000"/>
          <w:sz w:val="28"/>
          <w:szCs w:val="28"/>
        </w:rPr>
        <w:t>- автомийку</w:t>
      </w:r>
      <w:r w:rsidRPr="006D1413">
        <w:rPr>
          <w:rFonts w:ascii="Times New Roman" w:hAnsi="Times New Roman"/>
          <w:color w:val="000000"/>
          <w:sz w:val="28"/>
          <w:szCs w:val="28"/>
        </w:rPr>
        <w:t xml:space="preserve"> самообслуговування на 8 постів (із збірно-розбірних конструкцій) за адресою: автомобільна дорога С 140330 Довжанка-Черляни км 0+120 (ліворуч)</w:t>
      </w:r>
      <w:r>
        <w:rPr>
          <w:rFonts w:ascii="Times New Roman" w:hAnsi="Times New Roman"/>
          <w:color w:val="000000"/>
          <w:sz w:val="28"/>
          <w:szCs w:val="28"/>
        </w:rPr>
        <w:t xml:space="preserve"> – гр. Пельць О.А.;</w:t>
      </w:r>
    </w:p>
    <w:p w:rsidR="00A5206C" w:rsidRDefault="00A5206C" w:rsidP="00195158">
      <w:pPr>
        <w:spacing w:after="0"/>
        <w:ind w:firstLine="709"/>
        <w:jc w:val="both"/>
        <w:rPr>
          <w:rFonts w:ascii="Times New Roman" w:hAnsi="Times New Roman"/>
          <w:color w:val="000000"/>
          <w:sz w:val="28"/>
          <w:szCs w:val="28"/>
        </w:rPr>
      </w:pPr>
      <w:r>
        <w:rPr>
          <w:rFonts w:ascii="Times New Roman" w:hAnsi="Times New Roman"/>
          <w:color w:val="000000"/>
          <w:sz w:val="28"/>
          <w:szCs w:val="28"/>
        </w:rPr>
        <w:t>- складське</w:t>
      </w:r>
      <w:r w:rsidRPr="006D1413">
        <w:rPr>
          <w:rFonts w:ascii="Times New Roman" w:hAnsi="Times New Roman"/>
          <w:color w:val="000000"/>
          <w:sz w:val="28"/>
          <w:szCs w:val="28"/>
        </w:rPr>
        <w:t xml:space="preserve"> приміщення</w:t>
      </w:r>
      <w:r>
        <w:rPr>
          <w:rFonts w:ascii="Times New Roman" w:hAnsi="Times New Roman"/>
          <w:color w:val="000000"/>
          <w:sz w:val="28"/>
          <w:szCs w:val="28"/>
        </w:rPr>
        <w:t xml:space="preserve"> по в</w:t>
      </w:r>
      <w:r w:rsidRPr="006D1413">
        <w:rPr>
          <w:rFonts w:ascii="Times New Roman" w:hAnsi="Times New Roman"/>
          <w:color w:val="000000"/>
          <w:sz w:val="28"/>
          <w:szCs w:val="28"/>
        </w:rPr>
        <w:t>ул. Заводська, 4  - ТОВ «Термо-Ізол»,</w:t>
      </w:r>
    </w:p>
    <w:p w:rsidR="00A5206C" w:rsidRDefault="00A5206C" w:rsidP="00195158">
      <w:pPr>
        <w:spacing w:after="0"/>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6D1413">
        <w:rPr>
          <w:rFonts w:ascii="Times New Roman" w:hAnsi="Times New Roman"/>
          <w:color w:val="000000"/>
          <w:sz w:val="28"/>
          <w:szCs w:val="28"/>
        </w:rPr>
        <w:t>виставков</w:t>
      </w:r>
      <w:r>
        <w:rPr>
          <w:rFonts w:ascii="Times New Roman" w:hAnsi="Times New Roman"/>
          <w:color w:val="000000"/>
          <w:sz w:val="28"/>
          <w:szCs w:val="28"/>
        </w:rPr>
        <w:t>ий</w:t>
      </w:r>
      <w:r w:rsidRPr="006D1413">
        <w:rPr>
          <w:rFonts w:ascii="Times New Roman" w:hAnsi="Times New Roman"/>
          <w:color w:val="000000"/>
          <w:sz w:val="28"/>
          <w:szCs w:val="28"/>
        </w:rPr>
        <w:t xml:space="preserve"> зал-склад на вул.Залізнична. 12</w:t>
      </w:r>
      <w:r>
        <w:rPr>
          <w:rFonts w:ascii="Times New Roman" w:hAnsi="Times New Roman"/>
          <w:color w:val="000000"/>
          <w:sz w:val="28"/>
          <w:szCs w:val="28"/>
        </w:rPr>
        <w:t xml:space="preserve"> – Рожак В.С.</w:t>
      </w:r>
    </w:p>
    <w:p w:rsidR="00A5206C" w:rsidRDefault="00A5206C" w:rsidP="00195158">
      <w:pPr>
        <w:shd w:val="clear" w:color="auto" w:fill="FFFEFF"/>
        <w:spacing w:after="0"/>
        <w:ind w:firstLine="709"/>
        <w:jc w:val="both"/>
        <w:rPr>
          <w:rFonts w:ascii="Times New Roman" w:hAnsi="Times New Roman"/>
          <w:color w:val="000000"/>
          <w:sz w:val="28"/>
          <w:szCs w:val="28"/>
        </w:rPr>
      </w:pPr>
      <w:r>
        <w:rPr>
          <w:rFonts w:ascii="Times New Roman" w:hAnsi="Times New Roman"/>
          <w:color w:val="000000"/>
          <w:sz w:val="28"/>
          <w:szCs w:val="28"/>
        </w:rPr>
        <w:t xml:space="preserve">Проведено реконструкцію </w:t>
      </w:r>
      <w:r w:rsidRPr="006D1413">
        <w:rPr>
          <w:rFonts w:ascii="Times New Roman" w:hAnsi="Times New Roman"/>
          <w:color w:val="000000"/>
          <w:sz w:val="28"/>
          <w:szCs w:val="28"/>
        </w:rPr>
        <w:t>існуючих складських приміщень за рахунок прибудови під склад вул. Львівська, 659а – ФОП Гіркова М.П.</w:t>
      </w:r>
    </w:p>
    <w:p w:rsidR="00A5206C" w:rsidRDefault="00A5206C" w:rsidP="00195158">
      <w:pPr>
        <w:shd w:val="clear" w:color="auto" w:fill="FFFEFF"/>
        <w:spacing w:after="0"/>
        <w:ind w:firstLine="709"/>
        <w:jc w:val="both"/>
        <w:rPr>
          <w:rFonts w:ascii="Times New Roman" w:hAnsi="Times New Roman"/>
          <w:color w:val="000000"/>
          <w:sz w:val="28"/>
          <w:szCs w:val="28"/>
        </w:rPr>
      </w:pPr>
      <w:r>
        <w:rPr>
          <w:rFonts w:ascii="Times New Roman" w:hAnsi="Times New Roman"/>
          <w:color w:val="000000"/>
          <w:sz w:val="28"/>
          <w:szCs w:val="28"/>
        </w:rPr>
        <w:t>У 2017 році ТОВ «БК Добре житло» завершено б</w:t>
      </w:r>
      <w:r w:rsidRPr="006D1413">
        <w:rPr>
          <w:rFonts w:ascii="Times New Roman" w:hAnsi="Times New Roman"/>
          <w:color w:val="000000"/>
          <w:sz w:val="28"/>
          <w:szCs w:val="28"/>
        </w:rPr>
        <w:t>удівництво багатоквартирного житлового будинку</w:t>
      </w:r>
      <w:r>
        <w:rPr>
          <w:rFonts w:ascii="Times New Roman" w:hAnsi="Times New Roman"/>
          <w:color w:val="000000"/>
          <w:sz w:val="28"/>
          <w:szCs w:val="28"/>
        </w:rPr>
        <w:t xml:space="preserve"> на: 28 однокімнатних, 28 двохкімнатних та 14 трикімнатних квартир (загальна площа - </w:t>
      </w:r>
      <w:r w:rsidRPr="00EF6845">
        <w:rPr>
          <w:rFonts w:ascii="Times New Roman" w:hAnsi="Times New Roman"/>
          <w:color w:val="000000"/>
          <w:sz w:val="28"/>
          <w:szCs w:val="28"/>
        </w:rPr>
        <w:t>3600</w:t>
      </w:r>
      <w:r>
        <w:rPr>
          <w:rFonts w:ascii="Times New Roman" w:hAnsi="Times New Roman"/>
          <w:color w:val="000000"/>
          <w:sz w:val="28"/>
          <w:szCs w:val="28"/>
        </w:rPr>
        <w:t xml:space="preserve"> </w:t>
      </w:r>
      <w:r w:rsidRPr="00EF6845">
        <w:rPr>
          <w:rFonts w:ascii="Times New Roman" w:hAnsi="Times New Roman"/>
          <w:color w:val="000000"/>
          <w:sz w:val="28"/>
          <w:szCs w:val="28"/>
        </w:rPr>
        <w:t>м</w:t>
      </w:r>
      <w:r>
        <w:rPr>
          <w:rFonts w:ascii="Times New Roman" w:hAnsi="Times New Roman"/>
          <w:color w:val="000000"/>
          <w:sz w:val="28"/>
          <w:szCs w:val="28"/>
          <w:vertAlign w:val="superscript"/>
        </w:rPr>
        <w:t>2</w:t>
      </w:r>
      <w:r>
        <w:rPr>
          <w:rFonts w:ascii="Times New Roman" w:hAnsi="Times New Roman"/>
          <w:color w:val="000000"/>
          <w:sz w:val="28"/>
          <w:szCs w:val="28"/>
        </w:rPr>
        <w:t xml:space="preserve">) </w:t>
      </w:r>
      <w:r w:rsidRPr="00EF6845">
        <w:rPr>
          <w:rFonts w:ascii="Times New Roman" w:hAnsi="Times New Roman"/>
          <w:color w:val="000000"/>
          <w:sz w:val="28"/>
          <w:szCs w:val="28"/>
        </w:rPr>
        <w:t>по</w:t>
      </w:r>
      <w:r>
        <w:rPr>
          <w:rFonts w:ascii="Times New Roman" w:hAnsi="Times New Roman"/>
          <w:color w:val="000000"/>
          <w:sz w:val="28"/>
          <w:szCs w:val="28"/>
        </w:rPr>
        <w:t xml:space="preserve"> вул.</w:t>
      </w:r>
      <w:r w:rsidRPr="006D1413">
        <w:rPr>
          <w:rFonts w:ascii="Times New Roman" w:hAnsi="Times New Roman"/>
          <w:color w:val="000000"/>
          <w:sz w:val="28"/>
          <w:szCs w:val="28"/>
        </w:rPr>
        <w:t>В.Чорновола, 22</w:t>
      </w:r>
      <w:r>
        <w:rPr>
          <w:rFonts w:ascii="Times New Roman" w:hAnsi="Times New Roman"/>
          <w:color w:val="000000"/>
          <w:sz w:val="28"/>
          <w:szCs w:val="28"/>
        </w:rPr>
        <w:t xml:space="preserve"> та розпочато будівництво другого будинку на 111 квартир (загальна площа - 7128 </w:t>
      </w:r>
      <w:r w:rsidRPr="00EF6845">
        <w:rPr>
          <w:rFonts w:ascii="Times New Roman" w:hAnsi="Times New Roman"/>
          <w:color w:val="000000"/>
          <w:sz w:val="28"/>
          <w:szCs w:val="28"/>
        </w:rPr>
        <w:t>м</w:t>
      </w:r>
      <w:r>
        <w:rPr>
          <w:rFonts w:ascii="Times New Roman" w:hAnsi="Times New Roman"/>
          <w:color w:val="000000"/>
          <w:sz w:val="28"/>
          <w:szCs w:val="28"/>
          <w:vertAlign w:val="superscript"/>
        </w:rPr>
        <w:t>2</w:t>
      </w:r>
      <w:r>
        <w:rPr>
          <w:rFonts w:ascii="Times New Roman" w:hAnsi="Times New Roman"/>
          <w:color w:val="000000"/>
          <w:sz w:val="28"/>
          <w:szCs w:val="28"/>
        </w:rPr>
        <w:t>).</w:t>
      </w:r>
    </w:p>
    <w:p w:rsidR="00A5206C" w:rsidRDefault="00A5206C" w:rsidP="00195158">
      <w:pPr>
        <w:shd w:val="clear" w:color="auto" w:fill="FFFEFF"/>
        <w:spacing w:after="0"/>
        <w:ind w:firstLine="709"/>
        <w:jc w:val="both"/>
        <w:rPr>
          <w:rFonts w:ascii="Times New Roman" w:hAnsi="Times New Roman"/>
          <w:color w:val="000000"/>
          <w:sz w:val="28"/>
          <w:szCs w:val="28"/>
        </w:rPr>
      </w:pPr>
      <w:r>
        <w:rPr>
          <w:rFonts w:ascii="Times New Roman" w:hAnsi="Times New Roman"/>
          <w:color w:val="000000"/>
          <w:sz w:val="28"/>
          <w:szCs w:val="28"/>
        </w:rPr>
        <w:t>Інвесторами сплачено 2801,5 тис.грн пайової участі у розвитку інфраструктури міста.</w:t>
      </w:r>
    </w:p>
    <w:p w:rsidR="00A5206C" w:rsidRPr="006D1413" w:rsidRDefault="00A5206C" w:rsidP="00195158">
      <w:pPr>
        <w:shd w:val="clear" w:color="auto" w:fill="FFFEFF"/>
        <w:spacing w:after="0"/>
        <w:ind w:firstLine="709"/>
        <w:jc w:val="both"/>
        <w:rPr>
          <w:rFonts w:ascii="Times New Roman" w:hAnsi="Times New Roman"/>
          <w:color w:val="000000"/>
          <w:sz w:val="28"/>
          <w:szCs w:val="28"/>
        </w:rPr>
      </w:pPr>
    </w:p>
    <w:p w:rsidR="00A5206C" w:rsidRPr="0096388B" w:rsidRDefault="00A5206C" w:rsidP="00070270">
      <w:pPr>
        <w:pStyle w:val="Heading1"/>
        <w:spacing w:before="0"/>
      </w:pPr>
      <w:bookmarkStart w:id="18" w:name="_Toc505855672"/>
      <w:r>
        <w:t>9.</w:t>
      </w:r>
      <w:r w:rsidRPr="0096388B">
        <w:t>Робота структурних підрозділів міської ради</w:t>
      </w:r>
      <w:bookmarkEnd w:id="18"/>
    </w:p>
    <w:p w:rsidR="00A5206C" w:rsidRPr="007332FE" w:rsidRDefault="00A5206C" w:rsidP="00070270">
      <w:pPr>
        <w:pStyle w:val="Heading1"/>
        <w:spacing w:before="0"/>
        <w:ind w:firstLine="708"/>
      </w:pPr>
      <w:bookmarkStart w:id="19" w:name="_Toc505855673"/>
      <w:r>
        <w:t>9.1.</w:t>
      </w:r>
      <w:r w:rsidRPr="007332FE">
        <w:t>Відділ державної реєстрації та надання адміністративних послуг Городоцької міської ради.</w:t>
      </w:r>
      <w:bookmarkEnd w:id="19"/>
    </w:p>
    <w:p w:rsidR="00A5206C" w:rsidRPr="008228E5" w:rsidRDefault="00A5206C" w:rsidP="00E92722">
      <w:pPr>
        <w:ind w:firstLine="708"/>
        <w:jc w:val="both"/>
        <w:rPr>
          <w:rFonts w:ascii="Times New Roman" w:hAnsi="Times New Roman"/>
          <w:sz w:val="28"/>
          <w:szCs w:val="28"/>
        </w:rPr>
      </w:pPr>
      <w:r>
        <w:rPr>
          <w:rFonts w:ascii="Times New Roman" w:hAnsi="Times New Roman"/>
          <w:sz w:val="28"/>
          <w:szCs w:val="28"/>
        </w:rPr>
        <w:t>Впродовж</w:t>
      </w:r>
      <w:r w:rsidRPr="008228E5">
        <w:rPr>
          <w:rFonts w:ascii="Times New Roman" w:hAnsi="Times New Roman"/>
          <w:sz w:val="28"/>
          <w:szCs w:val="28"/>
        </w:rPr>
        <w:t xml:space="preserve"> </w:t>
      </w:r>
      <w:r>
        <w:rPr>
          <w:rFonts w:ascii="Times New Roman" w:hAnsi="Times New Roman"/>
          <w:sz w:val="28"/>
          <w:szCs w:val="28"/>
        </w:rPr>
        <w:t>2017</w:t>
      </w:r>
      <w:r w:rsidRPr="008228E5">
        <w:rPr>
          <w:rFonts w:ascii="Times New Roman" w:hAnsi="Times New Roman"/>
          <w:sz w:val="28"/>
          <w:szCs w:val="28"/>
        </w:rPr>
        <w:t xml:space="preserve">р. </w:t>
      </w:r>
      <w:r>
        <w:rPr>
          <w:rFonts w:ascii="Times New Roman" w:hAnsi="Times New Roman"/>
          <w:sz w:val="28"/>
          <w:szCs w:val="28"/>
        </w:rPr>
        <w:t>в</w:t>
      </w:r>
      <w:r w:rsidRPr="008228E5">
        <w:rPr>
          <w:rFonts w:ascii="Times New Roman" w:hAnsi="Times New Roman"/>
          <w:sz w:val="28"/>
          <w:szCs w:val="28"/>
        </w:rPr>
        <w:t>ідділом державної реєстрації та надання адміністративних послуг Городоцької міської ради надано адміністративних послуг у сфері :</w:t>
      </w:r>
    </w:p>
    <w:p w:rsidR="00A5206C" w:rsidRPr="00EB6511" w:rsidRDefault="00A5206C" w:rsidP="00EB6511">
      <w:pPr>
        <w:spacing w:after="0" w:line="240" w:lineRule="auto"/>
        <w:ind w:firstLine="709"/>
        <w:jc w:val="both"/>
        <w:rPr>
          <w:rFonts w:ascii="Times New Roman" w:hAnsi="Times New Roman"/>
          <w:sz w:val="28"/>
          <w:szCs w:val="28"/>
        </w:rPr>
      </w:pPr>
    </w:p>
    <w:p w:rsidR="00A5206C" w:rsidRDefault="00A5206C" w:rsidP="00EB6511">
      <w:pPr>
        <w:spacing w:after="0" w:line="240" w:lineRule="auto"/>
        <w:ind w:firstLine="709"/>
        <w:jc w:val="both"/>
        <w:rPr>
          <w:rFonts w:ascii="Times New Roman" w:hAnsi="Times New Roman"/>
          <w:sz w:val="28"/>
          <w:szCs w:val="28"/>
        </w:rPr>
      </w:pPr>
      <w:r w:rsidRPr="009A6F11">
        <w:rPr>
          <w:rFonts w:ascii="Times New Roman" w:hAnsi="Times New Roman"/>
          <w:noProof/>
          <w:sz w:val="32"/>
          <w:szCs w:val="32"/>
          <w:lang w:val="ru-RU" w:eastAsia="ru-RU"/>
        </w:rPr>
        <w:object w:dxaOrig="8362" w:dyaOrig="4743">
          <v:shape id="Диаграмма 1" o:spid="_x0000_i1046" type="#_x0000_t75" style="width:6in;height:252pt;visibility:visible" o:ole="">
            <v:imagedata r:id="rId12" o:title="" croptop="-1990f" cropbottom="-2128f" cropleft="-831f" cropright="-1356f"/>
            <o:lock v:ext="edit" aspectratio="f"/>
          </v:shape>
          <o:OLEObject Type="Embed" ProgID="Excel.Chart.8" ShapeID="Диаграмма 1" DrawAspect="Content" ObjectID="_1580736095" r:id="rId13"/>
        </w:object>
      </w:r>
    </w:p>
    <w:p w:rsidR="00A5206C" w:rsidRDefault="00A5206C" w:rsidP="00EB6511">
      <w:pPr>
        <w:spacing w:after="0" w:line="240" w:lineRule="auto"/>
        <w:ind w:firstLine="709"/>
        <w:jc w:val="both"/>
        <w:rPr>
          <w:rFonts w:ascii="Times New Roman" w:hAnsi="Times New Roman"/>
          <w:sz w:val="28"/>
          <w:szCs w:val="28"/>
        </w:rPr>
      </w:pPr>
      <w:r>
        <w:rPr>
          <w:rFonts w:ascii="Times New Roman" w:hAnsi="Times New Roman"/>
          <w:sz w:val="28"/>
          <w:szCs w:val="28"/>
        </w:rPr>
        <w:t>Рис.5 Динаміка надання адмінпослуг відділом реєстрації помісячно</w:t>
      </w:r>
    </w:p>
    <w:p w:rsidR="00A5206C" w:rsidRDefault="00A5206C" w:rsidP="00EB6511">
      <w:pPr>
        <w:spacing w:after="0" w:line="240" w:lineRule="auto"/>
        <w:ind w:firstLine="709"/>
        <w:jc w:val="both"/>
        <w:rPr>
          <w:rFonts w:ascii="Times New Roman" w:hAnsi="Times New Roman"/>
          <w:sz w:val="28"/>
          <w:szCs w:val="28"/>
        </w:rPr>
      </w:pPr>
    </w:p>
    <w:p w:rsidR="00A5206C" w:rsidRDefault="00A5206C" w:rsidP="00195158">
      <w:pPr>
        <w:spacing w:after="0"/>
        <w:ind w:firstLine="709"/>
        <w:jc w:val="both"/>
        <w:rPr>
          <w:rFonts w:ascii="Times New Roman" w:hAnsi="Times New Roman"/>
          <w:sz w:val="28"/>
          <w:szCs w:val="28"/>
        </w:rPr>
      </w:pPr>
      <w:r>
        <w:rPr>
          <w:rFonts w:ascii="Times New Roman" w:hAnsi="Times New Roman"/>
          <w:sz w:val="28"/>
          <w:szCs w:val="28"/>
        </w:rPr>
        <w:t>Від наданих відділом послуг з реєстрації речових прав на нерухоме майно до міського бюджету надійшло 186,5тис.грн,  за реєстрацію</w:t>
      </w:r>
      <w:r w:rsidRPr="000E1899">
        <w:rPr>
          <w:rFonts w:ascii="Times New Roman" w:hAnsi="Times New Roman"/>
          <w:sz w:val="28"/>
          <w:szCs w:val="28"/>
        </w:rPr>
        <w:t>/</w:t>
      </w:r>
      <w:r>
        <w:rPr>
          <w:rFonts w:ascii="Times New Roman" w:hAnsi="Times New Roman"/>
          <w:sz w:val="28"/>
          <w:szCs w:val="28"/>
        </w:rPr>
        <w:t>зняття з реєстрації місця проживання фізичних осіб – 22,33тис.грн, за надання відомостей з Державного земельного кадастру – 11,52тис.грн.</w:t>
      </w:r>
    </w:p>
    <w:p w:rsidR="00A5206C" w:rsidRPr="007332FE" w:rsidRDefault="00A5206C" w:rsidP="0004734E">
      <w:pPr>
        <w:pStyle w:val="Heading1"/>
      </w:pPr>
      <w:bookmarkStart w:id="20" w:name="_Toc505855674"/>
      <w:r>
        <w:t>9.2.</w:t>
      </w:r>
      <w:r w:rsidRPr="007332FE">
        <w:t>Відділ ДАБІ</w:t>
      </w:r>
      <w:bookmarkEnd w:id="20"/>
    </w:p>
    <w:p w:rsidR="00A5206C" w:rsidRPr="006D1413" w:rsidRDefault="00A5206C" w:rsidP="00195158">
      <w:pPr>
        <w:spacing w:after="0"/>
        <w:ind w:firstLine="709"/>
        <w:jc w:val="both"/>
        <w:rPr>
          <w:rFonts w:ascii="Times New Roman" w:hAnsi="Times New Roman"/>
          <w:sz w:val="28"/>
          <w:szCs w:val="28"/>
        </w:rPr>
      </w:pPr>
      <w:r w:rsidRPr="006D1413">
        <w:rPr>
          <w:rFonts w:ascii="Times New Roman" w:hAnsi="Times New Roman"/>
          <w:sz w:val="28"/>
          <w:szCs w:val="28"/>
        </w:rPr>
        <w:t>Упродовж року відділом державної архітектурно-будівельної інспекції Городоцької міської ради зареєстровано 170 дозвільних документів у сфері будівництва.</w:t>
      </w:r>
    </w:p>
    <w:p w:rsidR="00A5206C" w:rsidRPr="006D1413" w:rsidRDefault="00A5206C" w:rsidP="00195158">
      <w:pPr>
        <w:spacing w:after="0"/>
        <w:ind w:firstLine="709"/>
        <w:jc w:val="both"/>
        <w:rPr>
          <w:rFonts w:ascii="Times New Roman" w:hAnsi="Times New Roman"/>
          <w:sz w:val="28"/>
          <w:szCs w:val="28"/>
        </w:rPr>
      </w:pPr>
      <w:r w:rsidRPr="006D1413">
        <w:rPr>
          <w:rFonts w:ascii="Times New Roman" w:hAnsi="Times New Roman"/>
          <w:sz w:val="28"/>
          <w:szCs w:val="28"/>
        </w:rPr>
        <w:t>Серед них – 73 повідомлення та 17 декларації про початок виконання будівельних робіт, 6 дозволів на виконання будівельних робіт, 72 декларації про готовність об’єктів до експлуатації та 2 сертифікати про готовність об’єкта до експлуатації.</w:t>
      </w:r>
    </w:p>
    <w:p w:rsidR="00A5206C" w:rsidRDefault="00A5206C" w:rsidP="00195158">
      <w:pPr>
        <w:shd w:val="clear" w:color="auto" w:fill="FFFEFF"/>
        <w:spacing w:after="0"/>
        <w:ind w:firstLine="709"/>
        <w:jc w:val="both"/>
        <w:rPr>
          <w:rFonts w:ascii="Times New Roman" w:hAnsi="Times New Roman"/>
          <w:color w:val="000000"/>
          <w:sz w:val="28"/>
          <w:szCs w:val="28"/>
        </w:rPr>
      </w:pPr>
      <w:r w:rsidRPr="006D1413">
        <w:rPr>
          <w:rFonts w:ascii="Times New Roman" w:hAnsi="Times New Roman"/>
          <w:color w:val="000000"/>
          <w:sz w:val="28"/>
          <w:szCs w:val="28"/>
        </w:rPr>
        <w:t xml:space="preserve">Не припиняються випадки виявлення порушень у сфері містобудівного законодавства, як результат впродовж 2017 року </w:t>
      </w:r>
      <w:r>
        <w:rPr>
          <w:rFonts w:ascii="Times New Roman" w:hAnsi="Times New Roman"/>
          <w:color w:val="000000"/>
          <w:sz w:val="28"/>
          <w:szCs w:val="28"/>
        </w:rPr>
        <w:t>інспектором відділу здійснено 41 перевірку</w:t>
      </w:r>
      <w:r w:rsidRPr="006D1413">
        <w:rPr>
          <w:rFonts w:ascii="Times New Roman" w:hAnsi="Times New Roman"/>
          <w:color w:val="000000"/>
          <w:sz w:val="28"/>
          <w:szCs w:val="28"/>
        </w:rPr>
        <w:t xml:space="preserve">, постановами завідувача відділу накладено штрафних санкцій в сумі – </w:t>
      </w:r>
      <w:r>
        <w:rPr>
          <w:rFonts w:ascii="Times New Roman" w:hAnsi="Times New Roman"/>
          <w:color w:val="000000"/>
          <w:sz w:val="28"/>
          <w:szCs w:val="28"/>
        </w:rPr>
        <w:t>105,3</w:t>
      </w:r>
      <w:r w:rsidRPr="006D1413">
        <w:rPr>
          <w:rFonts w:ascii="Times New Roman" w:hAnsi="Times New Roman"/>
          <w:color w:val="000000"/>
          <w:sz w:val="28"/>
          <w:szCs w:val="28"/>
        </w:rPr>
        <w:t xml:space="preserve">грн., </w:t>
      </w:r>
      <w:r>
        <w:rPr>
          <w:rFonts w:ascii="Times New Roman" w:hAnsi="Times New Roman"/>
          <w:color w:val="000000"/>
          <w:sz w:val="28"/>
          <w:szCs w:val="28"/>
        </w:rPr>
        <w:t xml:space="preserve">на звітну дату </w:t>
      </w:r>
      <w:r w:rsidRPr="006D1413">
        <w:rPr>
          <w:rFonts w:ascii="Times New Roman" w:hAnsi="Times New Roman"/>
          <w:color w:val="000000"/>
          <w:sz w:val="28"/>
          <w:szCs w:val="28"/>
        </w:rPr>
        <w:t xml:space="preserve">сплачено – </w:t>
      </w:r>
      <w:r>
        <w:rPr>
          <w:rFonts w:ascii="Times New Roman" w:hAnsi="Times New Roman"/>
          <w:color w:val="000000"/>
          <w:sz w:val="28"/>
          <w:szCs w:val="28"/>
        </w:rPr>
        <w:t>105,3тис.</w:t>
      </w:r>
      <w:r w:rsidRPr="006D1413">
        <w:rPr>
          <w:rFonts w:ascii="Times New Roman" w:hAnsi="Times New Roman"/>
          <w:color w:val="000000"/>
          <w:sz w:val="28"/>
          <w:szCs w:val="28"/>
        </w:rPr>
        <w:t>грн.</w:t>
      </w:r>
    </w:p>
    <w:p w:rsidR="00A5206C" w:rsidRPr="00EE0916" w:rsidRDefault="00A5206C" w:rsidP="00EE0916">
      <w:pPr>
        <w:pStyle w:val="Heading1"/>
      </w:pPr>
      <w:bookmarkStart w:id="21" w:name="_Toc505855675"/>
      <w:r>
        <w:t>9.3.</w:t>
      </w:r>
      <w:r w:rsidRPr="00EE0916">
        <w:t>Сектор юридичної та кадрової роботи</w:t>
      </w:r>
      <w:bookmarkEnd w:id="21"/>
    </w:p>
    <w:p w:rsidR="00A5206C" w:rsidRPr="002318FC" w:rsidRDefault="00A5206C" w:rsidP="002318FC">
      <w:pPr>
        <w:spacing w:after="0"/>
        <w:ind w:firstLine="708"/>
        <w:jc w:val="both"/>
        <w:rPr>
          <w:rFonts w:ascii="Times New Roman" w:hAnsi="Times New Roman"/>
          <w:sz w:val="28"/>
          <w:szCs w:val="28"/>
        </w:rPr>
      </w:pPr>
      <w:r w:rsidRPr="002318FC">
        <w:rPr>
          <w:rFonts w:ascii="Times New Roman" w:hAnsi="Times New Roman"/>
          <w:sz w:val="28"/>
          <w:szCs w:val="28"/>
        </w:rPr>
        <w:t>Станом на 1 січня  2018 року до сектору юридичної та кадрової роботи надійшло 124 звернень та листів, підготовлено та направлено відповідь на усі звернення.</w:t>
      </w:r>
    </w:p>
    <w:p w:rsidR="00A5206C" w:rsidRPr="002318FC" w:rsidRDefault="00A5206C" w:rsidP="002318FC">
      <w:pPr>
        <w:spacing w:after="0"/>
        <w:ind w:firstLine="708"/>
        <w:jc w:val="both"/>
        <w:rPr>
          <w:rFonts w:ascii="Times New Roman" w:hAnsi="Times New Roman"/>
          <w:sz w:val="28"/>
          <w:szCs w:val="28"/>
        </w:rPr>
      </w:pPr>
      <w:r w:rsidRPr="002318FC">
        <w:rPr>
          <w:rFonts w:ascii="Times New Roman" w:hAnsi="Times New Roman"/>
          <w:sz w:val="28"/>
          <w:szCs w:val="28"/>
        </w:rPr>
        <w:t>За вказаний  період часу розглянуто:</w:t>
      </w:r>
    </w:p>
    <w:p w:rsidR="00A5206C" w:rsidRPr="002318FC" w:rsidRDefault="00A5206C" w:rsidP="002318FC">
      <w:pPr>
        <w:spacing w:after="0"/>
        <w:ind w:firstLine="708"/>
        <w:jc w:val="both"/>
        <w:rPr>
          <w:rFonts w:ascii="Times New Roman" w:hAnsi="Times New Roman"/>
          <w:sz w:val="28"/>
          <w:szCs w:val="28"/>
        </w:rPr>
      </w:pPr>
      <w:r w:rsidRPr="002318FC">
        <w:rPr>
          <w:rFonts w:ascii="Times New Roman" w:hAnsi="Times New Roman"/>
          <w:sz w:val="28"/>
          <w:szCs w:val="28"/>
        </w:rPr>
        <w:t xml:space="preserve"> - 11 звернень, що стосуються укладення договорів на сплату пайового внеску та з питань розтермінування суми сплати. Укладено 11 договорів та додаткових угод на за</w:t>
      </w:r>
      <w:r>
        <w:rPr>
          <w:rFonts w:ascii="Times New Roman" w:hAnsi="Times New Roman"/>
          <w:sz w:val="28"/>
          <w:szCs w:val="28"/>
        </w:rPr>
        <w:t>гальну суму 2352,834 тис.грн.</w:t>
      </w:r>
    </w:p>
    <w:p w:rsidR="00A5206C" w:rsidRPr="002318FC" w:rsidRDefault="00A5206C" w:rsidP="002318FC">
      <w:pPr>
        <w:spacing w:after="0"/>
        <w:ind w:firstLine="708"/>
        <w:jc w:val="both"/>
        <w:rPr>
          <w:rFonts w:ascii="Times New Roman" w:hAnsi="Times New Roman"/>
          <w:sz w:val="28"/>
          <w:szCs w:val="28"/>
        </w:rPr>
      </w:pPr>
      <w:r w:rsidRPr="002318FC">
        <w:rPr>
          <w:rFonts w:ascii="Times New Roman" w:hAnsi="Times New Roman"/>
          <w:sz w:val="28"/>
          <w:szCs w:val="28"/>
        </w:rPr>
        <w:t xml:space="preserve">- 21 адміністративних протоколів на розгляд адміністративної комісії та  </w:t>
      </w:r>
    </w:p>
    <w:p w:rsidR="00A5206C" w:rsidRPr="002318FC" w:rsidRDefault="00A5206C" w:rsidP="002318FC">
      <w:pPr>
        <w:spacing w:after="0"/>
        <w:ind w:firstLine="708"/>
        <w:jc w:val="both"/>
        <w:rPr>
          <w:rFonts w:ascii="Times New Roman" w:hAnsi="Times New Roman"/>
          <w:color w:val="000000"/>
          <w:sz w:val="28"/>
          <w:szCs w:val="28"/>
        </w:rPr>
      </w:pPr>
      <w:r w:rsidRPr="002318FC">
        <w:rPr>
          <w:rFonts w:ascii="Times New Roman" w:hAnsi="Times New Roman"/>
          <w:sz w:val="28"/>
          <w:szCs w:val="28"/>
        </w:rPr>
        <w:t>31</w:t>
      </w:r>
      <w:r w:rsidRPr="002318FC">
        <w:rPr>
          <w:rFonts w:ascii="Times New Roman" w:hAnsi="Times New Roman"/>
          <w:color w:val="FF0000"/>
          <w:sz w:val="28"/>
          <w:szCs w:val="28"/>
        </w:rPr>
        <w:t xml:space="preserve"> </w:t>
      </w:r>
      <w:r w:rsidRPr="002318FC">
        <w:rPr>
          <w:rFonts w:ascii="Times New Roman" w:hAnsi="Times New Roman"/>
          <w:color w:val="000000"/>
          <w:sz w:val="28"/>
          <w:szCs w:val="28"/>
        </w:rPr>
        <w:t>подань від Національної поліції щодо усунення причин та умов, що сприяли вчиненню адміністративного правопорушення стосовно громадянина, за наслідками яки</w:t>
      </w:r>
      <w:r>
        <w:rPr>
          <w:rFonts w:ascii="Times New Roman" w:hAnsi="Times New Roman"/>
          <w:color w:val="000000"/>
          <w:sz w:val="28"/>
          <w:szCs w:val="28"/>
        </w:rPr>
        <w:t>х</w:t>
      </w:r>
      <w:r w:rsidRPr="002318FC">
        <w:rPr>
          <w:rFonts w:ascii="Times New Roman" w:hAnsi="Times New Roman"/>
          <w:color w:val="000000"/>
          <w:sz w:val="28"/>
          <w:szCs w:val="28"/>
        </w:rPr>
        <w:t xml:space="preserve"> проведено 4 засідання адміністративної  комісії.</w:t>
      </w:r>
    </w:p>
    <w:p w:rsidR="00A5206C" w:rsidRPr="002318FC" w:rsidRDefault="00A5206C" w:rsidP="002318FC">
      <w:pPr>
        <w:spacing w:after="0"/>
        <w:ind w:firstLine="708"/>
        <w:jc w:val="both"/>
        <w:rPr>
          <w:rFonts w:ascii="Times New Roman" w:hAnsi="Times New Roman"/>
          <w:color w:val="000000"/>
          <w:sz w:val="28"/>
          <w:szCs w:val="28"/>
        </w:rPr>
      </w:pPr>
      <w:r w:rsidRPr="002318FC">
        <w:rPr>
          <w:rFonts w:ascii="Times New Roman" w:hAnsi="Times New Roman"/>
          <w:color w:val="000000"/>
          <w:sz w:val="28"/>
          <w:szCs w:val="28"/>
        </w:rPr>
        <w:t xml:space="preserve"> - 14 звернень стосовно оренди комунального майна, та укладено 26 додаткових угод стосовно продовження термінів договорів оренди,</w:t>
      </w:r>
    </w:p>
    <w:p w:rsidR="00A5206C" w:rsidRPr="002318FC" w:rsidRDefault="00A5206C" w:rsidP="002318FC">
      <w:pPr>
        <w:spacing w:after="0"/>
        <w:ind w:firstLine="708"/>
        <w:jc w:val="both"/>
        <w:rPr>
          <w:rFonts w:ascii="Times New Roman" w:hAnsi="Times New Roman"/>
          <w:color w:val="000000"/>
          <w:sz w:val="28"/>
          <w:szCs w:val="28"/>
        </w:rPr>
      </w:pPr>
      <w:r w:rsidRPr="002318FC">
        <w:rPr>
          <w:rFonts w:ascii="Times New Roman" w:hAnsi="Times New Roman"/>
          <w:color w:val="000000"/>
          <w:sz w:val="28"/>
          <w:szCs w:val="28"/>
        </w:rPr>
        <w:t xml:space="preserve"> - 16 звернень з прокуратури та національної поліції.</w:t>
      </w:r>
    </w:p>
    <w:p w:rsidR="00A5206C" w:rsidRPr="002318FC" w:rsidRDefault="00A5206C" w:rsidP="002318FC">
      <w:pPr>
        <w:spacing w:after="0"/>
        <w:ind w:firstLine="708"/>
        <w:jc w:val="both"/>
        <w:rPr>
          <w:rFonts w:ascii="Times New Roman" w:hAnsi="Times New Roman"/>
          <w:color w:val="000000"/>
          <w:sz w:val="28"/>
          <w:szCs w:val="28"/>
        </w:rPr>
      </w:pPr>
      <w:r w:rsidRPr="002318FC">
        <w:rPr>
          <w:rFonts w:ascii="Times New Roman" w:hAnsi="Times New Roman"/>
          <w:color w:val="000000"/>
          <w:sz w:val="28"/>
          <w:szCs w:val="28"/>
        </w:rPr>
        <w:t xml:space="preserve"> - 23 звернення стосовно реєстрації та затвердження колективних договорів між  адміністрацією та трудовими колективами різних форм власності.</w:t>
      </w:r>
    </w:p>
    <w:p w:rsidR="00A5206C" w:rsidRPr="002318FC" w:rsidRDefault="00A5206C" w:rsidP="002318FC">
      <w:pPr>
        <w:spacing w:after="0"/>
        <w:ind w:firstLine="708"/>
        <w:jc w:val="both"/>
        <w:rPr>
          <w:rFonts w:ascii="Times New Roman" w:hAnsi="Times New Roman"/>
          <w:color w:val="000000"/>
          <w:sz w:val="28"/>
          <w:szCs w:val="28"/>
        </w:rPr>
      </w:pPr>
      <w:r w:rsidRPr="002318FC">
        <w:rPr>
          <w:rFonts w:ascii="Times New Roman" w:hAnsi="Times New Roman"/>
          <w:color w:val="000000"/>
          <w:sz w:val="28"/>
          <w:szCs w:val="28"/>
        </w:rPr>
        <w:t>Працівниками сектору розглянуто 4 звернення на опікунській раді та  підготовлено юридичний супровід згаданих справ аж до судового рішення.</w:t>
      </w:r>
    </w:p>
    <w:p w:rsidR="00A5206C" w:rsidRPr="002318FC" w:rsidRDefault="00A5206C" w:rsidP="002318FC">
      <w:pPr>
        <w:spacing w:after="0"/>
        <w:ind w:firstLine="708"/>
        <w:jc w:val="both"/>
        <w:rPr>
          <w:rFonts w:ascii="Times New Roman" w:hAnsi="Times New Roman"/>
          <w:color w:val="000000"/>
          <w:sz w:val="28"/>
          <w:szCs w:val="28"/>
        </w:rPr>
      </w:pPr>
      <w:r w:rsidRPr="002318FC">
        <w:rPr>
          <w:rFonts w:ascii="Times New Roman" w:hAnsi="Times New Roman"/>
          <w:color w:val="000000"/>
          <w:sz w:val="28"/>
          <w:szCs w:val="28"/>
        </w:rPr>
        <w:t>За період, що звітується працівниками сектору взято участь у 138 судових засіданнях.</w:t>
      </w:r>
    </w:p>
    <w:p w:rsidR="00A5206C" w:rsidRPr="002318FC" w:rsidRDefault="00A5206C" w:rsidP="002318FC">
      <w:pPr>
        <w:spacing w:after="0"/>
        <w:ind w:firstLine="709"/>
        <w:jc w:val="both"/>
        <w:rPr>
          <w:rFonts w:ascii="Times New Roman" w:hAnsi="Times New Roman"/>
          <w:sz w:val="28"/>
          <w:szCs w:val="28"/>
        </w:rPr>
      </w:pPr>
      <w:r w:rsidRPr="002318FC">
        <w:rPr>
          <w:rFonts w:ascii="Times New Roman" w:hAnsi="Times New Roman"/>
          <w:sz w:val="28"/>
          <w:szCs w:val="28"/>
        </w:rPr>
        <w:t>Сектором юридичної та кадрової роботи Городоцької міської ради  за звітний період подано  13 позовних заяв, що стосувалися справ майнового характеру, спорів пов’язаних з орендою об’єктів, що перебувають в комунальній  власності та скасування права власності на окремі об’єкти.</w:t>
      </w:r>
    </w:p>
    <w:p w:rsidR="00A5206C" w:rsidRPr="002318FC" w:rsidRDefault="00A5206C" w:rsidP="002318FC">
      <w:pPr>
        <w:spacing w:after="0"/>
        <w:ind w:firstLine="709"/>
        <w:jc w:val="both"/>
        <w:rPr>
          <w:rFonts w:ascii="Times New Roman" w:hAnsi="Times New Roman"/>
          <w:sz w:val="28"/>
          <w:szCs w:val="28"/>
        </w:rPr>
      </w:pPr>
      <w:r w:rsidRPr="002318FC">
        <w:rPr>
          <w:rFonts w:ascii="Times New Roman" w:hAnsi="Times New Roman"/>
          <w:sz w:val="28"/>
          <w:szCs w:val="28"/>
        </w:rPr>
        <w:t>Працівники сектору виступали на захисті інтересів Городоцької міської ради, де виступали відповідачем у 8 позовах, з яких захистили інтереси міської ради на понад 2 500 000 грн.</w:t>
      </w:r>
    </w:p>
    <w:p w:rsidR="00A5206C" w:rsidRPr="002318FC" w:rsidRDefault="00A5206C" w:rsidP="002318FC">
      <w:pPr>
        <w:spacing w:after="0"/>
        <w:ind w:firstLine="709"/>
        <w:jc w:val="both"/>
        <w:rPr>
          <w:rFonts w:ascii="Times New Roman" w:hAnsi="Times New Roman"/>
          <w:sz w:val="28"/>
          <w:szCs w:val="28"/>
        </w:rPr>
      </w:pPr>
      <w:r w:rsidRPr="002318FC">
        <w:rPr>
          <w:rFonts w:ascii="Times New Roman" w:hAnsi="Times New Roman"/>
          <w:sz w:val="28"/>
          <w:szCs w:val="28"/>
        </w:rPr>
        <w:t>Є категорії справ, які в силу різних процесуальних моментів тривають з 2015 -2016 років  по сьогоднішній день та є на різних етапах судового розгляду.</w:t>
      </w:r>
    </w:p>
    <w:p w:rsidR="00A5206C" w:rsidRPr="002318FC" w:rsidRDefault="00A5206C" w:rsidP="002318FC">
      <w:pPr>
        <w:spacing w:after="0"/>
        <w:jc w:val="both"/>
        <w:rPr>
          <w:rFonts w:ascii="Times New Roman" w:hAnsi="Times New Roman"/>
          <w:sz w:val="28"/>
          <w:szCs w:val="28"/>
        </w:rPr>
      </w:pPr>
      <w:r w:rsidRPr="002318FC">
        <w:rPr>
          <w:rFonts w:ascii="Times New Roman" w:hAnsi="Times New Roman"/>
          <w:sz w:val="28"/>
          <w:szCs w:val="28"/>
        </w:rPr>
        <w:t xml:space="preserve">Станом на 31.12.2017 року сектором підготовлено 211 розпоряджень з кадрових питань </w:t>
      </w:r>
    </w:p>
    <w:p w:rsidR="00A5206C" w:rsidRDefault="00A5206C" w:rsidP="00A61DF8">
      <w:pPr>
        <w:spacing w:after="0"/>
        <w:ind w:firstLine="709"/>
        <w:jc w:val="both"/>
        <w:rPr>
          <w:rFonts w:ascii="Times New Roman" w:hAnsi="Times New Roman"/>
          <w:sz w:val="28"/>
          <w:szCs w:val="28"/>
        </w:rPr>
      </w:pPr>
    </w:p>
    <w:p w:rsidR="00A5206C" w:rsidRDefault="00A5206C" w:rsidP="00A61DF8">
      <w:pPr>
        <w:spacing w:after="0"/>
        <w:ind w:firstLine="709"/>
        <w:jc w:val="both"/>
        <w:rPr>
          <w:rFonts w:ascii="Times New Roman" w:hAnsi="Times New Roman"/>
          <w:sz w:val="28"/>
          <w:szCs w:val="28"/>
        </w:rPr>
      </w:pPr>
    </w:p>
    <w:p w:rsidR="00A5206C" w:rsidRDefault="00A5206C" w:rsidP="009C4A42">
      <w:pPr>
        <w:pStyle w:val="Heading2"/>
        <w:jc w:val="right"/>
      </w:pPr>
      <w:bookmarkStart w:id="22" w:name="_GoBack"/>
      <w:bookmarkStart w:id="23" w:name="_Toc505855676"/>
      <w:bookmarkEnd w:id="22"/>
      <w:r>
        <w:t>Додаток</w:t>
      </w:r>
      <w:bookmarkEnd w:id="23"/>
    </w:p>
    <w:p w:rsidR="00A5206C" w:rsidRPr="000A3365" w:rsidRDefault="00A5206C" w:rsidP="000A3365">
      <w:pPr>
        <w:pStyle w:val="Heading3"/>
        <w:jc w:val="center"/>
        <w:rPr>
          <w:rFonts w:ascii="Times New Roman" w:hAnsi="Times New Roman"/>
          <w:sz w:val="28"/>
          <w:szCs w:val="28"/>
        </w:rPr>
      </w:pPr>
      <w:bookmarkStart w:id="24" w:name="_Toc448244258"/>
      <w:bookmarkStart w:id="25" w:name="_Toc479258598"/>
      <w:bookmarkStart w:id="26" w:name="_Toc505855677"/>
      <w:r w:rsidRPr="000A3365">
        <w:rPr>
          <w:rFonts w:ascii="Times New Roman" w:hAnsi="Times New Roman"/>
          <w:sz w:val="28"/>
          <w:szCs w:val="28"/>
        </w:rPr>
        <w:t>Перелік галузевих програм, які фінансувались у 2017 році за кошти бюджету міста</w:t>
      </w:r>
      <w:bookmarkEnd w:id="24"/>
      <w:bookmarkEnd w:id="25"/>
      <w:bookmarkEnd w:id="26"/>
    </w:p>
    <w:p w:rsidR="00A5206C" w:rsidRPr="000A3365" w:rsidRDefault="00A5206C" w:rsidP="000A3365">
      <w:pPr>
        <w:pStyle w:val="Title"/>
        <w:ind w:left="720"/>
        <w:jc w:val="left"/>
        <w:rPr>
          <w:szCs w:val="28"/>
        </w:rPr>
      </w:pPr>
      <w:r w:rsidRPr="000A3365">
        <w:tab/>
      </w:r>
      <w:r w:rsidRPr="000A3365">
        <w:tab/>
      </w:r>
      <w:r w:rsidRPr="000A3365">
        <w:tab/>
      </w:r>
      <w:r w:rsidRPr="000A3365">
        <w:tab/>
      </w:r>
      <w:r w:rsidRPr="000A3365">
        <w:tab/>
      </w:r>
      <w:r w:rsidRPr="000A3365">
        <w:tab/>
      </w:r>
      <w:r w:rsidRPr="000A3365">
        <w:tab/>
      </w:r>
      <w:r w:rsidRPr="000A3365">
        <w:tab/>
      </w:r>
      <w:r w:rsidRPr="000A3365">
        <w:tab/>
      </w:r>
      <w:r w:rsidRPr="000A3365">
        <w:tab/>
      </w:r>
      <w:r w:rsidRPr="000A3365">
        <w:tab/>
      </w:r>
      <w:r w:rsidRPr="000A3365">
        <w:rPr>
          <w:sz w:val="22"/>
          <w:szCs w:val="22"/>
        </w:rPr>
        <w:t>тис.грн.</w:t>
      </w:r>
    </w:p>
    <w:tbl>
      <w:tblPr>
        <w:tblW w:w="10357" w:type="dxa"/>
        <w:tblInd w:w="-606" w:type="dxa"/>
        <w:tblLayout w:type="fixed"/>
        <w:tblLook w:val="0000"/>
      </w:tblPr>
      <w:tblGrid>
        <w:gridCol w:w="714"/>
        <w:gridCol w:w="4531"/>
        <w:gridCol w:w="3543"/>
        <w:gridCol w:w="1569"/>
      </w:tblGrid>
      <w:tr w:rsidR="00A5206C" w:rsidRPr="009A6F11" w:rsidTr="000A3365">
        <w:trPr>
          <w:trHeight w:val="1646"/>
        </w:trPr>
        <w:tc>
          <w:tcPr>
            <w:tcW w:w="714" w:type="dxa"/>
            <w:tcBorders>
              <w:top w:val="single" w:sz="4" w:space="0" w:color="000000"/>
              <w:left w:val="single" w:sz="4" w:space="0" w:color="000000"/>
              <w:bottom w:val="single" w:sz="4" w:space="0" w:color="000000"/>
            </w:tcBorders>
          </w:tcPr>
          <w:p w:rsidR="00A5206C" w:rsidRPr="009A6F11" w:rsidRDefault="00A5206C" w:rsidP="000A3365">
            <w:pPr>
              <w:jc w:val="center"/>
              <w:rPr>
                <w:rFonts w:ascii="Times New Roman" w:hAnsi="Times New Roman"/>
                <w:b/>
                <w:sz w:val="28"/>
                <w:szCs w:val="28"/>
              </w:rPr>
            </w:pPr>
            <w:r w:rsidRPr="009A6F11">
              <w:rPr>
                <w:rFonts w:ascii="Times New Roman" w:hAnsi="Times New Roman"/>
                <w:b/>
                <w:sz w:val="28"/>
                <w:szCs w:val="28"/>
              </w:rPr>
              <w:t>№</w:t>
            </w:r>
          </w:p>
          <w:p w:rsidR="00A5206C" w:rsidRPr="009A6F11" w:rsidRDefault="00A5206C" w:rsidP="000A3365">
            <w:pPr>
              <w:jc w:val="center"/>
              <w:rPr>
                <w:rFonts w:ascii="Times New Roman" w:hAnsi="Times New Roman"/>
                <w:b/>
                <w:sz w:val="28"/>
                <w:szCs w:val="28"/>
              </w:rPr>
            </w:pPr>
            <w:r w:rsidRPr="009A6F11">
              <w:rPr>
                <w:rFonts w:ascii="Times New Roman" w:hAnsi="Times New Roman"/>
                <w:b/>
                <w:sz w:val="28"/>
                <w:szCs w:val="28"/>
              </w:rPr>
              <w:t>з/п</w:t>
            </w:r>
          </w:p>
        </w:tc>
        <w:tc>
          <w:tcPr>
            <w:tcW w:w="4531" w:type="dxa"/>
            <w:tcBorders>
              <w:top w:val="single" w:sz="4" w:space="0" w:color="000000"/>
              <w:left w:val="single" w:sz="4" w:space="0" w:color="000000"/>
              <w:bottom w:val="single" w:sz="4" w:space="0" w:color="000000"/>
            </w:tcBorders>
          </w:tcPr>
          <w:p w:rsidR="00A5206C" w:rsidRPr="009A6F11" w:rsidRDefault="00A5206C" w:rsidP="000A3365">
            <w:pPr>
              <w:jc w:val="center"/>
              <w:rPr>
                <w:rFonts w:ascii="Times New Roman" w:hAnsi="Times New Roman"/>
                <w:b/>
                <w:sz w:val="28"/>
                <w:szCs w:val="28"/>
              </w:rPr>
            </w:pPr>
            <w:r w:rsidRPr="009A6F11">
              <w:rPr>
                <w:rFonts w:ascii="Times New Roman" w:hAnsi="Times New Roman"/>
                <w:b/>
                <w:sz w:val="28"/>
                <w:szCs w:val="28"/>
              </w:rPr>
              <w:t>Назва програми</w:t>
            </w:r>
          </w:p>
        </w:tc>
        <w:tc>
          <w:tcPr>
            <w:tcW w:w="3543" w:type="dxa"/>
            <w:tcBorders>
              <w:top w:val="single" w:sz="4" w:space="0" w:color="000000"/>
              <w:left w:val="single" w:sz="4" w:space="0" w:color="000000"/>
              <w:bottom w:val="single" w:sz="4" w:space="0" w:color="000000"/>
            </w:tcBorders>
          </w:tcPr>
          <w:p w:rsidR="00A5206C" w:rsidRPr="009A6F11" w:rsidRDefault="00A5206C" w:rsidP="000A3365">
            <w:pPr>
              <w:jc w:val="center"/>
              <w:rPr>
                <w:rFonts w:ascii="Times New Roman" w:hAnsi="Times New Roman"/>
                <w:b/>
                <w:sz w:val="28"/>
                <w:szCs w:val="28"/>
              </w:rPr>
            </w:pPr>
            <w:r w:rsidRPr="009A6F11">
              <w:rPr>
                <w:rFonts w:ascii="Times New Roman" w:hAnsi="Times New Roman"/>
                <w:b/>
                <w:sz w:val="28"/>
                <w:szCs w:val="28"/>
              </w:rPr>
              <w:t>Розробник проекту програми</w:t>
            </w:r>
          </w:p>
        </w:tc>
        <w:tc>
          <w:tcPr>
            <w:tcW w:w="1569" w:type="dxa"/>
            <w:tcBorders>
              <w:top w:val="single" w:sz="4" w:space="0" w:color="000000"/>
              <w:left w:val="single" w:sz="4" w:space="0" w:color="000000"/>
              <w:bottom w:val="single" w:sz="4" w:space="0" w:color="000000"/>
              <w:right w:val="single" w:sz="4" w:space="0" w:color="000000"/>
            </w:tcBorders>
          </w:tcPr>
          <w:p w:rsidR="00A5206C" w:rsidRPr="009A6F11" w:rsidRDefault="00A5206C" w:rsidP="000A3365">
            <w:pPr>
              <w:spacing w:line="240" w:lineRule="auto"/>
              <w:jc w:val="center"/>
              <w:rPr>
                <w:rFonts w:ascii="Times New Roman" w:hAnsi="Times New Roman"/>
                <w:sz w:val="28"/>
                <w:szCs w:val="28"/>
              </w:rPr>
            </w:pPr>
            <w:r w:rsidRPr="009A6F11">
              <w:rPr>
                <w:rFonts w:ascii="Times New Roman" w:hAnsi="Times New Roman"/>
                <w:b/>
                <w:sz w:val="24"/>
                <w:szCs w:val="24"/>
              </w:rPr>
              <w:t>Розмір фінансування на 2017 рік (призначення)</w:t>
            </w:r>
          </w:p>
        </w:tc>
      </w:tr>
      <w:tr w:rsidR="00A5206C" w:rsidRPr="009A6F11" w:rsidTr="000A3365">
        <w:trPr>
          <w:trHeight w:val="357"/>
        </w:trPr>
        <w:tc>
          <w:tcPr>
            <w:tcW w:w="714" w:type="dxa"/>
            <w:tcBorders>
              <w:top w:val="single" w:sz="4" w:space="0" w:color="000000"/>
              <w:left w:val="single" w:sz="4" w:space="0" w:color="000000"/>
              <w:bottom w:val="single" w:sz="4" w:space="0" w:color="000000"/>
            </w:tcBorders>
          </w:tcPr>
          <w:p w:rsidR="00A5206C" w:rsidRPr="009A6F11" w:rsidRDefault="00A5206C" w:rsidP="000A3365">
            <w:pPr>
              <w:jc w:val="center"/>
              <w:rPr>
                <w:rFonts w:ascii="Times New Roman" w:hAnsi="Times New Roman"/>
                <w:b/>
                <w:sz w:val="28"/>
                <w:szCs w:val="28"/>
              </w:rPr>
            </w:pPr>
            <w:r w:rsidRPr="009A6F11">
              <w:rPr>
                <w:rFonts w:ascii="Times New Roman" w:hAnsi="Times New Roman"/>
                <w:b/>
                <w:sz w:val="28"/>
                <w:szCs w:val="28"/>
              </w:rPr>
              <w:t>1</w:t>
            </w:r>
          </w:p>
        </w:tc>
        <w:tc>
          <w:tcPr>
            <w:tcW w:w="4531" w:type="dxa"/>
            <w:tcBorders>
              <w:top w:val="single" w:sz="4" w:space="0" w:color="000000"/>
              <w:left w:val="single" w:sz="4" w:space="0" w:color="000000"/>
              <w:bottom w:val="single" w:sz="4" w:space="0" w:color="000000"/>
            </w:tcBorders>
          </w:tcPr>
          <w:p w:rsidR="00A5206C" w:rsidRPr="009A6F11" w:rsidRDefault="00A5206C" w:rsidP="000A3365">
            <w:pPr>
              <w:jc w:val="both"/>
              <w:rPr>
                <w:rFonts w:ascii="Times New Roman" w:hAnsi="Times New Roman"/>
                <w:b/>
                <w:sz w:val="28"/>
                <w:szCs w:val="28"/>
              </w:rPr>
            </w:pPr>
            <w:r w:rsidRPr="009A6F11">
              <w:rPr>
                <w:rFonts w:ascii="Times New Roman" w:hAnsi="Times New Roman"/>
                <w:sz w:val="28"/>
                <w:szCs w:val="28"/>
              </w:rPr>
              <w:t>Програма фінансування освітньої галузі, дошкільних навчальних закладів, закладів охорони здоров</w:t>
            </w:r>
            <w:r w:rsidRPr="009A6F11">
              <w:rPr>
                <w:rFonts w:ascii="Times New Roman" w:hAnsi="Times New Roman"/>
                <w:sz w:val="28"/>
                <w:szCs w:val="28"/>
                <w:lang w:val="ru-RU"/>
              </w:rPr>
              <w:t>’</w:t>
            </w:r>
            <w:r w:rsidRPr="009A6F11">
              <w:rPr>
                <w:rFonts w:ascii="Times New Roman" w:hAnsi="Times New Roman"/>
                <w:sz w:val="28"/>
                <w:szCs w:val="28"/>
              </w:rPr>
              <w:t>я та культури на території м.Городка</w:t>
            </w:r>
          </w:p>
        </w:tc>
        <w:tc>
          <w:tcPr>
            <w:tcW w:w="3543" w:type="dxa"/>
            <w:tcBorders>
              <w:top w:val="single" w:sz="4" w:space="0" w:color="000000"/>
              <w:left w:val="single" w:sz="4" w:space="0" w:color="000000"/>
              <w:bottom w:val="single" w:sz="4" w:space="0" w:color="000000"/>
            </w:tcBorders>
          </w:tcPr>
          <w:p w:rsidR="00A5206C" w:rsidRPr="009A6F11" w:rsidRDefault="00A5206C" w:rsidP="000A3365">
            <w:pPr>
              <w:rPr>
                <w:rFonts w:ascii="Times New Roman" w:hAnsi="Times New Roman"/>
                <w:b/>
                <w:sz w:val="28"/>
                <w:szCs w:val="28"/>
              </w:rPr>
            </w:pPr>
            <w:r w:rsidRPr="009A6F11">
              <w:rPr>
                <w:rFonts w:ascii="Times New Roman" w:hAnsi="Times New Roman"/>
                <w:sz w:val="28"/>
                <w:szCs w:val="28"/>
              </w:rPr>
              <w:t>Відділ</w:t>
            </w:r>
            <w:r w:rsidRPr="009A6F11">
              <w:rPr>
                <w:rFonts w:ascii="Times New Roman" w:hAnsi="Times New Roman"/>
                <w:sz w:val="28"/>
                <w:szCs w:val="28"/>
                <w:lang w:val="ru-RU"/>
              </w:rPr>
              <w:t xml:space="preserve"> економіки</w:t>
            </w:r>
            <w:r w:rsidRPr="009A6F11">
              <w:rPr>
                <w:rFonts w:ascii="Times New Roman" w:hAnsi="Times New Roman"/>
                <w:sz w:val="28"/>
                <w:szCs w:val="28"/>
              </w:rPr>
              <w:t>, бюджету та комунального майна</w:t>
            </w:r>
          </w:p>
        </w:tc>
        <w:tc>
          <w:tcPr>
            <w:tcW w:w="1569" w:type="dxa"/>
            <w:tcBorders>
              <w:top w:val="single" w:sz="4" w:space="0" w:color="000000"/>
              <w:left w:val="single" w:sz="4" w:space="0" w:color="000000"/>
              <w:bottom w:val="single" w:sz="4" w:space="0" w:color="000000"/>
              <w:right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202,437</w:t>
            </w:r>
          </w:p>
        </w:tc>
      </w:tr>
      <w:tr w:rsidR="00A5206C" w:rsidRPr="009A6F11" w:rsidTr="000A3365">
        <w:trPr>
          <w:trHeight w:val="357"/>
        </w:trPr>
        <w:tc>
          <w:tcPr>
            <w:tcW w:w="714" w:type="dxa"/>
            <w:tcBorders>
              <w:top w:val="single" w:sz="4" w:space="0" w:color="000000"/>
              <w:left w:val="single" w:sz="4" w:space="0" w:color="000000"/>
              <w:bottom w:val="single" w:sz="4" w:space="0" w:color="000000"/>
            </w:tcBorders>
          </w:tcPr>
          <w:p w:rsidR="00A5206C" w:rsidRPr="009A6F11" w:rsidRDefault="00A5206C" w:rsidP="000A3365">
            <w:pPr>
              <w:jc w:val="center"/>
              <w:rPr>
                <w:rFonts w:ascii="Times New Roman" w:hAnsi="Times New Roman"/>
                <w:b/>
                <w:sz w:val="28"/>
                <w:szCs w:val="28"/>
              </w:rPr>
            </w:pPr>
            <w:r w:rsidRPr="009A6F11">
              <w:rPr>
                <w:rFonts w:ascii="Times New Roman" w:hAnsi="Times New Roman"/>
                <w:b/>
                <w:sz w:val="28"/>
                <w:szCs w:val="28"/>
              </w:rPr>
              <w:t>2</w:t>
            </w:r>
          </w:p>
        </w:tc>
        <w:tc>
          <w:tcPr>
            <w:tcW w:w="4531" w:type="dxa"/>
            <w:tcBorders>
              <w:top w:val="single" w:sz="4" w:space="0" w:color="000000"/>
              <w:left w:val="single" w:sz="4" w:space="0" w:color="000000"/>
              <w:bottom w:val="single" w:sz="4" w:space="0" w:color="000000"/>
            </w:tcBorders>
          </w:tcPr>
          <w:p w:rsidR="00A5206C" w:rsidRPr="009A6F11" w:rsidRDefault="00A5206C" w:rsidP="000A3365">
            <w:pPr>
              <w:jc w:val="both"/>
              <w:rPr>
                <w:rFonts w:ascii="Times New Roman" w:hAnsi="Times New Roman"/>
                <w:sz w:val="28"/>
                <w:szCs w:val="28"/>
              </w:rPr>
            </w:pPr>
            <w:r w:rsidRPr="009A6F11">
              <w:rPr>
                <w:rFonts w:ascii="Times New Roman" w:hAnsi="Times New Roman"/>
                <w:sz w:val="28"/>
                <w:szCs w:val="28"/>
              </w:rPr>
              <w:t>Програма о</w:t>
            </w:r>
            <w:r w:rsidRPr="009A6F11">
              <w:rPr>
                <w:rFonts w:ascii="Times New Roman" w:hAnsi="Times New Roman"/>
                <w:sz w:val="28"/>
                <w:szCs w:val="28"/>
                <w:lang w:val="ru-RU"/>
              </w:rPr>
              <w:t>рганізації та проведення у 2017 році оплачуваних громадських робіт для незайнятого населення  міста Городка</w:t>
            </w:r>
          </w:p>
        </w:tc>
        <w:tc>
          <w:tcPr>
            <w:tcW w:w="3543" w:type="dxa"/>
            <w:tcBorders>
              <w:top w:val="single" w:sz="4" w:space="0" w:color="000000"/>
              <w:left w:val="single" w:sz="4" w:space="0" w:color="000000"/>
              <w:bottom w:val="single" w:sz="4" w:space="0" w:color="000000"/>
            </w:tcBorders>
          </w:tcPr>
          <w:p w:rsidR="00A5206C" w:rsidRPr="009A6F11" w:rsidRDefault="00A5206C" w:rsidP="000A3365">
            <w:pPr>
              <w:rPr>
                <w:rFonts w:ascii="Times New Roman" w:hAnsi="Times New Roman"/>
                <w:b/>
                <w:sz w:val="28"/>
                <w:szCs w:val="28"/>
              </w:rPr>
            </w:pPr>
            <w:r w:rsidRPr="009A6F11">
              <w:rPr>
                <w:rFonts w:ascii="Times New Roman" w:hAnsi="Times New Roman"/>
                <w:sz w:val="28"/>
                <w:szCs w:val="28"/>
              </w:rPr>
              <w:t>Відділ</w:t>
            </w:r>
            <w:r w:rsidRPr="009A6F11">
              <w:rPr>
                <w:rFonts w:ascii="Times New Roman" w:hAnsi="Times New Roman"/>
                <w:sz w:val="28"/>
                <w:szCs w:val="28"/>
                <w:lang w:val="ru-RU"/>
              </w:rPr>
              <w:t xml:space="preserve"> економіки</w:t>
            </w:r>
            <w:r w:rsidRPr="009A6F11">
              <w:rPr>
                <w:rFonts w:ascii="Times New Roman" w:hAnsi="Times New Roman"/>
                <w:sz w:val="28"/>
                <w:szCs w:val="28"/>
              </w:rPr>
              <w:t>, бюджету та комунального майна</w:t>
            </w:r>
          </w:p>
        </w:tc>
        <w:tc>
          <w:tcPr>
            <w:tcW w:w="1569" w:type="dxa"/>
            <w:tcBorders>
              <w:top w:val="single" w:sz="4" w:space="0" w:color="000000"/>
              <w:left w:val="single" w:sz="4" w:space="0" w:color="000000"/>
              <w:bottom w:val="single" w:sz="4" w:space="0" w:color="000000"/>
              <w:right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10,00</w:t>
            </w:r>
          </w:p>
        </w:tc>
      </w:tr>
      <w:tr w:rsidR="00A5206C" w:rsidRPr="009A6F11" w:rsidTr="000A3365">
        <w:trPr>
          <w:trHeight w:val="357"/>
        </w:trPr>
        <w:tc>
          <w:tcPr>
            <w:tcW w:w="714" w:type="dxa"/>
            <w:tcBorders>
              <w:top w:val="single" w:sz="4" w:space="0" w:color="000000"/>
              <w:left w:val="single" w:sz="4" w:space="0" w:color="000000"/>
              <w:bottom w:val="single" w:sz="4" w:space="0" w:color="000000"/>
            </w:tcBorders>
          </w:tcPr>
          <w:p w:rsidR="00A5206C" w:rsidRPr="009A6F11" w:rsidRDefault="00A5206C" w:rsidP="000A3365">
            <w:pPr>
              <w:jc w:val="center"/>
              <w:rPr>
                <w:rFonts w:ascii="Times New Roman" w:hAnsi="Times New Roman"/>
                <w:b/>
                <w:sz w:val="28"/>
                <w:szCs w:val="28"/>
              </w:rPr>
            </w:pPr>
            <w:r w:rsidRPr="009A6F11">
              <w:rPr>
                <w:rFonts w:ascii="Times New Roman" w:hAnsi="Times New Roman"/>
                <w:b/>
                <w:sz w:val="28"/>
                <w:szCs w:val="28"/>
              </w:rPr>
              <w:t>3</w:t>
            </w:r>
          </w:p>
        </w:tc>
        <w:tc>
          <w:tcPr>
            <w:tcW w:w="4531" w:type="dxa"/>
            <w:tcBorders>
              <w:top w:val="single" w:sz="4" w:space="0" w:color="000000"/>
              <w:left w:val="single" w:sz="4" w:space="0" w:color="000000"/>
              <w:bottom w:val="single" w:sz="4" w:space="0" w:color="000000"/>
            </w:tcBorders>
          </w:tcPr>
          <w:p w:rsidR="00A5206C" w:rsidRPr="009A6F11" w:rsidRDefault="00A5206C" w:rsidP="000A3365">
            <w:pPr>
              <w:jc w:val="both"/>
              <w:rPr>
                <w:rFonts w:ascii="Times New Roman" w:hAnsi="Times New Roman"/>
                <w:b/>
                <w:sz w:val="28"/>
                <w:szCs w:val="28"/>
              </w:rPr>
            </w:pPr>
            <w:r w:rsidRPr="009A6F11">
              <w:rPr>
                <w:rFonts w:ascii="Times New Roman" w:hAnsi="Times New Roman"/>
                <w:sz w:val="28"/>
                <w:szCs w:val="28"/>
              </w:rPr>
              <w:t>Програма інвестиційного розвитку м.Городка на 2017 рік</w:t>
            </w:r>
          </w:p>
        </w:tc>
        <w:tc>
          <w:tcPr>
            <w:tcW w:w="3543" w:type="dxa"/>
            <w:tcBorders>
              <w:top w:val="single" w:sz="4" w:space="0" w:color="000000"/>
              <w:left w:val="single" w:sz="4" w:space="0" w:color="000000"/>
              <w:bottom w:val="single" w:sz="4" w:space="0" w:color="000000"/>
            </w:tcBorders>
          </w:tcPr>
          <w:p w:rsidR="00A5206C" w:rsidRPr="009A6F11" w:rsidRDefault="00A5206C" w:rsidP="000A3365">
            <w:pPr>
              <w:rPr>
                <w:rFonts w:ascii="Times New Roman" w:hAnsi="Times New Roman"/>
                <w:b/>
                <w:sz w:val="28"/>
                <w:szCs w:val="28"/>
              </w:rPr>
            </w:pPr>
            <w:r w:rsidRPr="009A6F11">
              <w:rPr>
                <w:rFonts w:ascii="Times New Roman" w:hAnsi="Times New Roman"/>
                <w:sz w:val="28"/>
                <w:szCs w:val="28"/>
              </w:rPr>
              <w:t>Відділ містобудування архітектури та ЖКГ</w:t>
            </w:r>
          </w:p>
        </w:tc>
        <w:tc>
          <w:tcPr>
            <w:tcW w:w="1569" w:type="dxa"/>
            <w:tcBorders>
              <w:top w:val="single" w:sz="4" w:space="0" w:color="000000"/>
              <w:left w:val="single" w:sz="4" w:space="0" w:color="000000"/>
              <w:bottom w:val="single" w:sz="4" w:space="0" w:color="000000"/>
              <w:right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16358,52</w:t>
            </w:r>
          </w:p>
        </w:tc>
      </w:tr>
      <w:tr w:rsidR="00A5206C" w:rsidRPr="009A6F11" w:rsidTr="000A3365">
        <w:trPr>
          <w:trHeight w:val="357"/>
        </w:trPr>
        <w:tc>
          <w:tcPr>
            <w:tcW w:w="714" w:type="dxa"/>
            <w:tcBorders>
              <w:top w:val="single" w:sz="4" w:space="0" w:color="000000"/>
              <w:left w:val="single" w:sz="4" w:space="0" w:color="000000"/>
              <w:bottom w:val="single" w:sz="4" w:space="0" w:color="000000"/>
            </w:tcBorders>
          </w:tcPr>
          <w:p w:rsidR="00A5206C" w:rsidRPr="009A6F11" w:rsidRDefault="00A5206C" w:rsidP="000A3365">
            <w:pPr>
              <w:jc w:val="center"/>
              <w:rPr>
                <w:rFonts w:ascii="Times New Roman" w:hAnsi="Times New Roman"/>
                <w:b/>
                <w:sz w:val="28"/>
                <w:szCs w:val="28"/>
              </w:rPr>
            </w:pPr>
            <w:r w:rsidRPr="009A6F11">
              <w:rPr>
                <w:rFonts w:ascii="Times New Roman" w:hAnsi="Times New Roman"/>
                <w:b/>
                <w:sz w:val="28"/>
                <w:szCs w:val="28"/>
              </w:rPr>
              <w:t>4</w:t>
            </w:r>
          </w:p>
        </w:tc>
        <w:tc>
          <w:tcPr>
            <w:tcW w:w="4531" w:type="dxa"/>
            <w:tcBorders>
              <w:top w:val="single" w:sz="4" w:space="0" w:color="000000"/>
              <w:left w:val="single" w:sz="4" w:space="0" w:color="000000"/>
              <w:bottom w:val="single" w:sz="4" w:space="0" w:color="000000"/>
            </w:tcBorders>
          </w:tcPr>
          <w:p w:rsidR="00A5206C" w:rsidRPr="009A6F11" w:rsidRDefault="00A5206C" w:rsidP="000A3365">
            <w:pPr>
              <w:jc w:val="both"/>
              <w:rPr>
                <w:rFonts w:ascii="Times New Roman" w:hAnsi="Times New Roman"/>
                <w:color w:val="FF0000"/>
                <w:sz w:val="28"/>
                <w:szCs w:val="28"/>
              </w:rPr>
            </w:pPr>
            <w:r w:rsidRPr="009A6F11">
              <w:rPr>
                <w:rFonts w:ascii="Times New Roman" w:hAnsi="Times New Roman"/>
                <w:sz w:val="28"/>
                <w:szCs w:val="28"/>
              </w:rPr>
              <w:t>Програму сприяння створенню ОСББ та підтримки будинків ОСББ на 2017-2018 роки, що додається</w:t>
            </w:r>
          </w:p>
        </w:tc>
        <w:tc>
          <w:tcPr>
            <w:tcW w:w="3543" w:type="dxa"/>
            <w:tcBorders>
              <w:top w:val="single" w:sz="4" w:space="0" w:color="000000"/>
              <w:left w:val="single" w:sz="4" w:space="0" w:color="000000"/>
              <w:bottom w:val="single" w:sz="4" w:space="0" w:color="000000"/>
            </w:tcBorders>
          </w:tcPr>
          <w:p w:rsidR="00A5206C" w:rsidRPr="009A6F11" w:rsidRDefault="00A5206C" w:rsidP="000A3365">
            <w:pPr>
              <w:rPr>
                <w:rFonts w:ascii="Times New Roman" w:hAnsi="Times New Roman"/>
                <w:sz w:val="28"/>
                <w:szCs w:val="28"/>
              </w:rPr>
            </w:pPr>
            <w:r w:rsidRPr="009A6F11">
              <w:rPr>
                <w:rFonts w:ascii="Times New Roman" w:hAnsi="Times New Roman"/>
                <w:sz w:val="28"/>
                <w:szCs w:val="28"/>
              </w:rPr>
              <w:t>Відділ містобудування архітектури та ЖКГ</w:t>
            </w:r>
          </w:p>
        </w:tc>
        <w:tc>
          <w:tcPr>
            <w:tcW w:w="1569" w:type="dxa"/>
            <w:tcBorders>
              <w:top w:val="single" w:sz="4" w:space="0" w:color="000000"/>
              <w:left w:val="single" w:sz="4" w:space="0" w:color="000000"/>
              <w:bottom w:val="single" w:sz="4" w:space="0" w:color="000000"/>
              <w:right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260,00</w:t>
            </w:r>
          </w:p>
        </w:tc>
      </w:tr>
      <w:tr w:rsidR="00A5206C" w:rsidRPr="009A6F11" w:rsidTr="000A3365">
        <w:trPr>
          <w:trHeight w:val="357"/>
        </w:trPr>
        <w:tc>
          <w:tcPr>
            <w:tcW w:w="714" w:type="dxa"/>
            <w:tcBorders>
              <w:top w:val="single" w:sz="4" w:space="0" w:color="000000"/>
              <w:left w:val="single" w:sz="4" w:space="0" w:color="000000"/>
              <w:bottom w:val="single" w:sz="4" w:space="0" w:color="000000"/>
            </w:tcBorders>
          </w:tcPr>
          <w:p w:rsidR="00A5206C" w:rsidRPr="009A6F11" w:rsidRDefault="00A5206C" w:rsidP="000A3365">
            <w:pPr>
              <w:jc w:val="center"/>
              <w:rPr>
                <w:rFonts w:ascii="Times New Roman" w:hAnsi="Times New Roman"/>
                <w:b/>
                <w:sz w:val="28"/>
                <w:szCs w:val="28"/>
              </w:rPr>
            </w:pPr>
            <w:r w:rsidRPr="009A6F11">
              <w:rPr>
                <w:rFonts w:ascii="Times New Roman" w:hAnsi="Times New Roman"/>
                <w:b/>
                <w:sz w:val="28"/>
                <w:szCs w:val="28"/>
              </w:rPr>
              <w:t>5</w:t>
            </w:r>
          </w:p>
        </w:tc>
        <w:tc>
          <w:tcPr>
            <w:tcW w:w="4531" w:type="dxa"/>
            <w:tcBorders>
              <w:top w:val="single" w:sz="4" w:space="0" w:color="000000"/>
              <w:left w:val="single" w:sz="4" w:space="0" w:color="000000"/>
              <w:bottom w:val="single" w:sz="4" w:space="0" w:color="000000"/>
            </w:tcBorders>
          </w:tcPr>
          <w:p w:rsidR="00A5206C" w:rsidRPr="009A6F11" w:rsidRDefault="00A5206C" w:rsidP="000A3365">
            <w:pPr>
              <w:jc w:val="both"/>
              <w:rPr>
                <w:rFonts w:ascii="Times New Roman" w:hAnsi="Times New Roman"/>
                <w:sz w:val="28"/>
                <w:szCs w:val="28"/>
              </w:rPr>
            </w:pPr>
            <w:r w:rsidRPr="009A6F11">
              <w:rPr>
                <w:rFonts w:ascii="Times New Roman" w:hAnsi="Times New Roman"/>
                <w:sz w:val="28"/>
                <w:szCs w:val="28"/>
              </w:rPr>
              <w:t xml:space="preserve">Програма по охороні та раціональному використанню земель, підвищенню родючості ґрунтів і покращення угідь на 2016-2017 роки </w:t>
            </w:r>
          </w:p>
        </w:tc>
        <w:tc>
          <w:tcPr>
            <w:tcW w:w="3543" w:type="dxa"/>
            <w:tcBorders>
              <w:top w:val="single" w:sz="4" w:space="0" w:color="000000"/>
              <w:left w:val="single" w:sz="4" w:space="0" w:color="000000"/>
              <w:bottom w:val="single" w:sz="4" w:space="0" w:color="000000"/>
            </w:tcBorders>
          </w:tcPr>
          <w:p w:rsidR="00A5206C" w:rsidRPr="009A6F11" w:rsidRDefault="00A5206C" w:rsidP="000A3365">
            <w:pPr>
              <w:rPr>
                <w:rFonts w:ascii="Times New Roman" w:hAnsi="Times New Roman"/>
                <w:sz w:val="28"/>
                <w:szCs w:val="28"/>
              </w:rPr>
            </w:pPr>
            <w:r w:rsidRPr="009A6F11">
              <w:rPr>
                <w:rFonts w:ascii="Times New Roman" w:hAnsi="Times New Roman"/>
                <w:sz w:val="28"/>
                <w:szCs w:val="28"/>
              </w:rPr>
              <w:t>Відділ земельних ресурсів та охорони навколишнього природного середовища</w:t>
            </w:r>
          </w:p>
        </w:tc>
        <w:tc>
          <w:tcPr>
            <w:tcW w:w="1569" w:type="dxa"/>
            <w:tcBorders>
              <w:top w:val="single" w:sz="4" w:space="0" w:color="000000"/>
              <w:left w:val="single" w:sz="4" w:space="0" w:color="000000"/>
              <w:bottom w:val="single" w:sz="4" w:space="0" w:color="000000"/>
              <w:right w:val="single" w:sz="4" w:space="0" w:color="000000"/>
            </w:tcBorders>
          </w:tcPr>
          <w:p w:rsidR="00A5206C" w:rsidRPr="009A6F11" w:rsidRDefault="00A5206C" w:rsidP="000A3365">
            <w:pPr>
              <w:jc w:val="center"/>
              <w:rPr>
                <w:rFonts w:ascii="Times New Roman" w:hAnsi="Times New Roman"/>
                <w:color w:val="FF0000"/>
                <w:sz w:val="28"/>
                <w:szCs w:val="28"/>
              </w:rPr>
            </w:pPr>
          </w:p>
        </w:tc>
      </w:tr>
      <w:tr w:rsidR="00A5206C" w:rsidRPr="009A6F11" w:rsidTr="000A3365">
        <w:trPr>
          <w:trHeight w:val="357"/>
        </w:trPr>
        <w:tc>
          <w:tcPr>
            <w:tcW w:w="714" w:type="dxa"/>
            <w:tcBorders>
              <w:top w:val="single" w:sz="4" w:space="0" w:color="000000"/>
              <w:left w:val="single" w:sz="4" w:space="0" w:color="000000"/>
              <w:bottom w:val="single" w:sz="4" w:space="0" w:color="000000"/>
            </w:tcBorders>
          </w:tcPr>
          <w:p w:rsidR="00A5206C" w:rsidRPr="009A6F11" w:rsidRDefault="00A5206C" w:rsidP="000A3365">
            <w:pPr>
              <w:jc w:val="center"/>
              <w:rPr>
                <w:rFonts w:ascii="Times New Roman" w:hAnsi="Times New Roman"/>
                <w:b/>
                <w:sz w:val="28"/>
                <w:szCs w:val="28"/>
              </w:rPr>
            </w:pPr>
            <w:r w:rsidRPr="009A6F11">
              <w:rPr>
                <w:rFonts w:ascii="Times New Roman" w:hAnsi="Times New Roman"/>
                <w:b/>
                <w:sz w:val="28"/>
                <w:szCs w:val="28"/>
              </w:rPr>
              <w:t>6</w:t>
            </w:r>
          </w:p>
        </w:tc>
        <w:tc>
          <w:tcPr>
            <w:tcW w:w="4531" w:type="dxa"/>
            <w:tcBorders>
              <w:top w:val="single" w:sz="4" w:space="0" w:color="000000"/>
              <w:left w:val="single" w:sz="4" w:space="0" w:color="000000"/>
              <w:bottom w:val="single" w:sz="4" w:space="0" w:color="000000"/>
            </w:tcBorders>
          </w:tcPr>
          <w:p w:rsidR="00A5206C" w:rsidRPr="009A6F11" w:rsidRDefault="00A5206C" w:rsidP="000A3365">
            <w:pPr>
              <w:jc w:val="both"/>
              <w:rPr>
                <w:rFonts w:ascii="Times New Roman" w:hAnsi="Times New Roman"/>
                <w:sz w:val="28"/>
                <w:szCs w:val="28"/>
              </w:rPr>
            </w:pPr>
            <w:r w:rsidRPr="009A6F11">
              <w:rPr>
                <w:rFonts w:ascii="Times New Roman" w:hAnsi="Times New Roman"/>
                <w:sz w:val="28"/>
                <w:szCs w:val="28"/>
              </w:rPr>
              <w:t>Програма проведення заходів з відзначення державних, національних, професійних, релігійних свят та мистецьких заходів у м.Городку на 2017 рік</w:t>
            </w:r>
          </w:p>
        </w:tc>
        <w:tc>
          <w:tcPr>
            <w:tcW w:w="3543" w:type="dxa"/>
            <w:tcBorders>
              <w:top w:val="single" w:sz="4" w:space="0" w:color="000000"/>
              <w:left w:val="single" w:sz="4" w:space="0" w:color="000000"/>
              <w:bottom w:val="single" w:sz="4" w:space="0" w:color="000000"/>
            </w:tcBorders>
          </w:tcPr>
          <w:p w:rsidR="00A5206C" w:rsidRPr="009A6F11" w:rsidRDefault="00A5206C" w:rsidP="000A3365">
            <w:pPr>
              <w:rPr>
                <w:rFonts w:ascii="Times New Roman" w:hAnsi="Times New Roman"/>
                <w:sz w:val="28"/>
                <w:szCs w:val="28"/>
              </w:rPr>
            </w:pPr>
            <w:r w:rsidRPr="009A6F11">
              <w:rPr>
                <w:rFonts w:ascii="Times New Roman" w:hAnsi="Times New Roman"/>
                <w:sz w:val="28"/>
                <w:szCs w:val="28"/>
              </w:rPr>
              <w:t>Секретар ради</w:t>
            </w:r>
          </w:p>
        </w:tc>
        <w:tc>
          <w:tcPr>
            <w:tcW w:w="1569" w:type="dxa"/>
            <w:tcBorders>
              <w:top w:val="single" w:sz="4" w:space="0" w:color="000000"/>
              <w:left w:val="single" w:sz="4" w:space="0" w:color="000000"/>
              <w:bottom w:val="single" w:sz="4" w:space="0" w:color="000000"/>
              <w:right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160,00</w:t>
            </w:r>
          </w:p>
        </w:tc>
      </w:tr>
      <w:tr w:rsidR="00A5206C" w:rsidRPr="009A6F11" w:rsidTr="000A3365">
        <w:trPr>
          <w:trHeight w:val="357"/>
        </w:trPr>
        <w:tc>
          <w:tcPr>
            <w:tcW w:w="714" w:type="dxa"/>
            <w:tcBorders>
              <w:top w:val="single" w:sz="4" w:space="0" w:color="000000"/>
              <w:left w:val="single" w:sz="4" w:space="0" w:color="000000"/>
              <w:bottom w:val="single" w:sz="4" w:space="0" w:color="000000"/>
            </w:tcBorders>
          </w:tcPr>
          <w:p w:rsidR="00A5206C" w:rsidRPr="009A6F11" w:rsidRDefault="00A5206C" w:rsidP="000A3365">
            <w:pPr>
              <w:jc w:val="center"/>
              <w:rPr>
                <w:rFonts w:ascii="Times New Roman" w:hAnsi="Times New Roman"/>
                <w:b/>
                <w:sz w:val="28"/>
                <w:szCs w:val="28"/>
              </w:rPr>
            </w:pPr>
            <w:r w:rsidRPr="009A6F11">
              <w:rPr>
                <w:rFonts w:ascii="Times New Roman" w:hAnsi="Times New Roman"/>
                <w:b/>
                <w:sz w:val="28"/>
                <w:szCs w:val="28"/>
              </w:rPr>
              <w:t>7</w:t>
            </w:r>
          </w:p>
        </w:tc>
        <w:tc>
          <w:tcPr>
            <w:tcW w:w="4531" w:type="dxa"/>
            <w:tcBorders>
              <w:top w:val="single" w:sz="4" w:space="0" w:color="000000"/>
              <w:left w:val="single" w:sz="4" w:space="0" w:color="000000"/>
              <w:bottom w:val="single" w:sz="4" w:space="0" w:color="000000"/>
            </w:tcBorders>
          </w:tcPr>
          <w:p w:rsidR="00A5206C" w:rsidRPr="009A6F11" w:rsidRDefault="00A5206C" w:rsidP="000A3365">
            <w:pPr>
              <w:jc w:val="both"/>
              <w:rPr>
                <w:rFonts w:ascii="Times New Roman" w:hAnsi="Times New Roman"/>
                <w:sz w:val="28"/>
                <w:szCs w:val="28"/>
              </w:rPr>
            </w:pPr>
            <w:r w:rsidRPr="009A6F11">
              <w:rPr>
                <w:rFonts w:ascii="Times New Roman" w:hAnsi="Times New Roman"/>
                <w:sz w:val="28"/>
                <w:szCs w:val="28"/>
              </w:rPr>
              <w:t>Програма розвитку житлово-комунального господарства та благоустрою міста Городка на 2017 рік</w:t>
            </w:r>
          </w:p>
        </w:tc>
        <w:tc>
          <w:tcPr>
            <w:tcW w:w="3543" w:type="dxa"/>
            <w:tcBorders>
              <w:top w:val="single" w:sz="4" w:space="0" w:color="000000"/>
              <w:left w:val="single" w:sz="4" w:space="0" w:color="000000"/>
              <w:bottom w:val="single" w:sz="4" w:space="0" w:color="000000"/>
            </w:tcBorders>
          </w:tcPr>
          <w:p w:rsidR="00A5206C" w:rsidRPr="009A6F11" w:rsidRDefault="00A5206C" w:rsidP="000A3365">
            <w:pPr>
              <w:rPr>
                <w:rFonts w:ascii="Times New Roman" w:hAnsi="Times New Roman"/>
                <w:sz w:val="28"/>
                <w:szCs w:val="28"/>
              </w:rPr>
            </w:pPr>
            <w:r w:rsidRPr="009A6F11">
              <w:rPr>
                <w:rFonts w:ascii="Times New Roman" w:hAnsi="Times New Roman"/>
                <w:sz w:val="28"/>
                <w:szCs w:val="28"/>
              </w:rPr>
              <w:t>Відділ містобудування архітектури та ЖКГ</w:t>
            </w:r>
          </w:p>
        </w:tc>
        <w:tc>
          <w:tcPr>
            <w:tcW w:w="1569" w:type="dxa"/>
            <w:tcBorders>
              <w:top w:val="single" w:sz="4" w:space="0" w:color="000000"/>
              <w:left w:val="single" w:sz="4" w:space="0" w:color="000000"/>
              <w:bottom w:val="single" w:sz="4" w:space="0" w:color="000000"/>
              <w:right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6062,00</w:t>
            </w:r>
          </w:p>
        </w:tc>
      </w:tr>
      <w:tr w:rsidR="00A5206C" w:rsidRPr="009A6F11" w:rsidTr="000A3365">
        <w:trPr>
          <w:trHeight w:val="357"/>
        </w:trPr>
        <w:tc>
          <w:tcPr>
            <w:tcW w:w="714" w:type="dxa"/>
            <w:tcBorders>
              <w:top w:val="single" w:sz="4" w:space="0" w:color="000000"/>
              <w:left w:val="single" w:sz="4" w:space="0" w:color="000000"/>
              <w:bottom w:val="single" w:sz="4" w:space="0" w:color="000000"/>
            </w:tcBorders>
          </w:tcPr>
          <w:p w:rsidR="00A5206C" w:rsidRPr="009A6F11" w:rsidRDefault="00A5206C" w:rsidP="000A3365">
            <w:pPr>
              <w:jc w:val="center"/>
              <w:rPr>
                <w:rFonts w:ascii="Times New Roman" w:hAnsi="Times New Roman"/>
                <w:b/>
                <w:sz w:val="28"/>
                <w:szCs w:val="28"/>
              </w:rPr>
            </w:pPr>
            <w:r w:rsidRPr="009A6F11">
              <w:rPr>
                <w:rFonts w:ascii="Times New Roman" w:hAnsi="Times New Roman"/>
                <w:b/>
                <w:sz w:val="28"/>
                <w:szCs w:val="28"/>
              </w:rPr>
              <w:t>8</w:t>
            </w:r>
          </w:p>
        </w:tc>
        <w:tc>
          <w:tcPr>
            <w:tcW w:w="4531" w:type="dxa"/>
            <w:tcBorders>
              <w:top w:val="single" w:sz="4" w:space="0" w:color="000000"/>
              <w:left w:val="single" w:sz="4" w:space="0" w:color="000000"/>
              <w:bottom w:val="single" w:sz="4" w:space="0" w:color="000000"/>
            </w:tcBorders>
          </w:tcPr>
          <w:p w:rsidR="00A5206C" w:rsidRPr="009A6F11" w:rsidRDefault="00A5206C" w:rsidP="000A3365">
            <w:pPr>
              <w:jc w:val="both"/>
              <w:rPr>
                <w:rFonts w:ascii="Times New Roman" w:hAnsi="Times New Roman"/>
                <w:sz w:val="28"/>
                <w:szCs w:val="28"/>
              </w:rPr>
            </w:pPr>
            <w:r w:rsidRPr="009A6F11">
              <w:rPr>
                <w:rFonts w:ascii="Times New Roman" w:hAnsi="Times New Roman"/>
                <w:sz w:val="28"/>
                <w:szCs w:val="28"/>
              </w:rPr>
              <w:t>Програма соціального захисту та соціального забезпечення населення міста Городка на 2017 рік</w:t>
            </w:r>
          </w:p>
        </w:tc>
        <w:tc>
          <w:tcPr>
            <w:tcW w:w="3543" w:type="dxa"/>
            <w:tcBorders>
              <w:top w:val="single" w:sz="4" w:space="0" w:color="000000"/>
              <w:left w:val="single" w:sz="4" w:space="0" w:color="000000"/>
              <w:bottom w:val="single" w:sz="4" w:space="0" w:color="000000"/>
            </w:tcBorders>
          </w:tcPr>
          <w:p w:rsidR="00A5206C" w:rsidRPr="009A6F11" w:rsidRDefault="00A5206C" w:rsidP="000A3365">
            <w:pPr>
              <w:rPr>
                <w:rFonts w:ascii="Times New Roman" w:hAnsi="Times New Roman"/>
                <w:sz w:val="28"/>
                <w:szCs w:val="28"/>
              </w:rPr>
            </w:pPr>
            <w:r w:rsidRPr="009A6F11">
              <w:rPr>
                <w:rFonts w:ascii="Times New Roman" w:hAnsi="Times New Roman"/>
                <w:sz w:val="28"/>
                <w:szCs w:val="28"/>
              </w:rPr>
              <w:t>Відділ звернень громадян, документообігу та соціальних питань</w:t>
            </w:r>
          </w:p>
        </w:tc>
        <w:tc>
          <w:tcPr>
            <w:tcW w:w="1569" w:type="dxa"/>
            <w:tcBorders>
              <w:top w:val="single" w:sz="4" w:space="0" w:color="000000"/>
              <w:left w:val="single" w:sz="4" w:space="0" w:color="000000"/>
              <w:bottom w:val="single" w:sz="4" w:space="0" w:color="000000"/>
              <w:right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200,00</w:t>
            </w:r>
          </w:p>
        </w:tc>
      </w:tr>
      <w:tr w:rsidR="00A5206C" w:rsidRPr="009A6F11" w:rsidTr="000A3365">
        <w:trPr>
          <w:trHeight w:val="357"/>
        </w:trPr>
        <w:tc>
          <w:tcPr>
            <w:tcW w:w="714" w:type="dxa"/>
            <w:tcBorders>
              <w:top w:val="single" w:sz="4" w:space="0" w:color="000000"/>
              <w:left w:val="single" w:sz="4" w:space="0" w:color="000000"/>
              <w:bottom w:val="single" w:sz="4" w:space="0" w:color="000000"/>
            </w:tcBorders>
          </w:tcPr>
          <w:p w:rsidR="00A5206C" w:rsidRPr="009A6F11" w:rsidRDefault="00A5206C" w:rsidP="000A3365">
            <w:pPr>
              <w:jc w:val="center"/>
              <w:rPr>
                <w:rFonts w:ascii="Times New Roman" w:hAnsi="Times New Roman"/>
                <w:b/>
                <w:sz w:val="28"/>
                <w:szCs w:val="28"/>
              </w:rPr>
            </w:pPr>
            <w:r w:rsidRPr="009A6F11">
              <w:rPr>
                <w:rFonts w:ascii="Times New Roman" w:hAnsi="Times New Roman"/>
                <w:b/>
                <w:sz w:val="28"/>
                <w:szCs w:val="28"/>
              </w:rPr>
              <w:t>9</w:t>
            </w:r>
          </w:p>
        </w:tc>
        <w:tc>
          <w:tcPr>
            <w:tcW w:w="4531" w:type="dxa"/>
            <w:tcBorders>
              <w:top w:val="single" w:sz="4" w:space="0" w:color="000000"/>
              <w:left w:val="single" w:sz="4" w:space="0" w:color="000000"/>
              <w:bottom w:val="single" w:sz="4" w:space="0" w:color="000000"/>
            </w:tcBorders>
          </w:tcPr>
          <w:p w:rsidR="00A5206C" w:rsidRPr="009A6F11" w:rsidRDefault="00A5206C" w:rsidP="000A3365">
            <w:pPr>
              <w:jc w:val="both"/>
              <w:rPr>
                <w:rFonts w:ascii="Times New Roman" w:hAnsi="Times New Roman"/>
                <w:sz w:val="28"/>
                <w:szCs w:val="28"/>
              </w:rPr>
            </w:pPr>
            <w:r w:rsidRPr="009A6F11">
              <w:rPr>
                <w:rFonts w:ascii="Times New Roman" w:hAnsi="Times New Roman"/>
                <w:sz w:val="28"/>
                <w:szCs w:val="28"/>
              </w:rPr>
              <w:t>Програма розвитку земельних відносин на території м.Городка на 2016-2017 роки</w:t>
            </w:r>
          </w:p>
        </w:tc>
        <w:tc>
          <w:tcPr>
            <w:tcW w:w="3543" w:type="dxa"/>
            <w:tcBorders>
              <w:top w:val="single" w:sz="4" w:space="0" w:color="000000"/>
              <w:left w:val="single" w:sz="4" w:space="0" w:color="000000"/>
              <w:bottom w:val="single" w:sz="4" w:space="0" w:color="000000"/>
            </w:tcBorders>
          </w:tcPr>
          <w:p w:rsidR="00A5206C" w:rsidRPr="009A6F11" w:rsidRDefault="00A5206C" w:rsidP="000A3365">
            <w:pPr>
              <w:rPr>
                <w:rFonts w:ascii="Times New Roman" w:hAnsi="Times New Roman"/>
                <w:sz w:val="28"/>
                <w:szCs w:val="28"/>
              </w:rPr>
            </w:pPr>
            <w:r w:rsidRPr="009A6F11">
              <w:rPr>
                <w:rFonts w:ascii="Times New Roman" w:hAnsi="Times New Roman"/>
                <w:sz w:val="28"/>
                <w:szCs w:val="28"/>
              </w:rPr>
              <w:t>Відділ земельних ресурсів та охорони навколишнього природного середовища</w:t>
            </w:r>
          </w:p>
        </w:tc>
        <w:tc>
          <w:tcPr>
            <w:tcW w:w="1569" w:type="dxa"/>
            <w:tcBorders>
              <w:top w:val="single" w:sz="4" w:space="0" w:color="000000"/>
              <w:left w:val="single" w:sz="4" w:space="0" w:color="000000"/>
              <w:bottom w:val="single" w:sz="4" w:space="0" w:color="000000"/>
              <w:right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399,00</w:t>
            </w:r>
          </w:p>
        </w:tc>
      </w:tr>
      <w:tr w:rsidR="00A5206C" w:rsidRPr="009A6F11" w:rsidTr="000A3365">
        <w:trPr>
          <w:trHeight w:val="737"/>
        </w:trPr>
        <w:tc>
          <w:tcPr>
            <w:tcW w:w="714" w:type="dxa"/>
            <w:tcBorders>
              <w:top w:val="single" w:sz="4" w:space="0" w:color="000000"/>
              <w:left w:val="single" w:sz="4" w:space="0" w:color="000000"/>
              <w:bottom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10</w:t>
            </w:r>
          </w:p>
        </w:tc>
        <w:tc>
          <w:tcPr>
            <w:tcW w:w="4531" w:type="dxa"/>
            <w:tcBorders>
              <w:top w:val="single" w:sz="4" w:space="0" w:color="000000"/>
              <w:left w:val="single" w:sz="4" w:space="0" w:color="000000"/>
              <w:bottom w:val="single" w:sz="4" w:space="0" w:color="000000"/>
            </w:tcBorders>
          </w:tcPr>
          <w:p w:rsidR="00A5206C" w:rsidRPr="009A6F11" w:rsidRDefault="00A5206C" w:rsidP="000A3365">
            <w:pPr>
              <w:rPr>
                <w:rFonts w:ascii="Times New Roman" w:hAnsi="Times New Roman"/>
                <w:sz w:val="28"/>
                <w:szCs w:val="28"/>
              </w:rPr>
            </w:pPr>
            <w:r w:rsidRPr="009A6F11">
              <w:rPr>
                <w:rFonts w:ascii="Times New Roman" w:hAnsi="Times New Roman"/>
                <w:sz w:val="28"/>
                <w:szCs w:val="28"/>
              </w:rPr>
              <w:t>Програма розвитку фізичної культури та спорту в м.Городку на 2017 рік</w:t>
            </w:r>
          </w:p>
        </w:tc>
        <w:tc>
          <w:tcPr>
            <w:tcW w:w="3543" w:type="dxa"/>
            <w:tcBorders>
              <w:top w:val="single" w:sz="4" w:space="0" w:color="000000"/>
              <w:left w:val="single" w:sz="4" w:space="0" w:color="000000"/>
              <w:bottom w:val="single" w:sz="4" w:space="0" w:color="000000"/>
            </w:tcBorders>
          </w:tcPr>
          <w:p w:rsidR="00A5206C" w:rsidRPr="009A6F11" w:rsidRDefault="00A5206C" w:rsidP="000A3365">
            <w:pPr>
              <w:rPr>
                <w:rFonts w:ascii="Times New Roman" w:hAnsi="Times New Roman"/>
                <w:sz w:val="28"/>
                <w:szCs w:val="28"/>
              </w:rPr>
            </w:pPr>
          </w:p>
        </w:tc>
        <w:tc>
          <w:tcPr>
            <w:tcW w:w="1569" w:type="dxa"/>
            <w:tcBorders>
              <w:top w:val="single" w:sz="4" w:space="0" w:color="000000"/>
              <w:left w:val="single" w:sz="4" w:space="0" w:color="000000"/>
              <w:bottom w:val="single" w:sz="4" w:space="0" w:color="000000"/>
              <w:right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lang w:val="ru-RU"/>
              </w:rPr>
              <w:t>1739,300</w:t>
            </w:r>
          </w:p>
        </w:tc>
      </w:tr>
      <w:tr w:rsidR="00A5206C" w:rsidRPr="009A6F11" w:rsidTr="000A3365">
        <w:trPr>
          <w:trHeight w:val="737"/>
        </w:trPr>
        <w:tc>
          <w:tcPr>
            <w:tcW w:w="714" w:type="dxa"/>
            <w:tcBorders>
              <w:top w:val="single" w:sz="4" w:space="0" w:color="000000"/>
              <w:left w:val="single" w:sz="4" w:space="0" w:color="000000"/>
              <w:bottom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11</w:t>
            </w:r>
          </w:p>
        </w:tc>
        <w:tc>
          <w:tcPr>
            <w:tcW w:w="4531" w:type="dxa"/>
            <w:tcBorders>
              <w:top w:val="single" w:sz="4" w:space="0" w:color="000000"/>
              <w:left w:val="single" w:sz="4" w:space="0" w:color="000000"/>
              <w:bottom w:val="single" w:sz="4" w:space="0" w:color="000000"/>
            </w:tcBorders>
          </w:tcPr>
          <w:p w:rsidR="00A5206C" w:rsidRPr="009A6F11" w:rsidRDefault="00A5206C" w:rsidP="000A3365">
            <w:pPr>
              <w:jc w:val="both"/>
              <w:rPr>
                <w:rFonts w:ascii="Times New Roman" w:hAnsi="Times New Roman"/>
                <w:sz w:val="28"/>
                <w:szCs w:val="28"/>
              </w:rPr>
            </w:pPr>
            <w:r w:rsidRPr="009A6F11">
              <w:rPr>
                <w:rFonts w:ascii="Times New Roman" w:hAnsi="Times New Roman"/>
                <w:sz w:val="28"/>
                <w:szCs w:val="28"/>
              </w:rPr>
              <w:t>Програма оформлення права власності на об’єкти нерухомого майна, що знаходяться на території громади міста Городка на 201</w:t>
            </w:r>
            <w:r w:rsidRPr="009A6F11">
              <w:rPr>
                <w:rFonts w:ascii="Times New Roman" w:hAnsi="Times New Roman"/>
                <w:sz w:val="28"/>
                <w:szCs w:val="28"/>
                <w:lang w:val="ru-RU"/>
              </w:rPr>
              <w:t>7</w:t>
            </w:r>
            <w:r w:rsidRPr="009A6F11">
              <w:rPr>
                <w:rFonts w:ascii="Times New Roman" w:hAnsi="Times New Roman"/>
                <w:sz w:val="28"/>
                <w:szCs w:val="28"/>
              </w:rPr>
              <w:t xml:space="preserve"> рік</w:t>
            </w:r>
          </w:p>
        </w:tc>
        <w:tc>
          <w:tcPr>
            <w:tcW w:w="3543" w:type="dxa"/>
            <w:tcBorders>
              <w:top w:val="single" w:sz="4" w:space="0" w:color="000000"/>
              <w:left w:val="single" w:sz="4" w:space="0" w:color="000000"/>
              <w:bottom w:val="single" w:sz="4" w:space="0" w:color="000000"/>
            </w:tcBorders>
          </w:tcPr>
          <w:p w:rsidR="00A5206C" w:rsidRPr="009A6F11" w:rsidRDefault="00A5206C" w:rsidP="000A3365">
            <w:pPr>
              <w:rPr>
                <w:rFonts w:ascii="Times New Roman" w:hAnsi="Times New Roman"/>
                <w:sz w:val="28"/>
                <w:szCs w:val="28"/>
              </w:rPr>
            </w:pPr>
            <w:r w:rsidRPr="009A6F11">
              <w:rPr>
                <w:rFonts w:ascii="Times New Roman" w:hAnsi="Times New Roman"/>
                <w:sz w:val="28"/>
                <w:szCs w:val="28"/>
              </w:rPr>
              <w:t>Відділ</w:t>
            </w:r>
            <w:r w:rsidRPr="009A6F11">
              <w:rPr>
                <w:rFonts w:ascii="Times New Roman" w:hAnsi="Times New Roman"/>
                <w:sz w:val="28"/>
                <w:szCs w:val="28"/>
                <w:lang w:val="ru-RU"/>
              </w:rPr>
              <w:t xml:space="preserve"> економіки</w:t>
            </w:r>
            <w:r w:rsidRPr="009A6F11">
              <w:rPr>
                <w:rFonts w:ascii="Times New Roman" w:hAnsi="Times New Roman"/>
                <w:sz w:val="28"/>
                <w:szCs w:val="28"/>
              </w:rPr>
              <w:t>, бюджету та комунального майна</w:t>
            </w:r>
          </w:p>
        </w:tc>
        <w:tc>
          <w:tcPr>
            <w:tcW w:w="1569" w:type="dxa"/>
            <w:tcBorders>
              <w:top w:val="single" w:sz="4" w:space="0" w:color="000000"/>
              <w:left w:val="single" w:sz="4" w:space="0" w:color="000000"/>
              <w:bottom w:val="single" w:sz="4" w:space="0" w:color="000000"/>
              <w:right w:val="single" w:sz="4" w:space="0" w:color="000000"/>
            </w:tcBorders>
          </w:tcPr>
          <w:p w:rsidR="00A5206C" w:rsidRPr="009A6F11" w:rsidRDefault="00A5206C" w:rsidP="000A3365">
            <w:pPr>
              <w:jc w:val="center"/>
              <w:rPr>
                <w:rFonts w:ascii="Times New Roman" w:hAnsi="Times New Roman"/>
                <w:sz w:val="28"/>
                <w:szCs w:val="28"/>
                <w:lang w:val="ru-RU"/>
              </w:rPr>
            </w:pPr>
            <w:r w:rsidRPr="009A6F11">
              <w:rPr>
                <w:rFonts w:ascii="Times New Roman" w:hAnsi="Times New Roman"/>
                <w:sz w:val="28"/>
                <w:szCs w:val="28"/>
                <w:lang w:val="ru-RU"/>
              </w:rPr>
              <w:t>25,00</w:t>
            </w:r>
          </w:p>
        </w:tc>
      </w:tr>
      <w:tr w:rsidR="00A5206C" w:rsidRPr="009A6F11" w:rsidTr="000A3365">
        <w:trPr>
          <w:trHeight w:val="737"/>
        </w:trPr>
        <w:tc>
          <w:tcPr>
            <w:tcW w:w="714" w:type="dxa"/>
            <w:tcBorders>
              <w:top w:val="single" w:sz="4" w:space="0" w:color="000000"/>
              <w:left w:val="single" w:sz="4" w:space="0" w:color="000000"/>
              <w:bottom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12</w:t>
            </w:r>
          </w:p>
        </w:tc>
        <w:tc>
          <w:tcPr>
            <w:tcW w:w="4531" w:type="dxa"/>
            <w:tcBorders>
              <w:top w:val="single" w:sz="4" w:space="0" w:color="000000"/>
              <w:left w:val="single" w:sz="4" w:space="0" w:color="000000"/>
              <w:bottom w:val="single" w:sz="4" w:space="0" w:color="000000"/>
            </w:tcBorders>
          </w:tcPr>
          <w:p w:rsidR="00A5206C" w:rsidRPr="009A6F11" w:rsidRDefault="00A5206C" w:rsidP="000A3365">
            <w:pPr>
              <w:jc w:val="both"/>
              <w:rPr>
                <w:rFonts w:ascii="Times New Roman" w:hAnsi="Times New Roman"/>
                <w:sz w:val="28"/>
                <w:szCs w:val="28"/>
              </w:rPr>
            </w:pPr>
            <w:r w:rsidRPr="009A6F11">
              <w:rPr>
                <w:rFonts w:ascii="Times New Roman" w:hAnsi="Times New Roman"/>
                <w:color w:val="000000"/>
                <w:sz w:val="28"/>
                <w:szCs w:val="28"/>
                <w:lang w:val="ru-RU"/>
              </w:rPr>
              <w:t>Програму фінансової підтримки комунальних підприємств м.Городка</w:t>
            </w:r>
          </w:p>
        </w:tc>
        <w:tc>
          <w:tcPr>
            <w:tcW w:w="3543" w:type="dxa"/>
            <w:tcBorders>
              <w:top w:val="single" w:sz="4" w:space="0" w:color="000000"/>
              <w:left w:val="single" w:sz="4" w:space="0" w:color="000000"/>
              <w:bottom w:val="single" w:sz="4" w:space="0" w:color="000000"/>
            </w:tcBorders>
          </w:tcPr>
          <w:p w:rsidR="00A5206C" w:rsidRPr="009A6F11" w:rsidRDefault="00A5206C" w:rsidP="000A3365">
            <w:pPr>
              <w:rPr>
                <w:rFonts w:ascii="Times New Roman" w:hAnsi="Times New Roman"/>
                <w:sz w:val="28"/>
                <w:szCs w:val="28"/>
              </w:rPr>
            </w:pPr>
            <w:r w:rsidRPr="009A6F11">
              <w:rPr>
                <w:rFonts w:ascii="Times New Roman" w:hAnsi="Times New Roman"/>
                <w:sz w:val="28"/>
                <w:szCs w:val="28"/>
              </w:rPr>
              <w:t>Відділ</w:t>
            </w:r>
            <w:r w:rsidRPr="009A6F11">
              <w:rPr>
                <w:rFonts w:ascii="Times New Roman" w:hAnsi="Times New Roman"/>
                <w:sz w:val="28"/>
                <w:szCs w:val="28"/>
                <w:lang w:val="ru-RU"/>
              </w:rPr>
              <w:t xml:space="preserve"> економіки</w:t>
            </w:r>
            <w:r w:rsidRPr="009A6F11">
              <w:rPr>
                <w:rFonts w:ascii="Times New Roman" w:hAnsi="Times New Roman"/>
                <w:sz w:val="28"/>
                <w:szCs w:val="28"/>
              </w:rPr>
              <w:t>, бюджету та комунального майна</w:t>
            </w:r>
          </w:p>
        </w:tc>
        <w:tc>
          <w:tcPr>
            <w:tcW w:w="1569" w:type="dxa"/>
            <w:tcBorders>
              <w:top w:val="single" w:sz="4" w:space="0" w:color="000000"/>
              <w:left w:val="single" w:sz="4" w:space="0" w:color="000000"/>
              <w:bottom w:val="single" w:sz="4" w:space="0" w:color="000000"/>
              <w:right w:val="single" w:sz="4" w:space="0" w:color="000000"/>
            </w:tcBorders>
          </w:tcPr>
          <w:p w:rsidR="00A5206C" w:rsidRPr="009A6F11" w:rsidRDefault="00A5206C" w:rsidP="000A3365">
            <w:pPr>
              <w:jc w:val="center"/>
              <w:rPr>
                <w:rFonts w:ascii="Times New Roman" w:hAnsi="Times New Roman"/>
                <w:sz w:val="28"/>
                <w:szCs w:val="28"/>
                <w:lang w:val="ru-RU"/>
              </w:rPr>
            </w:pPr>
            <w:r w:rsidRPr="009A6F11">
              <w:rPr>
                <w:rFonts w:ascii="Times New Roman" w:hAnsi="Times New Roman"/>
                <w:sz w:val="28"/>
                <w:szCs w:val="28"/>
                <w:lang w:val="ru-RU"/>
              </w:rPr>
              <w:t>163,945</w:t>
            </w:r>
          </w:p>
        </w:tc>
      </w:tr>
      <w:tr w:rsidR="00A5206C" w:rsidRPr="009A6F11" w:rsidTr="000A3365">
        <w:trPr>
          <w:trHeight w:val="737"/>
        </w:trPr>
        <w:tc>
          <w:tcPr>
            <w:tcW w:w="714" w:type="dxa"/>
            <w:tcBorders>
              <w:top w:val="single" w:sz="4" w:space="0" w:color="000000"/>
              <w:left w:val="single" w:sz="4" w:space="0" w:color="000000"/>
              <w:bottom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13</w:t>
            </w:r>
          </w:p>
        </w:tc>
        <w:tc>
          <w:tcPr>
            <w:tcW w:w="4531" w:type="dxa"/>
            <w:tcBorders>
              <w:top w:val="single" w:sz="4" w:space="0" w:color="000000"/>
              <w:left w:val="single" w:sz="4" w:space="0" w:color="000000"/>
              <w:bottom w:val="single" w:sz="4" w:space="0" w:color="000000"/>
            </w:tcBorders>
          </w:tcPr>
          <w:p w:rsidR="00A5206C" w:rsidRPr="009A6F11" w:rsidRDefault="00A5206C" w:rsidP="000A3365">
            <w:pPr>
              <w:jc w:val="both"/>
              <w:rPr>
                <w:rFonts w:ascii="Times New Roman" w:hAnsi="Times New Roman"/>
                <w:color w:val="000000"/>
                <w:sz w:val="28"/>
                <w:szCs w:val="28"/>
                <w:lang w:val="ru-RU"/>
              </w:rPr>
            </w:pPr>
            <w:r w:rsidRPr="009A6F11">
              <w:rPr>
                <w:rFonts w:ascii="Times New Roman" w:hAnsi="Times New Roman"/>
                <w:color w:val="000000"/>
                <w:sz w:val="28"/>
                <w:szCs w:val="28"/>
              </w:rPr>
              <w:t>Програма охорони  навколишнього  природного середовища м.</w:t>
            </w:r>
            <w:r w:rsidRPr="009A6F11">
              <w:rPr>
                <w:rFonts w:ascii="Times New Roman" w:hAnsi="Times New Roman"/>
                <w:color w:val="000000"/>
                <w:sz w:val="28"/>
                <w:szCs w:val="28"/>
                <w:lang w:val="ru-RU"/>
              </w:rPr>
              <w:t xml:space="preserve"> </w:t>
            </w:r>
            <w:r w:rsidRPr="009A6F11">
              <w:rPr>
                <w:rFonts w:ascii="Times New Roman" w:hAnsi="Times New Roman"/>
                <w:color w:val="000000"/>
                <w:sz w:val="28"/>
                <w:szCs w:val="28"/>
              </w:rPr>
              <w:t xml:space="preserve">Городка  на 2015 – </w:t>
            </w:r>
            <w:r w:rsidRPr="009A6F11">
              <w:rPr>
                <w:rFonts w:ascii="Times New Roman" w:hAnsi="Times New Roman"/>
                <w:color w:val="000000"/>
                <w:sz w:val="28"/>
                <w:szCs w:val="28"/>
                <w:lang w:val="ru-RU"/>
              </w:rPr>
              <w:t>2</w:t>
            </w:r>
            <w:r w:rsidRPr="009A6F11">
              <w:rPr>
                <w:rFonts w:ascii="Times New Roman" w:hAnsi="Times New Roman"/>
                <w:color w:val="000000"/>
                <w:sz w:val="28"/>
                <w:szCs w:val="28"/>
              </w:rPr>
              <w:t>017 рр</w:t>
            </w:r>
          </w:p>
        </w:tc>
        <w:tc>
          <w:tcPr>
            <w:tcW w:w="3543" w:type="dxa"/>
            <w:tcBorders>
              <w:top w:val="single" w:sz="4" w:space="0" w:color="000000"/>
              <w:left w:val="single" w:sz="4" w:space="0" w:color="000000"/>
              <w:bottom w:val="single" w:sz="4" w:space="0" w:color="000000"/>
            </w:tcBorders>
          </w:tcPr>
          <w:p w:rsidR="00A5206C" w:rsidRPr="009A6F11" w:rsidRDefault="00A5206C" w:rsidP="000A3365">
            <w:pPr>
              <w:rPr>
                <w:rFonts w:ascii="Times New Roman" w:hAnsi="Times New Roman"/>
                <w:sz w:val="28"/>
                <w:szCs w:val="28"/>
              </w:rPr>
            </w:pPr>
            <w:r w:rsidRPr="009A6F11">
              <w:rPr>
                <w:rFonts w:ascii="Times New Roman" w:hAnsi="Times New Roman"/>
                <w:sz w:val="28"/>
                <w:szCs w:val="28"/>
              </w:rPr>
              <w:t>Відділ земельних ресурсів та охорони навколишнього природного середовища</w:t>
            </w:r>
          </w:p>
        </w:tc>
        <w:tc>
          <w:tcPr>
            <w:tcW w:w="1569" w:type="dxa"/>
            <w:tcBorders>
              <w:top w:val="single" w:sz="4" w:space="0" w:color="000000"/>
              <w:left w:val="single" w:sz="4" w:space="0" w:color="000000"/>
              <w:bottom w:val="single" w:sz="4" w:space="0" w:color="000000"/>
              <w:right w:val="single" w:sz="4" w:space="0" w:color="000000"/>
            </w:tcBorders>
          </w:tcPr>
          <w:p w:rsidR="00A5206C" w:rsidRPr="009A6F11" w:rsidRDefault="00A5206C" w:rsidP="000A3365">
            <w:pPr>
              <w:jc w:val="center"/>
              <w:rPr>
                <w:rFonts w:ascii="Times New Roman" w:hAnsi="Times New Roman"/>
                <w:sz w:val="28"/>
                <w:szCs w:val="28"/>
                <w:lang w:val="ru-RU"/>
              </w:rPr>
            </w:pPr>
            <w:r w:rsidRPr="009A6F11">
              <w:rPr>
                <w:rFonts w:ascii="Times New Roman" w:hAnsi="Times New Roman"/>
                <w:sz w:val="28"/>
                <w:szCs w:val="28"/>
              </w:rPr>
              <w:t>2116,832</w:t>
            </w:r>
          </w:p>
        </w:tc>
      </w:tr>
      <w:tr w:rsidR="00A5206C" w:rsidRPr="009A6F11" w:rsidTr="000A3365">
        <w:trPr>
          <w:trHeight w:val="737"/>
        </w:trPr>
        <w:tc>
          <w:tcPr>
            <w:tcW w:w="714" w:type="dxa"/>
            <w:tcBorders>
              <w:top w:val="single" w:sz="4" w:space="0" w:color="000000"/>
              <w:left w:val="single" w:sz="4" w:space="0" w:color="000000"/>
              <w:bottom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14</w:t>
            </w:r>
          </w:p>
        </w:tc>
        <w:tc>
          <w:tcPr>
            <w:tcW w:w="4531" w:type="dxa"/>
            <w:tcBorders>
              <w:top w:val="single" w:sz="4" w:space="0" w:color="000000"/>
              <w:left w:val="single" w:sz="4" w:space="0" w:color="000000"/>
              <w:bottom w:val="single" w:sz="4" w:space="0" w:color="000000"/>
            </w:tcBorders>
          </w:tcPr>
          <w:p w:rsidR="00A5206C" w:rsidRPr="009A6F11" w:rsidRDefault="00A5206C" w:rsidP="000A3365">
            <w:pPr>
              <w:jc w:val="both"/>
              <w:rPr>
                <w:rFonts w:ascii="Times New Roman" w:hAnsi="Times New Roman"/>
                <w:color w:val="000000"/>
                <w:sz w:val="28"/>
                <w:szCs w:val="28"/>
              </w:rPr>
            </w:pPr>
            <w:r w:rsidRPr="009A6F11">
              <w:rPr>
                <w:rFonts w:ascii="Times New Roman" w:hAnsi="Times New Roman"/>
                <w:color w:val="000000"/>
                <w:sz w:val="28"/>
                <w:szCs w:val="28"/>
              </w:rPr>
              <w:t>Програма розвитку партнерства, міжнародної технічної допомоги, співпраця з громадськими організаціями та благодійними фондами на 2015-2017 рр.</w:t>
            </w:r>
          </w:p>
        </w:tc>
        <w:tc>
          <w:tcPr>
            <w:tcW w:w="3543" w:type="dxa"/>
            <w:tcBorders>
              <w:top w:val="single" w:sz="4" w:space="0" w:color="000000"/>
              <w:left w:val="single" w:sz="4" w:space="0" w:color="000000"/>
              <w:bottom w:val="single" w:sz="4" w:space="0" w:color="000000"/>
            </w:tcBorders>
          </w:tcPr>
          <w:p w:rsidR="00A5206C" w:rsidRPr="009A6F11" w:rsidRDefault="00A5206C" w:rsidP="000A3365">
            <w:pPr>
              <w:rPr>
                <w:rFonts w:ascii="Times New Roman" w:hAnsi="Times New Roman"/>
                <w:sz w:val="28"/>
                <w:szCs w:val="28"/>
              </w:rPr>
            </w:pPr>
            <w:r w:rsidRPr="009A6F11">
              <w:rPr>
                <w:rFonts w:ascii="Times New Roman" w:hAnsi="Times New Roman"/>
                <w:sz w:val="28"/>
                <w:szCs w:val="28"/>
              </w:rPr>
              <w:t>Відділ</w:t>
            </w:r>
            <w:r w:rsidRPr="009A6F11">
              <w:rPr>
                <w:rFonts w:ascii="Times New Roman" w:hAnsi="Times New Roman"/>
                <w:sz w:val="28"/>
                <w:szCs w:val="28"/>
                <w:lang w:val="ru-RU"/>
              </w:rPr>
              <w:t xml:space="preserve"> економіки</w:t>
            </w:r>
            <w:r w:rsidRPr="009A6F11">
              <w:rPr>
                <w:rFonts w:ascii="Times New Roman" w:hAnsi="Times New Roman"/>
                <w:sz w:val="28"/>
                <w:szCs w:val="28"/>
              </w:rPr>
              <w:t>, бюджету та комунального майна</w:t>
            </w:r>
          </w:p>
        </w:tc>
        <w:tc>
          <w:tcPr>
            <w:tcW w:w="1569" w:type="dxa"/>
            <w:tcBorders>
              <w:top w:val="single" w:sz="4" w:space="0" w:color="000000"/>
              <w:left w:val="single" w:sz="4" w:space="0" w:color="000000"/>
              <w:bottom w:val="single" w:sz="4" w:space="0" w:color="000000"/>
              <w:right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23,20</w:t>
            </w:r>
          </w:p>
        </w:tc>
      </w:tr>
      <w:tr w:rsidR="00A5206C" w:rsidRPr="009A6F11" w:rsidTr="000A3365">
        <w:trPr>
          <w:trHeight w:val="737"/>
        </w:trPr>
        <w:tc>
          <w:tcPr>
            <w:tcW w:w="714" w:type="dxa"/>
            <w:tcBorders>
              <w:top w:val="single" w:sz="4" w:space="0" w:color="000000"/>
              <w:left w:val="single" w:sz="4" w:space="0" w:color="000000"/>
              <w:bottom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15</w:t>
            </w:r>
          </w:p>
        </w:tc>
        <w:tc>
          <w:tcPr>
            <w:tcW w:w="4531" w:type="dxa"/>
            <w:tcBorders>
              <w:top w:val="single" w:sz="4" w:space="0" w:color="000000"/>
              <w:left w:val="single" w:sz="4" w:space="0" w:color="000000"/>
              <w:bottom w:val="single" w:sz="4" w:space="0" w:color="000000"/>
            </w:tcBorders>
          </w:tcPr>
          <w:p w:rsidR="00A5206C" w:rsidRPr="009A6F11" w:rsidRDefault="00A5206C" w:rsidP="000A3365">
            <w:pPr>
              <w:jc w:val="both"/>
              <w:rPr>
                <w:rFonts w:ascii="Times New Roman" w:hAnsi="Times New Roman"/>
                <w:color w:val="FF0000"/>
                <w:sz w:val="28"/>
                <w:szCs w:val="28"/>
                <w:lang w:val="ru-RU"/>
              </w:rPr>
            </w:pPr>
            <w:r w:rsidRPr="009A6F11">
              <w:rPr>
                <w:rFonts w:ascii="Times New Roman" w:hAnsi="Times New Roman"/>
                <w:sz w:val="28"/>
                <w:szCs w:val="28"/>
              </w:rPr>
              <w:t>П</w:t>
            </w:r>
            <w:r w:rsidRPr="009A6F11">
              <w:rPr>
                <w:rFonts w:ascii="Times New Roman" w:hAnsi="Times New Roman"/>
                <w:sz w:val="28"/>
                <w:szCs w:val="28"/>
                <w:lang w:val="ru-RU"/>
              </w:rPr>
              <w:t xml:space="preserve">рограма </w:t>
            </w:r>
            <w:r w:rsidRPr="009A6F11">
              <w:rPr>
                <w:rFonts w:ascii="Times New Roman" w:hAnsi="Times New Roman"/>
                <w:sz w:val="28"/>
                <w:szCs w:val="28"/>
              </w:rPr>
              <w:t xml:space="preserve">підтримки КП «Редакція міської газети «Голос ратуші» та сприяння </w:t>
            </w:r>
            <w:r w:rsidRPr="009A6F11">
              <w:rPr>
                <w:rFonts w:ascii="Times New Roman" w:hAnsi="Times New Roman"/>
                <w:sz w:val="28"/>
                <w:szCs w:val="28"/>
                <w:lang w:val="ru-RU"/>
              </w:rPr>
              <w:t>розвитку інформаці</w:t>
            </w:r>
            <w:r w:rsidRPr="009A6F11">
              <w:rPr>
                <w:rFonts w:ascii="Times New Roman" w:hAnsi="Times New Roman"/>
                <w:sz w:val="28"/>
                <w:szCs w:val="28"/>
              </w:rPr>
              <w:t>йної сфери</w:t>
            </w:r>
            <w:r w:rsidRPr="009A6F11">
              <w:rPr>
                <w:rFonts w:ascii="Times New Roman" w:hAnsi="Times New Roman"/>
                <w:sz w:val="28"/>
                <w:szCs w:val="28"/>
                <w:lang w:val="ru-RU"/>
              </w:rPr>
              <w:t xml:space="preserve"> на 20</w:t>
            </w:r>
            <w:r w:rsidRPr="009A6F11">
              <w:rPr>
                <w:rFonts w:ascii="Times New Roman" w:hAnsi="Times New Roman"/>
                <w:sz w:val="28"/>
                <w:szCs w:val="28"/>
              </w:rPr>
              <w:t>15-2017</w:t>
            </w:r>
            <w:r w:rsidRPr="009A6F11">
              <w:rPr>
                <w:rFonts w:ascii="Times New Roman" w:hAnsi="Times New Roman"/>
                <w:sz w:val="28"/>
                <w:szCs w:val="28"/>
                <w:lang w:val="ru-RU"/>
              </w:rPr>
              <w:t xml:space="preserve"> рік</w:t>
            </w:r>
          </w:p>
        </w:tc>
        <w:tc>
          <w:tcPr>
            <w:tcW w:w="3543" w:type="dxa"/>
            <w:tcBorders>
              <w:top w:val="single" w:sz="4" w:space="0" w:color="000000"/>
              <w:left w:val="single" w:sz="4" w:space="0" w:color="000000"/>
              <w:bottom w:val="single" w:sz="4" w:space="0" w:color="000000"/>
            </w:tcBorders>
          </w:tcPr>
          <w:p w:rsidR="00A5206C" w:rsidRPr="009A6F11" w:rsidRDefault="00A5206C" w:rsidP="000A3365">
            <w:pPr>
              <w:rPr>
                <w:rFonts w:ascii="Times New Roman" w:hAnsi="Times New Roman"/>
                <w:color w:val="FF0000"/>
                <w:sz w:val="28"/>
                <w:szCs w:val="28"/>
              </w:rPr>
            </w:pPr>
            <w:r w:rsidRPr="009A6F11">
              <w:rPr>
                <w:rFonts w:ascii="Times New Roman" w:hAnsi="Times New Roman"/>
                <w:sz w:val="28"/>
                <w:szCs w:val="28"/>
              </w:rPr>
              <w:t>Секретар ради</w:t>
            </w:r>
          </w:p>
        </w:tc>
        <w:tc>
          <w:tcPr>
            <w:tcW w:w="1569" w:type="dxa"/>
            <w:tcBorders>
              <w:top w:val="single" w:sz="4" w:space="0" w:color="000000"/>
              <w:left w:val="single" w:sz="4" w:space="0" w:color="000000"/>
              <w:bottom w:val="single" w:sz="4" w:space="0" w:color="000000"/>
              <w:right w:val="single" w:sz="4" w:space="0" w:color="000000"/>
            </w:tcBorders>
          </w:tcPr>
          <w:p w:rsidR="00A5206C" w:rsidRPr="009A6F11" w:rsidRDefault="00A5206C" w:rsidP="000A3365">
            <w:pPr>
              <w:jc w:val="center"/>
              <w:rPr>
                <w:rFonts w:ascii="Times New Roman" w:hAnsi="Times New Roman"/>
                <w:color w:val="FF0000"/>
                <w:sz w:val="28"/>
                <w:szCs w:val="28"/>
              </w:rPr>
            </w:pPr>
            <w:r w:rsidRPr="009A6F11">
              <w:rPr>
                <w:rFonts w:ascii="Times New Roman" w:hAnsi="Times New Roman"/>
                <w:sz w:val="28"/>
                <w:szCs w:val="28"/>
              </w:rPr>
              <w:t>300,000</w:t>
            </w:r>
          </w:p>
        </w:tc>
      </w:tr>
      <w:tr w:rsidR="00A5206C" w:rsidRPr="009A6F11" w:rsidTr="000A3365">
        <w:trPr>
          <w:trHeight w:val="737"/>
        </w:trPr>
        <w:tc>
          <w:tcPr>
            <w:tcW w:w="714" w:type="dxa"/>
            <w:tcBorders>
              <w:top w:val="single" w:sz="4" w:space="0" w:color="000000"/>
              <w:left w:val="single" w:sz="4" w:space="0" w:color="000000"/>
              <w:bottom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16</w:t>
            </w:r>
          </w:p>
        </w:tc>
        <w:tc>
          <w:tcPr>
            <w:tcW w:w="4531" w:type="dxa"/>
            <w:tcBorders>
              <w:top w:val="single" w:sz="4" w:space="0" w:color="000000"/>
              <w:left w:val="single" w:sz="4" w:space="0" w:color="000000"/>
              <w:bottom w:val="single" w:sz="4" w:space="0" w:color="000000"/>
            </w:tcBorders>
          </w:tcPr>
          <w:p w:rsidR="00A5206C" w:rsidRPr="009A6F11" w:rsidRDefault="00A5206C" w:rsidP="000A3365">
            <w:pPr>
              <w:jc w:val="both"/>
              <w:rPr>
                <w:rFonts w:ascii="Times New Roman" w:hAnsi="Times New Roman"/>
                <w:sz w:val="28"/>
                <w:szCs w:val="28"/>
              </w:rPr>
            </w:pPr>
            <w:r w:rsidRPr="009A6F11">
              <w:rPr>
                <w:rFonts w:ascii="Times New Roman" w:hAnsi="Times New Roman"/>
                <w:sz w:val="28"/>
                <w:szCs w:val="28"/>
              </w:rPr>
              <w:t>Програма поводження з твердими побутовими відходами м.Городок на 2016-2017 роки</w:t>
            </w:r>
          </w:p>
        </w:tc>
        <w:tc>
          <w:tcPr>
            <w:tcW w:w="3543" w:type="dxa"/>
            <w:tcBorders>
              <w:top w:val="single" w:sz="4" w:space="0" w:color="000000"/>
              <w:left w:val="single" w:sz="4" w:space="0" w:color="000000"/>
              <w:bottom w:val="single" w:sz="4" w:space="0" w:color="000000"/>
            </w:tcBorders>
          </w:tcPr>
          <w:p w:rsidR="00A5206C" w:rsidRPr="009A6F11" w:rsidRDefault="00A5206C" w:rsidP="000A3365">
            <w:pPr>
              <w:rPr>
                <w:rFonts w:ascii="Times New Roman" w:hAnsi="Times New Roman"/>
                <w:sz w:val="28"/>
                <w:szCs w:val="28"/>
              </w:rPr>
            </w:pPr>
            <w:r w:rsidRPr="009A6F11">
              <w:rPr>
                <w:rFonts w:ascii="Times New Roman" w:hAnsi="Times New Roman"/>
                <w:sz w:val="28"/>
                <w:szCs w:val="28"/>
              </w:rPr>
              <w:t>Відділ земельних ресурсів та охорони навколишнього природного середовища</w:t>
            </w:r>
          </w:p>
        </w:tc>
        <w:tc>
          <w:tcPr>
            <w:tcW w:w="1569" w:type="dxa"/>
            <w:tcBorders>
              <w:top w:val="single" w:sz="4" w:space="0" w:color="000000"/>
              <w:left w:val="single" w:sz="4" w:space="0" w:color="000000"/>
              <w:bottom w:val="single" w:sz="4" w:space="0" w:color="000000"/>
              <w:right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55,00</w:t>
            </w:r>
          </w:p>
        </w:tc>
      </w:tr>
      <w:tr w:rsidR="00A5206C" w:rsidRPr="009A6F11" w:rsidTr="000A3365">
        <w:trPr>
          <w:trHeight w:val="737"/>
        </w:trPr>
        <w:tc>
          <w:tcPr>
            <w:tcW w:w="714" w:type="dxa"/>
            <w:tcBorders>
              <w:top w:val="single" w:sz="4" w:space="0" w:color="000000"/>
              <w:left w:val="single" w:sz="4" w:space="0" w:color="000000"/>
              <w:bottom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17</w:t>
            </w:r>
          </w:p>
        </w:tc>
        <w:tc>
          <w:tcPr>
            <w:tcW w:w="4531" w:type="dxa"/>
            <w:tcBorders>
              <w:top w:val="single" w:sz="4" w:space="0" w:color="000000"/>
              <w:left w:val="single" w:sz="4" w:space="0" w:color="000000"/>
              <w:bottom w:val="single" w:sz="4" w:space="0" w:color="000000"/>
            </w:tcBorders>
          </w:tcPr>
          <w:p w:rsidR="00A5206C" w:rsidRPr="009A6F11" w:rsidRDefault="00A5206C" w:rsidP="000A3365">
            <w:pPr>
              <w:jc w:val="both"/>
              <w:rPr>
                <w:rFonts w:ascii="Times New Roman" w:hAnsi="Times New Roman"/>
                <w:sz w:val="28"/>
                <w:szCs w:val="28"/>
              </w:rPr>
            </w:pPr>
            <w:r w:rsidRPr="009A6F11">
              <w:rPr>
                <w:rFonts w:ascii="Times New Roman" w:hAnsi="Times New Roman"/>
                <w:sz w:val="28"/>
                <w:szCs w:val="28"/>
              </w:rPr>
              <w:t>Програма підтримки обдарованої та талановитої молоді на 2017-2020рр</w:t>
            </w:r>
          </w:p>
        </w:tc>
        <w:tc>
          <w:tcPr>
            <w:tcW w:w="3543" w:type="dxa"/>
            <w:tcBorders>
              <w:top w:val="single" w:sz="4" w:space="0" w:color="000000"/>
              <w:left w:val="single" w:sz="4" w:space="0" w:color="000000"/>
              <w:bottom w:val="single" w:sz="4" w:space="0" w:color="000000"/>
            </w:tcBorders>
          </w:tcPr>
          <w:p w:rsidR="00A5206C" w:rsidRPr="009A6F11" w:rsidRDefault="00A5206C" w:rsidP="000A3365">
            <w:pPr>
              <w:rPr>
                <w:rFonts w:ascii="Times New Roman" w:hAnsi="Times New Roman"/>
                <w:sz w:val="28"/>
                <w:szCs w:val="28"/>
              </w:rPr>
            </w:pPr>
            <w:r w:rsidRPr="009A6F11">
              <w:rPr>
                <w:rFonts w:ascii="Times New Roman" w:hAnsi="Times New Roman"/>
                <w:sz w:val="28"/>
                <w:szCs w:val="28"/>
              </w:rPr>
              <w:t>КУ «Центр «Спорт для всіх»</w:t>
            </w:r>
          </w:p>
        </w:tc>
        <w:tc>
          <w:tcPr>
            <w:tcW w:w="1569" w:type="dxa"/>
            <w:tcBorders>
              <w:top w:val="single" w:sz="4" w:space="0" w:color="000000"/>
              <w:left w:val="single" w:sz="4" w:space="0" w:color="000000"/>
              <w:bottom w:val="single" w:sz="4" w:space="0" w:color="000000"/>
              <w:right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10,00</w:t>
            </w:r>
          </w:p>
        </w:tc>
      </w:tr>
      <w:tr w:rsidR="00A5206C" w:rsidRPr="009A6F11" w:rsidTr="000A3365">
        <w:trPr>
          <w:trHeight w:val="737"/>
        </w:trPr>
        <w:tc>
          <w:tcPr>
            <w:tcW w:w="714" w:type="dxa"/>
            <w:tcBorders>
              <w:top w:val="single" w:sz="4" w:space="0" w:color="000000"/>
              <w:left w:val="single" w:sz="4" w:space="0" w:color="000000"/>
              <w:bottom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18</w:t>
            </w:r>
          </w:p>
        </w:tc>
        <w:tc>
          <w:tcPr>
            <w:tcW w:w="4531" w:type="dxa"/>
            <w:tcBorders>
              <w:top w:val="single" w:sz="4" w:space="0" w:color="000000"/>
              <w:left w:val="single" w:sz="4" w:space="0" w:color="000000"/>
              <w:bottom w:val="single" w:sz="4" w:space="0" w:color="000000"/>
            </w:tcBorders>
          </w:tcPr>
          <w:p w:rsidR="00A5206C" w:rsidRPr="009A6F11" w:rsidRDefault="00A5206C" w:rsidP="000A3365">
            <w:pPr>
              <w:jc w:val="both"/>
              <w:rPr>
                <w:rFonts w:ascii="Times New Roman" w:hAnsi="Times New Roman"/>
                <w:sz w:val="28"/>
                <w:szCs w:val="28"/>
              </w:rPr>
            </w:pPr>
            <w:r w:rsidRPr="009A6F11">
              <w:rPr>
                <w:rFonts w:ascii="Times New Roman" w:hAnsi="Times New Roman"/>
                <w:sz w:val="28"/>
                <w:szCs w:val="28"/>
              </w:rPr>
              <w:t>Програма розвитку української мови, української культури та історичної свідомості громадян України на території м.Городка Львівської області на 2017 рік</w:t>
            </w:r>
          </w:p>
        </w:tc>
        <w:tc>
          <w:tcPr>
            <w:tcW w:w="3543" w:type="dxa"/>
            <w:tcBorders>
              <w:top w:val="single" w:sz="4" w:space="0" w:color="000000"/>
              <w:left w:val="single" w:sz="4" w:space="0" w:color="000000"/>
              <w:bottom w:val="single" w:sz="4" w:space="0" w:color="000000"/>
            </w:tcBorders>
          </w:tcPr>
          <w:p w:rsidR="00A5206C" w:rsidRPr="009A6F11" w:rsidRDefault="00A5206C" w:rsidP="000A3365">
            <w:pPr>
              <w:rPr>
                <w:rFonts w:ascii="Times New Roman" w:hAnsi="Times New Roman"/>
                <w:sz w:val="28"/>
                <w:szCs w:val="28"/>
              </w:rPr>
            </w:pPr>
            <w:r w:rsidRPr="009A6F11">
              <w:rPr>
                <w:rFonts w:ascii="Times New Roman" w:hAnsi="Times New Roman"/>
                <w:sz w:val="28"/>
                <w:szCs w:val="28"/>
              </w:rPr>
              <w:t>Секретар ради</w:t>
            </w:r>
          </w:p>
        </w:tc>
        <w:tc>
          <w:tcPr>
            <w:tcW w:w="1569" w:type="dxa"/>
            <w:tcBorders>
              <w:top w:val="single" w:sz="4" w:space="0" w:color="000000"/>
              <w:left w:val="single" w:sz="4" w:space="0" w:color="000000"/>
              <w:bottom w:val="single" w:sz="4" w:space="0" w:color="000000"/>
              <w:right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20,00</w:t>
            </w:r>
          </w:p>
        </w:tc>
      </w:tr>
      <w:tr w:rsidR="00A5206C" w:rsidRPr="009A6F11" w:rsidTr="000A3365">
        <w:trPr>
          <w:trHeight w:val="737"/>
        </w:trPr>
        <w:tc>
          <w:tcPr>
            <w:tcW w:w="714" w:type="dxa"/>
            <w:tcBorders>
              <w:top w:val="single" w:sz="4" w:space="0" w:color="000000"/>
              <w:left w:val="single" w:sz="4" w:space="0" w:color="000000"/>
              <w:bottom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19</w:t>
            </w:r>
          </w:p>
        </w:tc>
        <w:tc>
          <w:tcPr>
            <w:tcW w:w="4531" w:type="dxa"/>
            <w:tcBorders>
              <w:top w:val="single" w:sz="4" w:space="0" w:color="000000"/>
              <w:left w:val="single" w:sz="4" w:space="0" w:color="000000"/>
              <w:bottom w:val="single" w:sz="4" w:space="0" w:color="000000"/>
            </w:tcBorders>
          </w:tcPr>
          <w:p w:rsidR="00A5206C" w:rsidRPr="009A6F11" w:rsidRDefault="00A5206C" w:rsidP="00F130B7">
            <w:pPr>
              <w:jc w:val="both"/>
              <w:rPr>
                <w:rFonts w:ascii="Times New Roman" w:hAnsi="Times New Roman"/>
                <w:sz w:val="28"/>
                <w:szCs w:val="28"/>
              </w:rPr>
            </w:pPr>
            <w:r w:rsidRPr="009A6F11">
              <w:rPr>
                <w:rFonts w:ascii="Times New Roman" w:hAnsi="Times New Roman"/>
                <w:sz w:val="28"/>
                <w:szCs w:val="28"/>
              </w:rPr>
              <w:t>Програма забезпечення житлом на умовах співфінансування учасників бойових дій – учасників АТО, які перебувають на обліку потребуючих покращення житлових умов у виконавчого комітету Городоцької міської ради Львівської області на 2017р.</w:t>
            </w:r>
          </w:p>
        </w:tc>
        <w:tc>
          <w:tcPr>
            <w:tcW w:w="3543" w:type="dxa"/>
            <w:tcBorders>
              <w:top w:val="single" w:sz="4" w:space="0" w:color="000000"/>
              <w:left w:val="single" w:sz="4" w:space="0" w:color="000000"/>
              <w:bottom w:val="single" w:sz="4" w:space="0" w:color="000000"/>
            </w:tcBorders>
          </w:tcPr>
          <w:p w:rsidR="00A5206C" w:rsidRPr="009A6F11" w:rsidRDefault="00A5206C" w:rsidP="00F84AEC">
            <w:pPr>
              <w:rPr>
                <w:sz w:val="28"/>
                <w:szCs w:val="28"/>
                <w:highlight w:val="yellow"/>
              </w:rPr>
            </w:pPr>
            <w:r w:rsidRPr="009A6F11">
              <w:rPr>
                <w:rFonts w:ascii="Times New Roman" w:hAnsi="Times New Roman"/>
                <w:sz w:val="28"/>
                <w:szCs w:val="28"/>
              </w:rPr>
              <w:t>Відділ звернень громадян, документообігу та соціальних питань</w:t>
            </w:r>
          </w:p>
        </w:tc>
        <w:tc>
          <w:tcPr>
            <w:tcW w:w="1569" w:type="dxa"/>
            <w:tcBorders>
              <w:top w:val="single" w:sz="4" w:space="0" w:color="000000"/>
              <w:left w:val="single" w:sz="4" w:space="0" w:color="000000"/>
              <w:bottom w:val="single" w:sz="4" w:space="0" w:color="000000"/>
              <w:right w:val="single" w:sz="4" w:space="0" w:color="000000"/>
            </w:tcBorders>
          </w:tcPr>
          <w:p w:rsidR="00A5206C" w:rsidRPr="009A6F11" w:rsidRDefault="00A5206C" w:rsidP="00F84AEC">
            <w:pPr>
              <w:jc w:val="center"/>
              <w:rPr>
                <w:rFonts w:ascii="Times New Roman" w:hAnsi="Times New Roman"/>
                <w:sz w:val="28"/>
                <w:szCs w:val="28"/>
              </w:rPr>
            </w:pPr>
            <w:r w:rsidRPr="009A6F11">
              <w:rPr>
                <w:rFonts w:ascii="Times New Roman" w:hAnsi="Times New Roman"/>
                <w:sz w:val="28"/>
                <w:szCs w:val="28"/>
              </w:rPr>
              <w:t>119,448</w:t>
            </w:r>
          </w:p>
        </w:tc>
      </w:tr>
      <w:tr w:rsidR="00A5206C" w:rsidRPr="009A6F11" w:rsidTr="000A3365">
        <w:trPr>
          <w:trHeight w:val="737"/>
        </w:trPr>
        <w:tc>
          <w:tcPr>
            <w:tcW w:w="714" w:type="dxa"/>
            <w:tcBorders>
              <w:top w:val="single" w:sz="4" w:space="0" w:color="000000"/>
              <w:left w:val="single" w:sz="4" w:space="0" w:color="000000"/>
              <w:bottom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20</w:t>
            </w:r>
          </w:p>
        </w:tc>
        <w:tc>
          <w:tcPr>
            <w:tcW w:w="4531" w:type="dxa"/>
            <w:tcBorders>
              <w:top w:val="single" w:sz="4" w:space="0" w:color="000000"/>
              <w:left w:val="single" w:sz="4" w:space="0" w:color="000000"/>
              <w:bottom w:val="single" w:sz="4" w:space="0" w:color="000000"/>
            </w:tcBorders>
          </w:tcPr>
          <w:p w:rsidR="00A5206C" w:rsidRPr="009A6F11" w:rsidRDefault="00A5206C" w:rsidP="000A3365">
            <w:pPr>
              <w:jc w:val="both"/>
              <w:rPr>
                <w:rFonts w:ascii="Times New Roman" w:hAnsi="Times New Roman"/>
                <w:sz w:val="28"/>
                <w:szCs w:val="28"/>
              </w:rPr>
            </w:pPr>
            <w:r w:rsidRPr="009A6F11">
              <w:rPr>
                <w:rFonts w:ascii="Times New Roman" w:hAnsi="Times New Roman"/>
                <w:sz w:val="28"/>
                <w:szCs w:val="28"/>
              </w:rPr>
              <w:t>Програма матеріальної підтримки діяльності правоохоронних органів в контексті взаємодії із органами місцевого самоврядування на 2017 рік.</w:t>
            </w:r>
          </w:p>
        </w:tc>
        <w:tc>
          <w:tcPr>
            <w:tcW w:w="3543" w:type="dxa"/>
            <w:tcBorders>
              <w:top w:val="single" w:sz="4" w:space="0" w:color="000000"/>
              <w:left w:val="single" w:sz="4" w:space="0" w:color="000000"/>
              <w:bottom w:val="single" w:sz="4" w:space="0" w:color="000000"/>
            </w:tcBorders>
          </w:tcPr>
          <w:p w:rsidR="00A5206C" w:rsidRPr="009A6F11" w:rsidRDefault="00A5206C" w:rsidP="000A3365">
            <w:pPr>
              <w:rPr>
                <w:rFonts w:ascii="Times New Roman" w:hAnsi="Times New Roman"/>
                <w:sz w:val="28"/>
                <w:szCs w:val="28"/>
              </w:rPr>
            </w:pPr>
            <w:r w:rsidRPr="009A6F11">
              <w:rPr>
                <w:rFonts w:ascii="Times New Roman" w:hAnsi="Times New Roman"/>
                <w:sz w:val="28"/>
                <w:szCs w:val="28"/>
              </w:rPr>
              <w:t>Відділ</w:t>
            </w:r>
            <w:r w:rsidRPr="009A6F11">
              <w:rPr>
                <w:rFonts w:ascii="Times New Roman" w:hAnsi="Times New Roman"/>
                <w:sz w:val="28"/>
                <w:szCs w:val="28"/>
                <w:lang w:val="ru-RU"/>
              </w:rPr>
              <w:t xml:space="preserve"> економіки</w:t>
            </w:r>
            <w:r w:rsidRPr="009A6F11">
              <w:rPr>
                <w:rFonts w:ascii="Times New Roman" w:hAnsi="Times New Roman"/>
                <w:sz w:val="28"/>
                <w:szCs w:val="28"/>
              </w:rPr>
              <w:t>, бюджету та комунального майна</w:t>
            </w:r>
          </w:p>
        </w:tc>
        <w:tc>
          <w:tcPr>
            <w:tcW w:w="1569" w:type="dxa"/>
            <w:tcBorders>
              <w:top w:val="single" w:sz="4" w:space="0" w:color="000000"/>
              <w:left w:val="single" w:sz="4" w:space="0" w:color="000000"/>
              <w:bottom w:val="single" w:sz="4" w:space="0" w:color="000000"/>
              <w:right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149,049</w:t>
            </w:r>
          </w:p>
        </w:tc>
      </w:tr>
      <w:tr w:rsidR="00A5206C" w:rsidRPr="009A6F11" w:rsidTr="000A3365">
        <w:trPr>
          <w:trHeight w:val="737"/>
        </w:trPr>
        <w:tc>
          <w:tcPr>
            <w:tcW w:w="714" w:type="dxa"/>
            <w:tcBorders>
              <w:top w:val="single" w:sz="4" w:space="0" w:color="000000"/>
              <w:left w:val="single" w:sz="4" w:space="0" w:color="000000"/>
              <w:bottom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21</w:t>
            </w:r>
          </w:p>
        </w:tc>
        <w:tc>
          <w:tcPr>
            <w:tcW w:w="4531" w:type="dxa"/>
            <w:tcBorders>
              <w:top w:val="single" w:sz="4" w:space="0" w:color="000000"/>
              <w:left w:val="single" w:sz="4" w:space="0" w:color="000000"/>
              <w:bottom w:val="single" w:sz="4" w:space="0" w:color="000000"/>
            </w:tcBorders>
          </w:tcPr>
          <w:p w:rsidR="00A5206C" w:rsidRPr="009A6F11" w:rsidRDefault="00A5206C" w:rsidP="000A3365">
            <w:pPr>
              <w:jc w:val="both"/>
              <w:rPr>
                <w:rFonts w:ascii="Times New Roman" w:hAnsi="Times New Roman"/>
                <w:sz w:val="28"/>
                <w:szCs w:val="28"/>
              </w:rPr>
            </w:pPr>
            <w:r w:rsidRPr="009A6F11">
              <w:rPr>
                <w:rFonts w:ascii="Times New Roman" w:hAnsi="Times New Roman"/>
                <w:sz w:val="28"/>
                <w:szCs w:val="28"/>
              </w:rPr>
              <w:t>Програма фінансування освітньої галузі, дошкільних навчальних закладів, закладів охорони здоров’я та культури на території м.Городка</w:t>
            </w:r>
          </w:p>
        </w:tc>
        <w:tc>
          <w:tcPr>
            <w:tcW w:w="3543" w:type="dxa"/>
            <w:tcBorders>
              <w:top w:val="single" w:sz="4" w:space="0" w:color="000000"/>
              <w:left w:val="single" w:sz="4" w:space="0" w:color="000000"/>
              <w:bottom w:val="single" w:sz="4" w:space="0" w:color="000000"/>
            </w:tcBorders>
          </w:tcPr>
          <w:p w:rsidR="00A5206C" w:rsidRPr="009A6F11" w:rsidRDefault="00A5206C" w:rsidP="000A3365">
            <w:pPr>
              <w:rPr>
                <w:rFonts w:ascii="Times New Roman" w:hAnsi="Times New Roman"/>
                <w:sz w:val="28"/>
                <w:szCs w:val="28"/>
              </w:rPr>
            </w:pPr>
            <w:r w:rsidRPr="009A6F11">
              <w:rPr>
                <w:rFonts w:ascii="Times New Roman" w:hAnsi="Times New Roman"/>
                <w:sz w:val="28"/>
                <w:szCs w:val="28"/>
              </w:rPr>
              <w:t>Відділ</w:t>
            </w:r>
            <w:r w:rsidRPr="009A6F11">
              <w:rPr>
                <w:rFonts w:ascii="Times New Roman" w:hAnsi="Times New Roman"/>
                <w:sz w:val="28"/>
                <w:szCs w:val="28"/>
                <w:lang w:val="ru-RU"/>
              </w:rPr>
              <w:t xml:space="preserve"> економіки</w:t>
            </w:r>
            <w:r w:rsidRPr="009A6F11">
              <w:rPr>
                <w:rFonts w:ascii="Times New Roman" w:hAnsi="Times New Roman"/>
                <w:sz w:val="28"/>
                <w:szCs w:val="28"/>
              </w:rPr>
              <w:t>, бюджету та комунального майна</w:t>
            </w:r>
          </w:p>
        </w:tc>
        <w:tc>
          <w:tcPr>
            <w:tcW w:w="1569" w:type="dxa"/>
            <w:tcBorders>
              <w:top w:val="single" w:sz="4" w:space="0" w:color="000000"/>
              <w:left w:val="single" w:sz="4" w:space="0" w:color="000000"/>
              <w:bottom w:val="single" w:sz="4" w:space="0" w:color="000000"/>
              <w:right w:val="single" w:sz="4" w:space="0" w:color="000000"/>
            </w:tcBorders>
          </w:tcPr>
          <w:p w:rsidR="00A5206C" w:rsidRPr="009A6F11" w:rsidRDefault="00A5206C" w:rsidP="000A3365">
            <w:pPr>
              <w:jc w:val="center"/>
              <w:rPr>
                <w:rFonts w:ascii="Times New Roman" w:hAnsi="Times New Roman"/>
                <w:sz w:val="28"/>
                <w:szCs w:val="28"/>
              </w:rPr>
            </w:pPr>
            <w:r w:rsidRPr="009A6F11">
              <w:rPr>
                <w:rFonts w:ascii="Times New Roman" w:hAnsi="Times New Roman"/>
                <w:sz w:val="28"/>
                <w:szCs w:val="28"/>
              </w:rPr>
              <w:t>613,912</w:t>
            </w:r>
          </w:p>
        </w:tc>
      </w:tr>
    </w:tbl>
    <w:p w:rsidR="00A5206C" w:rsidRPr="000A3365" w:rsidRDefault="00A5206C" w:rsidP="000A3365">
      <w:pPr>
        <w:spacing w:after="0"/>
        <w:ind w:firstLine="709"/>
        <w:jc w:val="both"/>
        <w:rPr>
          <w:rFonts w:ascii="Times New Roman" w:hAnsi="Times New Roman"/>
          <w:sz w:val="28"/>
          <w:szCs w:val="28"/>
        </w:rPr>
      </w:pPr>
    </w:p>
    <w:sectPr w:rsidR="00A5206C" w:rsidRPr="000A3365" w:rsidSect="00BC4D50">
      <w:footerReference w:type="default" r:id="rId14"/>
      <w:pgSz w:w="11906" w:h="16838"/>
      <w:pgMar w:top="1134" w:right="567"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206C" w:rsidRDefault="00A5206C" w:rsidP="00082D48">
      <w:pPr>
        <w:spacing w:after="0" w:line="240" w:lineRule="auto"/>
      </w:pPr>
      <w:r>
        <w:separator/>
      </w:r>
    </w:p>
  </w:endnote>
  <w:endnote w:type="continuationSeparator" w:id="0">
    <w:p w:rsidR="00A5206C" w:rsidRDefault="00A5206C" w:rsidP="00082D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06C" w:rsidRPr="00304294" w:rsidRDefault="00A5206C">
    <w:pPr>
      <w:pStyle w:val="Footer"/>
      <w:jc w:val="center"/>
    </w:pPr>
    <w:fldSimple w:instr="PAGE   \* MERGEFORMAT">
      <w:r>
        <w:rPr>
          <w:noProof/>
        </w:rPr>
        <w:t>1</w:t>
      </w:r>
    </w:fldSimple>
  </w:p>
  <w:p w:rsidR="00A5206C" w:rsidRDefault="00A520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206C" w:rsidRDefault="00A5206C" w:rsidP="00082D48">
      <w:pPr>
        <w:spacing w:after="0" w:line="240" w:lineRule="auto"/>
      </w:pPr>
      <w:r>
        <w:separator/>
      </w:r>
    </w:p>
  </w:footnote>
  <w:footnote w:type="continuationSeparator" w:id="0">
    <w:p w:rsidR="00A5206C" w:rsidRDefault="00A5206C" w:rsidP="00082D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0.5pt" o:bullet="t">
        <v:imagedata r:id="rId1" o:title=""/>
      </v:shape>
    </w:pict>
  </w:numPicBullet>
  <w:abstractNum w:abstractNumId="0">
    <w:nsid w:val="04393FED"/>
    <w:multiLevelType w:val="hybridMultilevel"/>
    <w:tmpl w:val="323C7166"/>
    <w:lvl w:ilvl="0" w:tplc="CB308552">
      <w:start w:val="1"/>
      <w:numFmt w:val="bullet"/>
      <w:lvlText w:val=""/>
      <w:lvlJc w:val="left"/>
      <w:pPr>
        <w:tabs>
          <w:tab w:val="num" w:pos="720"/>
        </w:tabs>
        <w:ind w:left="720" w:hanging="360"/>
      </w:pPr>
      <w:rPr>
        <w:rFonts w:ascii="Wingdings 2" w:hAnsi="Wingdings 2" w:hint="default"/>
      </w:rPr>
    </w:lvl>
    <w:lvl w:ilvl="1" w:tplc="3C54AF4E" w:tentative="1">
      <w:start w:val="1"/>
      <w:numFmt w:val="bullet"/>
      <w:lvlText w:val=""/>
      <w:lvlJc w:val="left"/>
      <w:pPr>
        <w:tabs>
          <w:tab w:val="num" w:pos="1440"/>
        </w:tabs>
        <w:ind w:left="1440" w:hanging="360"/>
      </w:pPr>
      <w:rPr>
        <w:rFonts w:ascii="Wingdings 2" w:hAnsi="Wingdings 2" w:hint="default"/>
      </w:rPr>
    </w:lvl>
    <w:lvl w:ilvl="2" w:tplc="D6A27C3C" w:tentative="1">
      <w:start w:val="1"/>
      <w:numFmt w:val="bullet"/>
      <w:lvlText w:val=""/>
      <w:lvlJc w:val="left"/>
      <w:pPr>
        <w:tabs>
          <w:tab w:val="num" w:pos="2160"/>
        </w:tabs>
        <w:ind w:left="2160" w:hanging="360"/>
      </w:pPr>
      <w:rPr>
        <w:rFonts w:ascii="Wingdings 2" w:hAnsi="Wingdings 2" w:hint="default"/>
      </w:rPr>
    </w:lvl>
    <w:lvl w:ilvl="3" w:tplc="65F6FB4A" w:tentative="1">
      <w:start w:val="1"/>
      <w:numFmt w:val="bullet"/>
      <w:lvlText w:val=""/>
      <w:lvlJc w:val="left"/>
      <w:pPr>
        <w:tabs>
          <w:tab w:val="num" w:pos="2880"/>
        </w:tabs>
        <w:ind w:left="2880" w:hanging="360"/>
      </w:pPr>
      <w:rPr>
        <w:rFonts w:ascii="Wingdings 2" w:hAnsi="Wingdings 2" w:hint="default"/>
      </w:rPr>
    </w:lvl>
    <w:lvl w:ilvl="4" w:tplc="0868C894" w:tentative="1">
      <w:start w:val="1"/>
      <w:numFmt w:val="bullet"/>
      <w:lvlText w:val=""/>
      <w:lvlJc w:val="left"/>
      <w:pPr>
        <w:tabs>
          <w:tab w:val="num" w:pos="3600"/>
        </w:tabs>
        <w:ind w:left="3600" w:hanging="360"/>
      </w:pPr>
      <w:rPr>
        <w:rFonts w:ascii="Wingdings 2" w:hAnsi="Wingdings 2" w:hint="default"/>
      </w:rPr>
    </w:lvl>
    <w:lvl w:ilvl="5" w:tplc="7406821E" w:tentative="1">
      <w:start w:val="1"/>
      <w:numFmt w:val="bullet"/>
      <w:lvlText w:val=""/>
      <w:lvlJc w:val="left"/>
      <w:pPr>
        <w:tabs>
          <w:tab w:val="num" w:pos="4320"/>
        </w:tabs>
        <w:ind w:left="4320" w:hanging="360"/>
      </w:pPr>
      <w:rPr>
        <w:rFonts w:ascii="Wingdings 2" w:hAnsi="Wingdings 2" w:hint="default"/>
      </w:rPr>
    </w:lvl>
    <w:lvl w:ilvl="6" w:tplc="1838638E" w:tentative="1">
      <w:start w:val="1"/>
      <w:numFmt w:val="bullet"/>
      <w:lvlText w:val=""/>
      <w:lvlJc w:val="left"/>
      <w:pPr>
        <w:tabs>
          <w:tab w:val="num" w:pos="5040"/>
        </w:tabs>
        <w:ind w:left="5040" w:hanging="360"/>
      </w:pPr>
      <w:rPr>
        <w:rFonts w:ascii="Wingdings 2" w:hAnsi="Wingdings 2" w:hint="default"/>
      </w:rPr>
    </w:lvl>
    <w:lvl w:ilvl="7" w:tplc="C186C430" w:tentative="1">
      <w:start w:val="1"/>
      <w:numFmt w:val="bullet"/>
      <w:lvlText w:val=""/>
      <w:lvlJc w:val="left"/>
      <w:pPr>
        <w:tabs>
          <w:tab w:val="num" w:pos="5760"/>
        </w:tabs>
        <w:ind w:left="5760" w:hanging="360"/>
      </w:pPr>
      <w:rPr>
        <w:rFonts w:ascii="Wingdings 2" w:hAnsi="Wingdings 2" w:hint="default"/>
      </w:rPr>
    </w:lvl>
    <w:lvl w:ilvl="8" w:tplc="FB0EE8EE" w:tentative="1">
      <w:start w:val="1"/>
      <w:numFmt w:val="bullet"/>
      <w:lvlText w:val=""/>
      <w:lvlJc w:val="left"/>
      <w:pPr>
        <w:tabs>
          <w:tab w:val="num" w:pos="6480"/>
        </w:tabs>
        <w:ind w:left="6480" w:hanging="360"/>
      </w:pPr>
      <w:rPr>
        <w:rFonts w:ascii="Wingdings 2" w:hAnsi="Wingdings 2" w:hint="default"/>
      </w:rPr>
    </w:lvl>
  </w:abstractNum>
  <w:abstractNum w:abstractNumId="1">
    <w:nsid w:val="05217EB8"/>
    <w:multiLevelType w:val="multilevel"/>
    <w:tmpl w:val="FDC2906E"/>
    <w:lvl w:ilvl="0">
      <w:start w:val="1"/>
      <w:numFmt w:val="decimal"/>
      <w:lvlText w:val="%1."/>
      <w:lvlJc w:val="left"/>
      <w:pPr>
        <w:ind w:left="72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2340" w:hanging="720"/>
      </w:pPr>
      <w:rPr>
        <w:rFonts w:cs="Times New Roman" w:hint="default"/>
      </w:rPr>
    </w:lvl>
    <w:lvl w:ilvl="3">
      <w:start w:val="1"/>
      <w:numFmt w:val="decimal"/>
      <w:isLgl/>
      <w:lvlText w:val="%1.%2.%3.%4."/>
      <w:lvlJc w:val="left"/>
      <w:pPr>
        <w:ind w:left="3330" w:hanging="1080"/>
      </w:pPr>
      <w:rPr>
        <w:rFonts w:cs="Times New Roman" w:hint="default"/>
      </w:rPr>
    </w:lvl>
    <w:lvl w:ilvl="4">
      <w:start w:val="1"/>
      <w:numFmt w:val="decimal"/>
      <w:isLgl/>
      <w:lvlText w:val="%1.%2.%3.%4.%5."/>
      <w:lvlJc w:val="left"/>
      <w:pPr>
        <w:ind w:left="3960" w:hanging="1080"/>
      </w:pPr>
      <w:rPr>
        <w:rFonts w:cs="Times New Roman" w:hint="default"/>
      </w:rPr>
    </w:lvl>
    <w:lvl w:ilvl="5">
      <w:start w:val="1"/>
      <w:numFmt w:val="decimal"/>
      <w:isLgl/>
      <w:lvlText w:val="%1.%2.%3.%4.%5.%6."/>
      <w:lvlJc w:val="left"/>
      <w:pPr>
        <w:ind w:left="4950" w:hanging="1440"/>
      </w:pPr>
      <w:rPr>
        <w:rFonts w:cs="Times New Roman" w:hint="default"/>
      </w:rPr>
    </w:lvl>
    <w:lvl w:ilvl="6">
      <w:start w:val="1"/>
      <w:numFmt w:val="decimal"/>
      <w:isLgl/>
      <w:lvlText w:val="%1.%2.%3.%4.%5.%6.%7."/>
      <w:lvlJc w:val="left"/>
      <w:pPr>
        <w:ind w:left="5940" w:hanging="1800"/>
      </w:pPr>
      <w:rPr>
        <w:rFonts w:cs="Times New Roman" w:hint="default"/>
      </w:rPr>
    </w:lvl>
    <w:lvl w:ilvl="7">
      <w:start w:val="1"/>
      <w:numFmt w:val="decimal"/>
      <w:isLgl/>
      <w:lvlText w:val="%1.%2.%3.%4.%5.%6.%7.%8."/>
      <w:lvlJc w:val="left"/>
      <w:pPr>
        <w:ind w:left="6570" w:hanging="1800"/>
      </w:pPr>
      <w:rPr>
        <w:rFonts w:cs="Times New Roman" w:hint="default"/>
      </w:rPr>
    </w:lvl>
    <w:lvl w:ilvl="8">
      <w:start w:val="1"/>
      <w:numFmt w:val="decimal"/>
      <w:isLgl/>
      <w:lvlText w:val="%1.%2.%3.%4.%5.%6.%7.%8.%9."/>
      <w:lvlJc w:val="left"/>
      <w:pPr>
        <w:ind w:left="7560" w:hanging="2160"/>
      </w:pPr>
      <w:rPr>
        <w:rFonts w:cs="Times New Roman" w:hint="default"/>
      </w:rPr>
    </w:lvl>
  </w:abstractNum>
  <w:abstractNum w:abstractNumId="2">
    <w:nsid w:val="0BA60E0D"/>
    <w:multiLevelType w:val="hybridMultilevel"/>
    <w:tmpl w:val="8C5C4C68"/>
    <w:lvl w:ilvl="0" w:tplc="04190007">
      <w:start w:val="1"/>
      <w:numFmt w:val="bullet"/>
      <w:lvlText w:val=""/>
      <w:lvlPicBulletId w:val="0"/>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1D96387"/>
    <w:multiLevelType w:val="hybridMultilevel"/>
    <w:tmpl w:val="1E668548"/>
    <w:lvl w:ilvl="0" w:tplc="6FC8E85E">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2E04844"/>
    <w:multiLevelType w:val="hybridMultilevel"/>
    <w:tmpl w:val="CC6604AC"/>
    <w:lvl w:ilvl="0" w:tplc="30023626">
      <w:numFmt w:val="bullet"/>
      <w:lvlText w:val="-"/>
      <w:lvlJc w:val="left"/>
      <w:pPr>
        <w:ind w:left="928"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61F5AF8"/>
    <w:multiLevelType w:val="hybridMultilevel"/>
    <w:tmpl w:val="4D88B442"/>
    <w:lvl w:ilvl="0" w:tplc="EE84CA6C">
      <w:numFmt w:val="bullet"/>
      <w:lvlText w:val="-"/>
      <w:lvlJc w:val="left"/>
      <w:pPr>
        <w:ind w:left="1495"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17CC2BC8"/>
    <w:multiLevelType w:val="multilevel"/>
    <w:tmpl w:val="48F45128"/>
    <w:lvl w:ilvl="0">
      <w:start w:val="1"/>
      <w:numFmt w:val="decimal"/>
      <w:lvlText w:val="%1."/>
      <w:lvlJc w:val="left"/>
      <w:pPr>
        <w:ind w:left="1729" w:hanging="1020"/>
      </w:pPr>
      <w:rPr>
        <w:rFonts w:cs="Times New Roman" w:hint="default"/>
      </w:rPr>
    </w:lvl>
    <w:lvl w:ilvl="1">
      <w:start w:val="1"/>
      <w:numFmt w:val="decimal"/>
      <w:isLgl/>
      <w:lvlText w:val="%1.%2."/>
      <w:lvlJc w:val="left"/>
      <w:pPr>
        <w:ind w:left="2449" w:hanging="720"/>
      </w:pPr>
      <w:rPr>
        <w:rFonts w:cs="Times New Roman" w:hint="default"/>
      </w:rPr>
    </w:lvl>
    <w:lvl w:ilvl="2">
      <w:start w:val="1"/>
      <w:numFmt w:val="decimal"/>
      <w:isLgl/>
      <w:lvlText w:val="%1.%2.%3."/>
      <w:lvlJc w:val="left"/>
      <w:pPr>
        <w:ind w:left="3469" w:hanging="720"/>
      </w:pPr>
      <w:rPr>
        <w:rFonts w:cs="Times New Roman" w:hint="default"/>
      </w:rPr>
    </w:lvl>
    <w:lvl w:ilvl="3">
      <w:start w:val="1"/>
      <w:numFmt w:val="decimal"/>
      <w:isLgl/>
      <w:lvlText w:val="%1.%2.%3.%4."/>
      <w:lvlJc w:val="left"/>
      <w:pPr>
        <w:ind w:left="4849" w:hanging="1080"/>
      </w:pPr>
      <w:rPr>
        <w:rFonts w:cs="Times New Roman" w:hint="default"/>
      </w:rPr>
    </w:lvl>
    <w:lvl w:ilvl="4">
      <w:start w:val="1"/>
      <w:numFmt w:val="decimal"/>
      <w:isLgl/>
      <w:lvlText w:val="%1.%2.%3.%4.%5."/>
      <w:lvlJc w:val="left"/>
      <w:pPr>
        <w:ind w:left="5869" w:hanging="1080"/>
      </w:pPr>
      <w:rPr>
        <w:rFonts w:cs="Times New Roman" w:hint="default"/>
      </w:rPr>
    </w:lvl>
    <w:lvl w:ilvl="5">
      <w:start w:val="1"/>
      <w:numFmt w:val="decimal"/>
      <w:isLgl/>
      <w:lvlText w:val="%1.%2.%3.%4.%5.%6."/>
      <w:lvlJc w:val="left"/>
      <w:pPr>
        <w:ind w:left="7249" w:hanging="1440"/>
      </w:pPr>
      <w:rPr>
        <w:rFonts w:cs="Times New Roman" w:hint="default"/>
      </w:rPr>
    </w:lvl>
    <w:lvl w:ilvl="6">
      <w:start w:val="1"/>
      <w:numFmt w:val="decimal"/>
      <w:isLgl/>
      <w:lvlText w:val="%1.%2.%3.%4.%5.%6.%7."/>
      <w:lvlJc w:val="left"/>
      <w:pPr>
        <w:ind w:left="8629" w:hanging="1800"/>
      </w:pPr>
      <w:rPr>
        <w:rFonts w:cs="Times New Roman" w:hint="default"/>
      </w:rPr>
    </w:lvl>
    <w:lvl w:ilvl="7">
      <w:start w:val="1"/>
      <w:numFmt w:val="decimal"/>
      <w:isLgl/>
      <w:lvlText w:val="%1.%2.%3.%4.%5.%6.%7.%8."/>
      <w:lvlJc w:val="left"/>
      <w:pPr>
        <w:ind w:left="9649" w:hanging="1800"/>
      </w:pPr>
      <w:rPr>
        <w:rFonts w:cs="Times New Roman" w:hint="default"/>
      </w:rPr>
    </w:lvl>
    <w:lvl w:ilvl="8">
      <w:start w:val="1"/>
      <w:numFmt w:val="decimal"/>
      <w:isLgl/>
      <w:lvlText w:val="%1.%2.%3.%4.%5.%6.%7.%8.%9."/>
      <w:lvlJc w:val="left"/>
      <w:pPr>
        <w:ind w:left="11029" w:hanging="2160"/>
      </w:pPr>
      <w:rPr>
        <w:rFonts w:cs="Times New Roman" w:hint="default"/>
      </w:rPr>
    </w:lvl>
  </w:abstractNum>
  <w:abstractNum w:abstractNumId="7">
    <w:nsid w:val="1C134C4B"/>
    <w:multiLevelType w:val="hybridMultilevel"/>
    <w:tmpl w:val="34F28DC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1D8D6BBA"/>
    <w:multiLevelType w:val="hybridMultilevel"/>
    <w:tmpl w:val="7696EE48"/>
    <w:lvl w:ilvl="0" w:tplc="1AB26D8E">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205F18FD"/>
    <w:multiLevelType w:val="hybridMultilevel"/>
    <w:tmpl w:val="AA4CACD8"/>
    <w:lvl w:ilvl="0" w:tplc="7DDCFC20">
      <w:start w:val="1"/>
      <w:numFmt w:val="bullet"/>
      <w:lvlText w:val=""/>
      <w:lvlJc w:val="left"/>
      <w:pPr>
        <w:tabs>
          <w:tab w:val="num" w:pos="720"/>
        </w:tabs>
        <w:ind w:left="720" w:hanging="360"/>
      </w:pPr>
      <w:rPr>
        <w:rFonts w:ascii="Wingdings 2" w:hAnsi="Wingdings 2" w:hint="default"/>
      </w:rPr>
    </w:lvl>
    <w:lvl w:ilvl="1" w:tplc="E52E9204" w:tentative="1">
      <w:start w:val="1"/>
      <w:numFmt w:val="bullet"/>
      <w:lvlText w:val=""/>
      <w:lvlJc w:val="left"/>
      <w:pPr>
        <w:tabs>
          <w:tab w:val="num" w:pos="1440"/>
        </w:tabs>
        <w:ind w:left="1440" w:hanging="360"/>
      </w:pPr>
      <w:rPr>
        <w:rFonts w:ascii="Wingdings 2" w:hAnsi="Wingdings 2" w:hint="default"/>
      </w:rPr>
    </w:lvl>
    <w:lvl w:ilvl="2" w:tplc="128017E4" w:tentative="1">
      <w:start w:val="1"/>
      <w:numFmt w:val="bullet"/>
      <w:lvlText w:val=""/>
      <w:lvlJc w:val="left"/>
      <w:pPr>
        <w:tabs>
          <w:tab w:val="num" w:pos="2160"/>
        </w:tabs>
        <w:ind w:left="2160" w:hanging="360"/>
      </w:pPr>
      <w:rPr>
        <w:rFonts w:ascii="Wingdings 2" w:hAnsi="Wingdings 2" w:hint="default"/>
      </w:rPr>
    </w:lvl>
    <w:lvl w:ilvl="3" w:tplc="DAEE6B2E" w:tentative="1">
      <w:start w:val="1"/>
      <w:numFmt w:val="bullet"/>
      <w:lvlText w:val=""/>
      <w:lvlJc w:val="left"/>
      <w:pPr>
        <w:tabs>
          <w:tab w:val="num" w:pos="2880"/>
        </w:tabs>
        <w:ind w:left="2880" w:hanging="360"/>
      </w:pPr>
      <w:rPr>
        <w:rFonts w:ascii="Wingdings 2" w:hAnsi="Wingdings 2" w:hint="default"/>
      </w:rPr>
    </w:lvl>
    <w:lvl w:ilvl="4" w:tplc="4FBAF5F2" w:tentative="1">
      <w:start w:val="1"/>
      <w:numFmt w:val="bullet"/>
      <w:lvlText w:val=""/>
      <w:lvlJc w:val="left"/>
      <w:pPr>
        <w:tabs>
          <w:tab w:val="num" w:pos="3600"/>
        </w:tabs>
        <w:ind w:left="3600" w:hanging="360"/>
      </w:pPr>
      <w:rPr>
        <w:rFonts w:ascii="Wingdings 2" w:hAnsi="Wingdings 2" w:hint="default"/>
      </w:rPr>
    </w:lvl>
    <w:lvl w:ilvl="5" w:tplc="06EE5740" w:tentative="1">
      <w:start w:val="1"/>
      <w:numFmt w:val="bullet"/>
      <w:lvlText w:val=""/>
      <w:lvlJc w:val="left"/>
      <w:pPr>
        <w:tabs>
          <w:tab w:val="num" w:pos="4320"/>
        </w:tabs>
        <w:ind w:left="4320" w:hanging="360"/>
      </w:pPr>
      <w:rPr>
        <w:rFonts w:ascii="Wingdings 2" w:hAnsi="Wingdings 2" w:hint="default"/>
      </w:rPr>
    </w:lvl>
    <w:lvl w:ilvl="6" w:tplc="ABB23682" w:tentative="1">
      <w:start w:val="1"/>
      <w:numFmt w:val="bullet"/>
      <w:lvlText w:val=""/>
      <w:lvlJc w:val="left"/>
      <w:pPr>
        <w:tabs>
          <w:tab w:val="num" w:pos="5040"/>
        </w:tabs>
        <w:ind w:left="5040" w:hanging="360"/>
      </w:pPr>
      <w:rPr>
        <w:rFonts w:ascii="Wingdings 2" w:hAnsi="Wingdings 2" w:hint="default"/>
      </w:rPr>
    </w:lvl>
    <w:lvl w:ilvl="7" w:tplc="605648CE" w:tentative="1">
      <w:start w:val="1"/>
      <w:numFmt w:val="bullet"/>
      <w:lvlText w:val=""/>
      <w:lvlJc w:val="left"/>
      <w:pPr>
        <w:tabs>
          <w:tab w:val="num" w:pos="5760"/>
        </w:tabs>
        <w:ind w:left="5760" w:hanging="360"/>
      </w:pPr>
      <w:rPr>
        <w:rFonts w:ascii="Wingdings 2" w:hAnsi="Wingdings 2" w:hint="default"/>
      </w:rPr>
    </w:lvl>
    <w:lvl w:ilvl="8" w:tplc="86780E84" w:tentative="1">
      <w:start w:val="1"/>
      <w:numFmt w:val="bullet"/>
      <w:lvlText w:val=""/>
      <w:lvlJc w:val="left"/>
      <w:pPr>
        <w:tabs>
          <w:tab w:val="num" w:pos="6480"/>
        </w:tabs>
        <w:ind w:left="6480" w:hanging="360"/>
      </w:pPr>
      <w:rPr>
        <w:rFonts w:ascii="Wingdings 2" w:hAnsi="Wingdings 2" w:hint="default"/>
      </w:rPr>
    </w:lvl>
  </w:abstractNum>
  <w:abstractNum w:abstractNumId="10">
    <w:nsid w:val="2107422B"/>
    <w:multiLevelType w:val="hybridMultilevel"/>
    <w:tmpl w:val="86865CD6"/>
    <w:lvl w:ilvl="0" w:tplc="28442764">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225000C0"/>
    <w:multiLevelType w:val="hybridMultilevel"/>
    <w:tmpl w:val="47F28C12"/>
    <w:lvl w:ilvl="0" w:tplc="55867380">
      <w:numFmt w:val="bullet"/>
      <w:lvlText w:val="-"/>
      <w:lvlJc w:val="left"/>
      <w:pPr>
        <w:tabs>
          <w:tab w:val="num" w:pos="644"/>
        </w:tabs>
        <w:ind w:left="644" w:hanging="360"/>
      </w:pPr>
      <w:rPr>
        <w:rFonts w:ascii="Times New Roman" w:eastAsia="Times New Roman" w:hAnsi="Times New Roman" w:hint="default"/>
      </w:rPr>
    </w:lvl>
    <w:lvl w:ilvl="1" w:tplc="04190001">
      <w:start w:val="1"/>
      <w:numFmt w:val="bullet"/>
      <w:lvlText w:val=""/>
      <w:lvlJc w:val="left"/>
      <w:pPr>
        <w:tabs>
          <w:tab w:val="num" w:pos="1785"/>
        </w:tabs>
        <w:ind w:left="1785" w:hanging="360"/>
      </w:pPr>
      <w:rPr>
        <w:rFonts w:ascii="Symbol" w:hAnsi="Symbol" w:hint="default"/>
      </w:rPr>
    </w:lvl>
    <w:lvl w:ilvl="2" w:tplc="04220005" w:tentative="1">
      <w:start w:val="1"/>
      <w:numFmt w:val="bullet"/>
      <w:lvlText w:val=""/>
      <w:lvlJc w:val="left"/>
      <w:pPr>
        <w:tabs>
          <w:tab w:val="num" w:pos="2505"/>
        </w:tabs>
        <w:ind w:left="2505" w:hanging="360"/>
      </w:pPr>
      <w:rPr>
        <w:rFonts w:ascii="Wingdings" w:hAnsi="Wingdings" w:hint="default"/>
      </w:rPr>
    </w:lvl>
    <w:lvl w:ilvl="3" w:tplc="04220001" w:tentative="1">
      <w:start w:val="1"/>
      <w:numFmt w:val="bullet"/>
      <w:lvlText w:val=""/>
      <w:lvlJc w:val="left"/>
      <w:pPr>
        <w:tabs>
          <w:tab w:val="num" w:pos="3225"/>
        </w:tabs>
        <w:ind w:left="3225" w:hanging="360"/>
      </w:pPr>
      <w:rPr>
        <w:rFonts w:ascii="Symbol" w:hAnsi="Symbol" w:hint="default"/>
      </w:rPr>
    </w:lvl>
    <w:lvl w:ilvl="4" w:tplc="04220003" w:tentative="1">
      <w:start w:val="1"/>
      <w:numFmt w:val="bullet"/>
      <w:lvlText w:val="o"/>
      <w:lvlJc w:val="left"/>
      <w:pPr>
        <w:tabs>
          <w:tab w:val="num" w:pos="3945"/>
        </w:tabs>
        <w:ind w:left="3945" w:hanging="360"/>
      </w:pPr>
      <w:rPr>
        <w:rFonts w:ascii="Courier New" w:hAnsi="Courier New" w:hint="default"/>
      </w:rPr>
    </w:lvl>
    <w:lvl w:ilvl="5" w:tplc="04220005" w:tentative="1">
      <w:start w:val="1"/>
      <w:numFmt w:val="bullet"/>
      <w:lvlText w:val=""/>
      <w:lvlJc w:val="left"/>
      <w:pPr>
        <w:tabs>
          <w:tab w:val="num" w:pos="4665"/>
        </w:tabs>
        <w:ind w:left="4665" w:hanging="360"/>
      </w:pPr>
      <w:rPr>
        <w:rFonts w:ascii="Wingdings" w:hAnsi="Wingdings" w:hint="default"/>
      </w:rPr>
    </w:lvl>
    <w:lvl w:ilvl="6" w:tplc="04220001" w:tentative="1">
      <w:start w:val="1"/>
      <w:numFmt w:val="bullet"/>
      <w:lvlText w:val=""/>
      <w:lvlJc w:val="left"/>
      <w:pPr>
        <w:tabs>
          <w:tab w:val="num" w:pos="5385"/>
        </w:tabs>
        <w:ind w:left="5385" w:hanging="360"/>
      </w:pPr>
      <w:rPr>
        <w:rFonts w:ascii="Symbol" w:hAnsi="Symbol" w:hint="default"/>
      </w:rPr>
    </w:lvl>
    <w:lvl w:ilvl="7" w:tplc="04220003" w:tentative="1">
      <w:start w:val="1"/>
      <w:numFmt w:val="bullet"/>
      <w:lvlText w:val="o"/>
      <w:lvlJc w:val="left"/>
      <w:pPr>
        <w:tabs>
          <w:tab w:val="num" w:pos="6105"/>
        </w:tabs>
        <w:ind w:left="6105" w:hanging="360"/>
      </w:pPr>
      <w:rPr>
        <w:rFonts w:ascii="Courier New" w:hAnsi="Courier New" w:hint="default"/>
      </w:rPr>
    </w:lvl>
    <w:lvl w:ilvl="8" w:tplc="04220005" w:tentative="1">
      <w:start w:val="1"/>
      <w:numFmt w:val="bullet"/>
      <w:lvlText w:val=""/>
      <w:lvlJc w:val="left"/>
      <w:pPr>
        <w:tabs>
          <w:tab w:val="num" w:pos="6825"/>
        </w:tabs>
        <w:ind w:left="6825" w:hanging="360"/>
      </w:pPr>
      <w:rPr>
        <w:rFonts w:ascii="Wingdings" w:hAnsi="Wingdings" w:hint="default"/>
      </w:rPr>
    </w:lvl>
  </w:abstractNum>
  <w:abstractNum w:abstractNumId="12">
    <w:nsid w:val="23900E98"/>
    <w:multiLevelType w:val="multilevel"/>
    <w:tmpl w:val="CAE65832"/>
    <w:lvl w:ilvl="0">
      <w:start w:val="1"/>
      <w:numFmt w:val="decimal"/>
      <w:lvlText w:val="%1."/>
      <w:lvlJc w:val="left"/>
      <w:pPr>
        <w:ind w:left="1729" w:hanging="1020"/>
      </w:pPr>
      <w:rPr>
        <w:rFonts w:cs="Times New Roman" w:hint="default"/>
      </w:rPr>
    </w:lvl>
    <w:lvl w:ilvl="1">
      <w:start w:val="2"/>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2149" w:hanging="144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869" w:hanging="216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3">
    <w:nsid w:val="24620E66"/>
    <w:multiLevelType w:val="hybridMultilevel"/>
    <w:tmpl w:val="3B34C08A"/>
    <w:lvl w:ilvl="0" w:tplc="253A710E">
      <w:start w:val="1"/>
      <w:numFmt w:val="bullet"/>
      <w:lvlText w:val=""/>
      <w:lvlJc w:val="left"/>
      <w:pPr>
        <w:tabs>
          <w:tab w:val="num" w:pos="720"/>
        </w:tabs>
        <w:ind w:left="720" w:hanging="360"/>
      </w:pPr>
      <w:rPr>
        <w:rFonts w:ascii="Wingdings 2" w:hAnsi="Wingdings 2" w:hint="default"/>
      </w:rPr>
    </w:lvl>
    <w:lvl w:ilvl="1" w:tplc="A0CC4062" w:tentative="1">
      <w:start w:val="1"/>
      <w:numFmt w:val="bullet"/>
      <w:lvlText w:val=""/>
      <w:lvlJc w:val="left"/>
      <w:pPr>
        <w:tabs>
          <w:tab w:val="num" w:pos="1440"/>
        </w:tabs>
        <w:ind w:left="1440" w:hanging="360"/>
      </w:pPr>
      <w:rPr>
        <w:rFonts w:ascii="Wingdings 2" w:hAnsi="Wingdings 2" w:hint="default"/>
      </w:rPr>
    </w:lvl>
    <w:lvl w:ilvl="2" w:tplc="47584F98" w:tentative="1">
      <w:start w:val="1"/>
      <w:numFmt w:val="bullet"/>
      <w:lvlText w:val=""/>
      <w:lvlJc w:val="left"/>
      <w:pPr>
        <w:tabs>
          <w:tab w:val="num" w:pos="2160"/>
        </w:tabs>
        <w:ind w:left="2160" w:hanging="360"/>
      </w:pPr>
      <w:rPr>
        <w:rFonts w:ascii="Wingdings 2" w:hAnsi="Wingdings 2" w:hint="default"/>
      </w:rPr>
    </w:lvl>
    <w:lvl w:ilvl="3" w:tplc="00226000" w:tentative="1">
      <w:start w:val="1"/>
      <w:numFmt w:val="bullet"/>
      <w:lvlText w:val=""/>
      <w:lvlJc w:val="left"/>
      <w:pPr>
        <w:tabs>
          <w:tab w:val="num" w:pos="2880"/>
        </w:tabs>
        <w:ind w:left="2880" w:hanging="360"/>
      </w:pPr>
      <w:rPr>
        <w:rFonts w:ascii="Wingdings 2" w:hAnsi="Wingdings 2" w:hint="default"/>
      </w:rPr>
    </w:lvl>
    <w:lvl w:ilvl="4" w:tplc="389E7EB0" w:tentative="1">
      <w:start w:val="1"/>
      <w:numFmt w:val="bullet"/>
      <w:lvlText w:val=""/>
      <w:lvlJc w:val="left"/>
      <w:pPr>
        <w:tabs>
          <w:tab w:val="num" w:pos="3600"/>
        </w:tabs>
        <w:ind w:left="3600" w:hanging="360"/>
      </w:pPr>
      <w:rPr>
        <w:rFonts w:ascii="Wingdings 2" w:hAnsi="Wingdings 2" w:hint="default"/>
      </w:rPr>
    </w:lvl>
    <w:lvl w:ilvl="5" w:tplc="CBD66012" w:tentative="1">
      <w:start w:val="1"/>
      <w:numFmt w:val="bullet"/>
      <w:lvlText w:val=""/>
      <w:lvlJc w:val="left"/>
      <w:pPr>
        <w:tabs>
          <w:tab w:val="num" w:pos="4320"/>
        </w:tabs>
        <w:ind w:left="4320" w:hanging="360"/>
      </w:pPr>
      <w:rPr>
        <w:rFonts w:ascii="Wingdings 2" w:hAnsi="Wingdings 2" w:hint="default"/>
      </w:rPr>
    </w:lvl>
    <w:lvl w:ilvl="6" w:tplc="312CEB28" w:tentative="1">
      <w:start w:val="1"/>
      <w:numFmt w:val="bullet"/>
      <w:lvlText w:val=""/>
      <w:lvlJc w:val="left"/>
      <w:pPr>
        <w:tabs>
          <w:tab w:val="num" w:pos="5040"/>
        </w:tabs>
        <w:ind w:left="5040" w:hanging="360"/>
      </w:pPr>
      <w:rPr>
        <w:rFonts w:ascii="Wingdings 2" w:hAnsi="Wingdings 2" w:hint="default"/>
      </w:rPr>
    </w:lvl>
    <w:lvl w:ilvl="7" w:tplc="0644B606" w:tentative="1">
      <w:start w:val="1"/>
      <w:numFmt w:val="bullet"/>
      <w:lvlText w:val=""/>
      <w:lvlJc w:val="left"/>
      <w:pPr>
        <w:tabs>
          <w:tab w:val="num" w:pos="5760"/>
        </w:tabs>
        <w:ind w:left="5760" w:hanging="360"/>
      </w:pPr>
      <w:rPr>
        <w:rFonts w:ascii="Wingdings 2" w:hAnsi="Wingdings 2" w:hint="default"/>
      </w:rPr>
    </w:lvl>
    <w:lvl w:ilvl="8" w:tplc="B3FC8286" w:tentative="1">
      <w:start w:val="1"/>
      <w:numFmt w:val="bullet"/>
      <w:lvlText w:val=""/>
      <w:lvlJc w:val="left"/>
      <w:pPr>
        <w:tabs>
          <w:tab w:val="num" w:pos="6480"/>
        </w:tabs>
        <w:ind w:left="6480" w:hanging="360"/>
      </w:pPr>
      <w:rPr>
        <w:rFonts w:ascii="Wingdings 2" w:hAnsi="Wingdings 2" w:hint="default"/>
      </w:rPr>
    </w:lvl>
  </w:abstractNum>
  <w:abstractNum w:abstractNumId="14">
    <w:nsid w:val="26C33A0D"/>
    <w:multiLevelType w:val="multilevel"/>
    <w:tmpl w:val="892A90B8"/>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5">
    <w:nsid w:val="2CEF7D6A"/>
    <w:multiLevelType w:val="multilevel"/>
    <w:tmpl w:val="4A0067E8"/>
    <w:lvl w:ilvl="0">
      <w:start w:val="3"/>
      <w:numFmt w:val="decimal"/>
      <w:lvlText w:val="%1"/>
      <w:lvlJc w:val="left"/>
      <w:pPr>
        <w:ind w:left="390" w:hanging="390"/>
      </w:pPr>
      <w:rPr>
        <w:rFonts w:cs="Times New Roman" w:hint="default"/>
      </w:rPr>
    </w:lvl>
    <w:lvl w:ilvl="1">
      <w:start w:val="2"/>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6">
    <w:nsid w:val="2D2238A5"/>
    <w:multiLevelType w:val="hybridMultilevel"/>
    <w:tmpl w:val="80DAB6DE"/>
    <w:lvl w:ilvl="0" w:tplc="0AC2351A">
      <w:start w:val="1"/>
      <w:numFmt w:val="bullet"/>
      <w:lvlText w:val=""/>
      <w:lvlJc w:val="left"/>
      <w:pPr>
        <w:tabs>
          <w:tab w:val="num" w:pos="720"/>
        </w:tabs>
        <w:ind w:left="720" w:hanging="360"/>
      </w:pPr>
      <w:rPr>
        <w:rFonts w:ascii="Wingdings 2" w:hAnsi="Wingdings 2" w:hint="default"/>
      </w:rPr>
    </w:lvl>
    <w:lvl w:ilvl="1" w:tplc="9EA6E476" w:tentative="1">
      <w:start w:val="1"/>
      <w:numFmt w:val="bullet"/>
      <w:lvlText w:val=""/>
      <w:lvlJc w:val="left"/>
      <w:pPr>
        <w:tabs>
          <w:tab w:val="num" w:pos="1440"/>
        </w:tabs>
        <w:ind w:left="1440" w:hanging="360"/>
      </w:pPr>
      <w:rPr>
        <w:rFonts w:ascii="Wingdings 2" w:hAnsi="Wingdings 2" w:hint="default"/>
      </w:rPr>
    </w:lvl>
    <w:lvl w:ilvl="2" w:tplc="3F46AE4E" w:tentative="1">
      <w:start w:val="1"/>
      <w:numFmt w:val="bullet"/>
      <w:lvlText w:val=""/>
      <w:lvlJc w:val="left"/>
      <w:pPr>
        <w:tabs>
          <w:tab w:val="num" w:pos="2160"/>
        </w:tabs>
        <w:ind w:left="2160" w:hanging="360"/>
      </w:pPr>
      <w:rPr>
        <w:rFonts w:ascii="Wingdings 2" w:hAnsi="Wingdings 2" w:hint="default"/>
      </w:rPr>
    </w:lvl>
    <w:lvl w:ilvl="3" w:tplc="8558078E" w:tentative="1">
      <w:start w:val="1"/>
      <w:numFmt w:val="bullet"/>
      <w:lvlText w:val=""/>
      <w:lvlJc w:val="left"/>
      <w:pPr>
        <w:tabs>
          <w:tab w:val="num" w:pos="2880"/>
        </w:tabs>
        <w:ind w:left="2880" w:hanging="360"/>
      </w:pPr>
      <w:rPr>
        <w:rFonts w:ascii="Wingdings 2" w:hAnsi="Wingdings 2" w:hint="default"/>
      </w:rPr>
    </w:lvl>
    <w:lvl w:ilvl="4" w:tplc="4328CC5C" w:tentative="1">
      <w:start w:val="1"/>
      <w:numFmt w:val="bullet"/>
      <w:lvlText w:val=""/>
      <w:lvlJc w:val="left"/>
      <w:pPr>
        <w:tabs>
          <w:tab w:val="num" w:pos="3600"/>
        </w:tabs>
        <w:ind w:left="3600" w:hanging="360"/>
      </w:pPr>
      <w:rPr>
        <w:rFonts w:ascii="Wingdings 2" w:hAnsi="Wingdings 2" w:hint="default"/>
      </w:rPr>
    </w:lvl>
    <w:lvl w:ilvl="5" w:tplc="7642542C" w:tentative="1">
      <w:start w:val="1"/>
      <w:numFmt w:val="bullet"/>
      <w:lvlText w:val=""/>
      <w:lvlJc w:val="left"/>
      <w:pPr>
        <w:tabs>
          <w:tab w:val="num" w:pos="4320"/>
        </w:tabs>
        <w:ind w:left="4320" w:hanging="360"/>
      </w:pPr>
      <w:rPr>
        <w:rFonts w:ascii="Wingdings 2" w:hAnsi="Wingdings 2" w:hint="default"/>
      </w:rPr>
    </w:lvl>
    <w:lvl w:ilvl="6" w:tplc="9B768E72" w:tentative="1">
      <w:start w:val="1"/>
      <w:numFmt w:val="bullet"/>
      <w:lvlText w:val=""/>
      <w:lvlJc w:val="left"/>
      <w:pPr>
        <w:tabs>
          <w:tab w:val="num" w:pos="5040"/>
        </w:tabs>
        <w:ind w:left="5040" w:hanging="360"/>
      </w:pPr>
      <w:rPr>
        <w:rFonts w:ascii="Wingdings 2" w:hAnsi="Wingdings 2" w:hint="default"/>
      </w:rPr>
    </w:lvl>
    <w:lvl w:ilvl="7" w:tplc="26E8DF66" w:tentative="1">
      <w:start w:val="1"/>
      <w:numFmt w:val="bullet"/>
      <w:lvlText w:val=""/>
      <w:lvlJc w:val="left"/>
      <w:pPr>
        <w:tabs>
          <w:tab w:val="num" w:pos="5760"/>
        </w:tabs>
        <w:ind w:left="5760" w:hanging="360"/>
      </w:pPr>
      <w:rPr>
        <w:rFonts w:ascii="Wingdings 2" w:hAnsi="Wingdings 2" w:hint="default"/>
      </w:rPr>
    </w:lvl>
    <w:lvl w:ilvl="8" w:tplc="EFD4238A" w:tentative="1">
      <w:start w:val="1"/>
      <w:numFmt w:val="bullet"/>
      <w:lvlText w:val=""/>
      <w:lvlJc w:val="left"/>
      <w:pPr>
        <w:tabs>
          <w:tab w:val="num" w:pos="6480"/>
        </w:tabs>
        <w:ind w:left="6480" w:hanging="360"/>
      </w:pPr>
      <w:rPr>
        <w:rFonts w:ascii="Wingdings 2" w:hAnsi="Wingdings 2" w:hint="default"/>
      </w:rPr>
    </w:lvl>
  </w:abstractNum>
  <w:abstractNum w:abstractNumId="17">
    <w:nsid w:val="2F9C1F0F"/>
    <w:multiLevelType w:val="hybridMultilevel"/>
    <w:tmpl w:val="5D8E87BE"/>
    <w:lvl w:ilvl="0" w:tplc="1F8CB4A6">
      <w:start w:val="1"/>
      <w:numFmt w:val="bullet"/>
      <w:lvlText w:val=""/>
      <w:lvlJc w:val="left"/>
      <w:pPr>
        <w:tabs>
          <w:tab w:val="num" w:pos="720"/>
        </w:tabs>
        <w:ind w:left="720" w:hanging="360"/>
      </w:pPr>
      <w:rPr>
        <w:rFonts w:ascii="Wingdings 2" w:hAnsi="Wingdings 2" w:hint="default"/>
      </w:rPr>
    </w:lvl>
    <w:lvl w:ilvl="1" w:tplc="DD165364" w:tentative="1">
      <w:start w:val="1"/>
      <w:numFmt w:val="bullet"/>
      <w:lvlText w:val=""/>
      <w:lvlJc w:val="left"/>
      <w:pPr>
        <w:tabs>
          <w:tab w:val="num" w:pos="1440"/>
        </w:tabs>
        <w:ind w:left="1440" w:hanging="360"/>
      </w:pPr>
      <w:rPr>
        <w:rFonts w:ascii="Wingdings 2" w:hAnsi="Wingdings 2" w:hint="default"/>
      </w:rPr>
    </w:lvl>
    <w:lvl w:ilvl="2" w:tplc="B950BDD2" w:tentative="1">
      <w:start w:val="1"/>
      <w:numFmt w:val="bullet"/>
      <w:lvlText w:val=""/>
      <w:lvlJc w:val="left"/>
      <w:pPr>
        <w:tabs>
          <w:tab w:val="num" w:pos="2160"/>
        </w:tabs>
        <w:ind w:left="2160" w:hanging="360"/>
      </w:pPr>
      <w:rPr>
        <w:rFonts w:ascii="Wingdings 2" w:hAnsi="Wingdings 2" w:hint="default"/>
      </w:rPr>
    </w:lvl>
    <w:lvl w:ilvl="3" w:tplc="A796B198" w:tentative="1">
      <w:start w:val="1"/>
      <w:numFmt w:val="bullet"/>
      <w:lvlText w:val=""/>
      <w:lvlJc w:val="left"/>
      <w:pPr>
        <w:tabs>
          <w:tab w:val="num" w:pos="2880"/>
        </w:tabs>
        <w:ind w:left="2880" w:hanging="360"/>
      </w:pPr>
      <w:rPr>
        <w:rFonts w:ascii="Wingdings 2" w:hAnsi="Wingdings 2" w:hint="default"/>
      </w:rPr>
    </w:lvl>
    <w:lvl w:ilvl="4" w:tplc="C4020314" w:tentative="1">
      <w:start w:val="1"/>
      <w:numFmt w:val="bullet"/>
      <w:lvlText w:val=""/>
      <w:lvlJc w:val="left"/>
      <w:pPr>
        <w:tabs>
          <w:tab w:val="num" w:pos="3600"/>
        </w:tabs>
        <w:ind w:left="3600" w:hanging="360"/>
      </w:pPr>
      <w:rPr>
        <w:rFonts w:ascii="Wingdings 2" w:hAnsi="Wingdings 2" w:hint="default"/>
      </w:rPr>
    </w:lvl>
    <w:lvl w:ilvl="5" w:tplc="89505094" w:tentative="1">
      <w:start w:val="1"/>
      <w:numFmt w:val="bullet"/>
      <w:lvlText w:val=""/>
      <w:lvlJc w:val="left"/>
      <w:pPr>
        <w:tabs>
          <w:tab w:val="num" w:pos="4320"/>
        </w:tabs>
        <w:ind w:left="4320" w:hanging="360"/>
      </w:pPr>
      <w:rPr>
        <w:rFonts w:ascii="Wingdings 2" w:hAnsi="Wingdings 2" w:hint="default"/>
      </w:rPr>
    </w:lvl>
    <w:lvl w:ilvl="6" w:tplc="B7B663F4" w:tentative="1">
      <w:start w:val="1"/>
      <w:numFmt w:val="bullet"/>
      <w:lvlText w:val=""/>
      <w:lvlJc w:val="left"/>
      <w:pPr>
        <w:tabs>
          <w:tab w:val="num" w:pos="5040"/>
        </w:tabs>
        <w:ind w:left="5040" w:hanging="360"/>
      </w:pPr>
      <w:rPr>
        <w:rFonts w:ascii="Wingdings 2" w:hAnsi="Wingdings 2" w:hint="default"/>
      </w:rPr>
    </w:lvl>
    <w:lvl w:ilvl="7" w:tplc="0A560710" w:tentative="1">
      <w:start w:val="1"/>
      <w:numFmt w:val="bullet"/>
      <w:lvlText w:val=""/>
      <w:lvlJc w:val="left"/>
      <w:pPr>
        <w:tabs>
          <w:tab w:val="num" w:pos="5760"/>
        </w:tabs>
        <w:ind w:left="5760" w:hanging="360"/>
      </w:pPr>
      <w:rPr>
        <w:rFonts w:ascii="Wingdings 2" w:hAnsi="Wingdings 2" w:hint="default"/>
      </w:rPr>
    </w:lvl>
    <w:lvl w:ilvl="8" w:tplc="43CA14F8" w:tentative="1">
      <w:start w:val="1"/>
      <w:numFmt w:val="bullet"/>
      <w:lvlText w:val=""/>
      <w:lvlJc w:val="left"/>
      <w:pPr>
        <w:tabs>
          <w:tab w:val="num" w:pos="6480"/>
        </w:tabs>
        <w:ind w:left="6480" w:hanging="360"/>
      </w:pPr>
      <w:rPr>
        <w:rFonts w:ascii="Wingdings 2" w:hAnsi="Wingdings 2" w:hint="default"/>
      </w:rPr>
    </w:lvl>
  </w:abstractNum>
  <w:abstractNum w:abstractNumId="18">
    <w:nsid w:val="31652932"/>
    <w:multiLevelType w:val="hybridMultilevel"/>
    <w:tmpl w:val="5C708EBC"/>
    <w:lvl w:ilvl="0" w:tplc="48C6605C">
      <w:start w:val="1"/>
      <w:numFmt w:val="bullet"/>
      <w:lvlText w:val=""/>
      <w:lvlJc w:val="left"/>
      <w:pPr>
        <w:tabs>
          <w:tab w:val="num" w:pos="720"/>
        </w:tabs>
        <w:ind w:left="720" w:hanging="360"/>
      </w:pPr>
      <w:rPr>
        <w:rFonts w:ascii="Wingdings 2" w:hAnsi="Wingdings 2" w:hint="default"/>
      </w:rPr>
    </w:lvl>
    <w:lvl w:ilvl="1" w:tplc="FCC0DADC" w:tentative="1">
      <w:start w:val="1"/>
      <w:numFmt w:val="bullet"/>
      <w:lvlText w:val=""/>
      <w:lvlJc w:val="left"/>
      <w:pPr>
        <w:tabs>
          <w:tab w:val="num" w:pos="1440"/>
        </w:tabs>
        <w:ind w:left="1440" w:hanging="360"/>
      </w:pPr>
      <w:rPr>
        <w:rFonts w:ascii="Wingdings 2" w:hAnsi="Wingdings 2" w:hint="default"/>
      </w:rPr>
    </w:lvl>
    <w:lvl w:ilvl="2" w:tplc="C3865F24" w:tentative="1">
      <w:start w:val="1"/>
      <w:numFmt w:val="bullet"/>
      <w:lvlText w:val=""/>
      <w:lvlJc w:val="left"/>
      <w:pPr>
        <w:tabs>
          <w:tab w:val="num" w:pos="2160"/>
        </w:tabs>
        <w:ind w:left="2160" w:hanging="360"/>
      </w:pPr>
      <w:rPr>
        <w:rFonts w:ascii="Wingdings 2" w:hAnsi="Wingdings 2" w:hint="default"/>
      </w:rPr>
    </w:lvl>
    <w:lvl w:ilvl="3" w:tplc="678E0EAA" w:tentative="1">
      <w:start w:val="1"/>
      <w:numFmt w:val="bullet"/>
      <w:lvlText w:val=""/>
      <w:lvlJc w:val="left"/>
      <w:pPr>
        <w:tabs>
          <w:tab w:val="num" w:pos="2880"/>
        </w:tabs>
        <w:ind w:left="2880" w:hanging="360"/>
      </w:pPr>
      <w:rPr>
        <w:rFonts w:ascii="Wingdings 2" w:hAnsi="Wingdings 2" w:hint="default"/>
      </w:rPr>
    </w:lvl>
    <w:lvl w:ilvl="4" w:tplc="DF985DF6" w:tentative="1">
      <w:start w:val="1"/>
      <w:numFmt w:val="bullet"/>
      <w:lvlText w:val=""/>
      <w:lvlJc w:val="left"/>
      <w:pPr>
        <w:tabs>
          <w:tab w:val="num" w:pos="3600"/>
        </w:tabs>
        <w:ind w:left="3600" w:hanging="360"/>
      </w:pPr>
      <w:rPr>
        <w:rFonts w:ascii="Wingdings 2" w:hAnsi="Wingdings 2" w:hint="default"/>
      </w:rPr>
    </w:lvl>
    <w:lvl w:ilvl="5" w:tplc="259049EA" w:tentative="1">
      <w:start w:val="1"/>
      <w:numFmt w:val="bullet"/>
      <w:lvlText w:val=""/>
      <w:lvlJc w:val="left"/>
      <w:pPr>
        <w:tabs>
          <w:tab w:val="num" w:pos="4320"/>
        </w:tabs>
        <w:ind w:left="4320" w:hanging="360"/>
      </w:pPr>
      <w:rPr>
        <w:rFonts w:ascii="Wingdings 2" w:hAnsi="Wingdings 2" w:hint="default"/>
      </w:rPr>
    </w:lvl>
    <w:lvl w:ilvl="6" w:tplc="E8D4C144" w:tentative="1">
      <w:start w:val="1"/>
      <w:numFmt w:val="bullet"/>
      <w:lvlText w:val=""/>
      <w:lvlJc w:val="left"/>
      <w:pPr>
        <w:tabs>
          <w:tab w:val="num" w:pos="5040"/>
        </w:tabs>
        <w:ind w:left="5040" w:hanging="360"/>
      </w:pPr>
      <w:rPr>
        <w:rFonts w:ascii="Wingdings 2" w:hAnsi="Wingdings 2" w:hint="default"/>
      </w:rPr>
    </w:lvl>
    <w:lvl w:ilvl="7" w:tplc="E4F0805A" w:tentative="1">
      <w:start w:val="1"/>
      <w:numFmt w:val="bullet"/>
      <w:lvlText w:val=""/>
      <w:lvlJc w:val="left"/>
      <w:pPr>
        <w:tabs>
          <w:tab w:val="num" w:pos="5760"/>
        </w:tabs>
        <w:ind w:left="5760" w:hanging="360"/>
      </w:pPr>
      <w:rPr>
        <w:rFonts w:ascii="Wingdings 2" w:hAnsi="Wingdings 2" w:hint="default"/>
      </w:rPr>
    </w:lvl>
    <w:lvl w:ilvl="8" w:tplc="A26463E6" w:tentative="1">
      <w:start w:val="1"/>
      <w:numFmt w:val="bullet"/>
      <w:lvlText w:val=""/>
      <w:lvlJc w:val="left"/>
      <w:pPr>
        <w:tabs>
          <w:tab w:val="num" w:pos="6480"/>
        </w:tabs>
        <w:ind w:left="6480" w:hanging="360"/>
      </w:pPr>
      <w:rPr>
        <w:rFonts w:ascii="Wingdings 2" w:hAnsi="Wingdings 2" w:hint="default"/>
      </w:rPr>
    </w:lvl>
  </w:abstractNum>
  <w:abstractNum w:abstractNumId="19">
    <w:nsid w:val="328E3785"/>
    <w:multiLevelType w:val="hybridMultilevel"/>
    <w:tmpl w:val="436E5AD4"/>
    <w:lvl w:ilvl="0" w:tplc="E65038C6">
      <w:start w:val="1"/>
      <w:numFmt w:val="bullet"/>
      <w:lvlText w:val=""/>
      <w:lvlJc w:val="left"/>
      <w:pPr>
        <w:tabs>
          <w:tab w:val="num" w:pos="720"/>
        </w:tabs>
        <w:ind w:left="720" w:hanging="360"/>
      </w:pPr>
      <w:rPr>
        <w:rFonts w:ascii="Wingdings 2" w:hAnsi="Wingdings 2" w:hint="default"/>
      </w:rPr>
    </w:lvl>
    <w:lvl w:ilvl="1" w:tplc="8976FD6E" w:tentative="1">
      <w:start w:val="1"/>
      <w:numFmt w:val="bullet"/>
      <w:lvlText w:val=""/>
      <w:lvlJc w:val="left"/>
      <w:pPr>
        <w:tabs>
          <w:tab w:val="num" w:pos="1440"/>
        </w:tabs>
        <w:ind w:left="1440" w:hanging="360"/>
      </w:pPr>
      <w:rPr>
        <w:rFonts w:ascii="Wingdings 2" w:hAnsi="Wingdings 2" w:hint="default"/>
      </w:rPr>
    </w:lvl>
    <w:lvl w:ilvl="2" w:tplc="FE165DDC" w:tentative="1">
      <w:start w:val="1"/>
      <w:numFmt w:val="bullet"/>
      <w:lvlText w:val=""/>
      <w:lvlJc w:val="left"/>
      <w:pPr>
        <w:tabs>
          <w:tab w:val="num" w:pos="2160"/>
        </w:tabs>
        <w:ind w:left="2160" w:hanging="360"/>
      </w:pPr>
      <w:rPr>
        <w:rFonts w:ascii="Wingdings 2" w:hAnsi="Wingdings 2" w:hint="default"/>
      </w:rPr>
    </w:lvl>
    <w:lvl w:ilvl="3" w:tplc="30D269C8" w:tentative="1">
      <w:start w:val="1"/>
      <w:numFmt w:val="bullet"/>
      <w:lvlText w:val=""/>
      <w:lvlJc w:val="left"/>
      <w:pPr>
        <w:tabs>
          <w:tab w:val="num" w:pos="2880"/>
        </w:tabs>
        <w:ind w:left="2880" w:hanging="360"/>
      </w:pPr>
      <w:rPr>
        <w:rFonts w:ascii="Wingdings 2" w:hAnsi="Wingdings 2" w:hint="default"/>
      </w:rPr>
    </w:lvl>
    <w:lvl w:ilvl="4" w:tplc="7A628580" w:tentative="1">
      <w:start w:val="1"/>
      <w:numFmt w:val="bullet"/>
      <w:lvlText w:val=""/>
      <w:lvlJc w:val="left"/>
      <w:pPr>
        <w:tabs>
          <w:tab w:val="num" w:pos="3600"/>
        </w:tabs>
        <w:ind w:left="3600" w:hanging="360"/>
      </w:pPr>
      <w:rPr>
        <w:rFonts w:ascii="Wingdings 2" w:hAnsi="Wingdings 2" w:hint="default"/>
      </w:rPr>
    </w:lvl>
    <w:lvl w:ilvl="5" w:tplc="F258CF6A" w:tentative="1">
      <w:start w:val="1"/>
      <w:numFmt w:val="bullet"/>
      <w:lvlText w:val=""/>
      <w:lvlJc w:val="left"/>
      <w:pPr>
        <w:tabs>
          <w:tab w:val="num" w:pos="4320"/>
        </w:tabs>
        <w:ind w:left="4320" w:hanging="360"/>
      </w:pPr>
      <w:rPr>
        <w:rFonts w:ascii="Wingdings 2" w:hAnsi="Wingdings 2" w:hint="default"/>
      </w:rPr>
    </w:lvl>
    <w:lvl w:ilvl="6" w:tplc="A2A41B1E" w:tentative="1">
      <w:start w:val="1"/>
      <w:numFmt w:val="bullet"/>
      <w:lvlText w:val=""/>
      <w:lvlJc w:val="left"/>
      <w:pPr>
        <w:tabs>
          <w:tab w:val="num" w:pos="5040"/>
        </w:tabs>
        <w:ind w:left="5040" w:hanging="360"/>
      </w:pPr>
      <w:rPr>
        <w:rFonts w:ascii="Wingdings 2" w:hAnsi="Wingdings 2" w:hint="default"/>
      </w:rPr>
    </w:lvl>
    <w:lvl w:ilvl="7" w:tplc="C44C2F86" w:tentative="1">
      <w:start w:val="1"/>
      <w:numFmt w:val="bullet"/>
      <w:lvlText w:val=""/>
      <w:lvlJc w:val="left"/>
      <w:pPr>
        <w:tabs>
          <w:tab w:val="num" w:pos="5760"/>
        </w:tabs>
        <w:ind w:left="5760" w:hanging="360"/>
      </w:pPr>
      <w:rPr>
        <w:rFonts w:ascii="Wingdings 2" w:hAnsi="Wingdings 2" w:hint="default"/>
      </w:rPr>
    </w:lvl>
    <w:lvl w:ilvl="8" w:tplc="95182BD4" w:tentative="1">
      <w:start w:val="1"/>
      <w:numFmt w:val="bullet"/>
      <w:lvlText w:val=""/>
      <w:lvlJc w:val="left"/>
      <w:pPr>
        <w:tabs>
          <w:tab w:val="num" w:pos="6480"/>
        </w:tabs>
        <w:ind w:left="6480" w:hanging="360"/>
      </w:pPr>
      <w:rPr>
        <w:rFonts w:ascii="Wingdings 2" w:hAnsi="Wingdings 2" w:hint="default"/>
      </w:rPr>
    </w:lvl>
  </w:abstractNum>
  <w:abstractNum w:abstractNumId="20">
    <w:nsid w:val="37864B00"/>
    <w:multiLevelType w:val="hybridMultilevel"/>
    <w:tmpl w:val="0E5C1FE4"/>
    <w:lvl w:ilvl="0" w:tplc="D07A5872">
      <w:start w:val="1"/>
      <w:numFmt w:val="bullet"/>
      <w:lvlText w:val=""/>
      <w:lvlJc w:val="left"/>
      <w:pPr>
        <w:tabs>
          <w:tab w:val="num" w:pos="720"/>
        </w:tabs>
        <w:ind w:left="720" w:hanging="360"/>
      </w:pPr>
      <w:rPr>
        <w:rFonts w:ascii="Wingdings 2" w:hAnsi="Wingdings 2" w:hint="default"/>
      </w:rPr>
    </w:lvl>
    <w:lvl w:ilvl="1" w:tplc="7902CC82" w:tentative="1">
      <w:start w:val="1"/>
      <w:numFmt w:val="bullet"/>
      <w:lvlText w:val=""/>
      <w:lvlJc w:val="left"/>
      <w:pPr>
        <w:tabs>
          <w:tab w:val="num" w:pos="1440"/>
        </w:tabs>
        <w:ind w:left="1440" w:hanging="360"/>
      </w:pPr>
      <w:rPr>
        <w:rFonts w:ascii="Wingdings 2" w:hAnsi="Wingdings 2" w:hint="default"/>
      </w:rPr>
    </w:lvl>
    <w:lvl w:ilvl="2" w:tplc="15ACAACA" w:tentative="1">
      <w:start w:val="1"/>
      <w:numFmt w:val="bullet"/>
      <w:lvlText w:val=""/>
      <w:lvlJc w:val="left"/>
      <w:pPr>
        <w:tabs>
          <w:tab w:val="num" w:pos="2160"/>
        </w:tabs>
        <w:ind w:left="2160" w:hanging="360"/>
      </w:pPr>
      <w:rPr>
        <w:rFonts w:ascii="Wingdings 2" w:hAnsi="Wingdings 2" w:hint="default"/>
      </w:rPr>
    </w:lvl>
    <w:lvl w:ilvl="3" w:tplc="AE92A458" w:tentative="1">
      <w:start w:val="1"/>
      <w:numFmt w:val="bullet"/>
      <w:lvlText w:val=""/>
      <w:lvlJc w:val="left"/>
      <w:pPr>
        <w:tabs>
          <w:tab w:val="num" w:pos="2880"/>
        </w:tabs>
        <w:ind w:left="2880" w:hanging="360"/>
      </w:pPr>
      <w:rPr>
        <w:rFonts w:ascii="Wingdings 2" w:hAnsi="Wingdings 2" w:hint="default"/>
      </w:rPr>
    </w:lvl>
    <w:lvl w:ilvl="4" w:tplc="6CAC9690" w:tentative="1">
      <w:start w:val="1"/>
      <w:numFmt w:val="bullet"/>
      <w:lvlText w:val=""/>
      <w:lvlJc w:val="left"/>
      <w:pPr>
        <w:tabs>
          <w:tab w:val="num" w:pos="3600"/>
        </w:tabs>
        <w:ind w:left="3600" w:hanging="360"/>
      </w:pPr>
      <w:rPr>
        <w:rFonts w:ascii="Wingdings 2" w:hAnsi="Wingdings 2" w:hint="default"/>
      </w:rPr>
    </w:lvl>
    <w:lvl w:ilvl="5" w:tplc="A830B93C" w:tentative="1">
      <w:start w:val="1"/>
      <w:numFmt w:val="bullet"/>
      <w:lvlText w:val=""/>
      <w:lvlJc w:val="left"/>
      <w:pPr>
        <w:tabs>
          <w:tab w:val="num" w:pos="4320"/>
        </w:tabs>
        <w:ind w:left="4320" w:hanging="360"/>
      </w:pPr>
      <w:rPr>
        <w:rFonts w:ascii="Wingdings 2" w:hAnsi="Wingdings 2" w:hint="default"/>
      </w:rPr>
    </w:lvl>
    <w:lvl w:ilvl="6" w:tplc="BD8A0B6E" w:tentative="1">
      <w:start w:val="1"/>
      <w:numFmt w:val="bullet"/>
      <w:lvlText w:val=""/>
      <w:lvlJc w:val="left"/>
      <w:pPr>
        <w:tabs>
          <w:tab w:val="num" w:pos="5040"/>
        </w:tabs>
        <w:ind w:left="5040" w:hanging="360"/>
      </w:pPr>
      <w:rPr>
        <w:rFonts w:ascii="Wingdings 2" w:hAnsi="Wingdings 2" w:hint="default"/>
      </w:rPr>
    </w:lvl>
    <w:lvl w:ilvl="7" w:tplc="C19C12C4" w:tentative="1">
      <w:start w:val="1"/>
      <w:numFmt w:val="bullet"/>
      <w:lvlText w:val=""/>
      <w:lvlJc w:val="left"/>
      <w:pPr>
        <w:tabs>
          <w:tab w:val="num" w:pos="5760"/>
        </w:tabs>
        <w:ind w:left="5760" w:hanging="360"/>
      </w:pPr>
      <w:rPr>
        <w:rFonts w:ascii="Wingdings 2" w:hAnsi="Wingdings 2" w:hint="default"/>
      </w:rPr>
    </w:lvl>
    <w:lvl w:ilvl="8" w:tplc="4146AE3E" w:tentative="1">
      <w:start w:val="1"/>
      <w:numFmt w:val="bullet"/>
      <w:lvlText w:val=""/>
      <w:lvlJc w:val="left"/>
      <w:pPr>
        <w:tabs>
          <w:tab w:val="num" w:pos="6480"/>
        </w:tabs>
        <w:ind w:left="6480" w:hanging="360"/>
      </w:pPr>
      <w:rPr>
        <w:rFonts w:ascii="Wingdings 2" w:hAnsi="Wingdings 2" w:hint="default"/>
      </w:rPr>
    </w:lvl>
  </w:abstractNum>
  <w:abstractNum w:abstractNumId="21">
    <w:nsid w:val="39FE0BC2"/>
    <w:multiLevelType w:val="hybridMultilevel"/>
    <w:tmpl w:val="DE38A516"/>
    <w:lvl w:ilvl="0" w:tplc="CEAC19AA">
      <w:start w:val="1"/>
      <w:numFmt w:val="bullet"/>
      <w:lvlText w:val="-"/>
      <w:lvlJc w:val="left"/>
      <w:pPr>
        <w:ind w:left="945" w:hanging="360"/>
      </w:pPr>
      <w:rPr>
        <w:rFonts w:ascii="Times New Roman" w:eastAsia="Times New Roman" w:hAnsi="Times New Roman" w:hint="default"/>
      </w:rPr>
    </w:lvl>
    <w:lvl w:ilvl="1" w:tplc="04190003" w:tentative="1">
      <w:start w:val="1"/>
      <w:numFmt w:val="bullet"/>
      <w:lvlText w:val="o"/>
      <w:lvlJc w:val="left"/>
      <w:pPr>
        <w:ind w:left="1665" w:hanging="360"/>
      </w:pPr>
      <w:rPr>
        <w:rFonts w:ascii="Courier New" w:hAnsi="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22">
    <w:nsid w:val="3CD0452A"/>
    <w:multiLevelType w:val="hybridMultilevel"/>
    <w:tmpl w:val="4008DCDC"/>
    <w:lvl w:ilvl="0" w:tplc="8B1C51C0">
      <w:start w:val="1"/>
      <w:numFmt w:val="bullet"/>
      <w:lvlText w:val=""/>
      <w:lvlJc w:val="left"/>
      <w:pPr>
        <w:tabs>
          <w:tab w:val="num" w:pos="720"/>
        </w:tabs>
        <w:ind w:left="720" w:hanging="360"/>
      </w:pPr>
      <w:rPr>
        <w:rFonts w:ascii="Wingdings 2" w:hAnsi="Wingdings 2" w:hint="default"/>
      </w:rPr>
    </w:lvl>
    <w:lvl w:ilvl="1" w:tplc="A704D0CC" w:tentative="1">
      <w:start w:val="1"/>
      <w:numFmt w:val="bullet"/>
      <w:lvlText w:val=""/>
      <w:lvlJc w:val="left"/>
      <w:pPr>
        <w:tabs>
          <w:tab w:val="num" w:pos="1440"/>
        </w:tabs>
        <w:ind w:left="1440" w:hanging="360"/>
      </w:pPr>
      <w:rPr>
        <w:rFonts w:ascii="Wingdings 2" w:hAnsi="Wingdings 2" w:hint="default"/>
      </w:rPr>
    </w:lvl>
    <w:lvl w:ilvl="2" w:tplc="A8FE8A76" w:tentative="1">
      <w:start w:val="1"/>
      <w:numFmt w:val="bullet"/>
      <w:lvlText w:val=""/>
      <w:lvlJc w:val="left"/>
      <w:pPr>
        <w:tabs>
          <w:tab w:val="num" w:pos="2160"/>
        </w:tabs>
        <w:ind w:left="2160" w:hanging="360"/>
      </w:pPr>
      <w:rPr>
        <w:rFonts w:ascii="Wingdings 2" w:hAnsi="Wingdings 2" w:hint="default"/>
      </w:rPr>
    </w:lvl>
    <w:lvl w:ilvl="3" w:tplc="6E1EDDD0" w:tentative="1">
      <w:start w:val="1"/>
      <w:numFmt w:val="bullet"/>
      <w:lvlText w:val=""/>
      <w:lvlJc w:val="left"/>
      <w:pPr>
        <w:tabs>
          <w:tab w:val="num" w:pos="2880"/>
        </w:tabs>
        <w:ind w:left="2880" w:hanging="360"/>
      </w:pPr>
      <w:rPr>
        <w:rFonts w:ascii="Wingdings 2" w:hAnsi="Wingdings 2" w:hint="default"/>
      </w:rPr>
    </w:lvl>
    <w:lvl w:ilvl="4" w:tplc="331C0F7C" w:tentative="1">
      <w:start w:val="1"/>
      <w:numFmt w:val="bullet"/>
      <w:lvlText w:val=""/>
      <w:lvlJc w:val="left"/>
      <w:pPr>
        <w:tabs>
          <w:tab w:val="num" w:pos="3600"/>
        </w:tabs>
        <w:ind w:left="3600" w:hanging="360"/>
      </w:pPr>
      <w:rPr>
        <w:rFonts w:ascii="Wingdings 2" w:hAnsi="Wingdings 2" w:hint="default"/>
      </w:rPr>
    </w:lvl>
    <w:lvl w:ilvl="5" w:tplc="7812A962" w:tentative="1">
      <w:start w:val="1"/>
      <w:numFmt w:val="bullet"/>
      <w:lvlText w:val=""/>
      <w:lvlJc w:val="left"/>
      <w:pPr>
        <w:tabs>
          <w:tab w:val="num" w:pos="4320"/>
        </w:tabs>
        <w:ind w:left="4320" w:hanging="360"/>
      </w:pPr>
      <w:rPr>
        <w:rFonts w:ascii="Wingdings 2" w:hAnsi="Wingdings 2" w:hint="default"/>
      </w:rPr>
    </w:lvl>
    <w:lvl w:ilvl="6" w:tplc="ADD0B2EE" w:tentative="1">
      <w:start w:val="1"/>
      <w:numFmt w:val="bullet"/>
      <w:lvlText w:val=""/>
      <w:lvlJc w:val="left"/>
      <w:pPr>
        <w:tabs>
          <w:tab w:val="num" w:pos="5040"/>
        </w:tabs>
        <w:ind w:left="5040" w:hanging="360"/>
      </w:pPr>
      <w:rPr>
        <w:rFonts w:ascii="Wingdings 2" w:hAnsi="Wingdings 2" w:hint="default"/>
      </w:rPr>
    </w:lvl>
    <w:lvl w:ilvl="7" w:tplc="C860A0E6" w:tentative="1">
      <w:start w:val="1"/>
      <w:numFmt w:val="bullet"/>
      <w:lvlText w:val=""/>
      <w:lvlJc w:val="left"/>
      <w:pPr>
        <w:tabs>
          <w:tab w:val="num" w:pos="5760"/>
        </w:tabs>
        <w:ind w:left="5760" w:hanging="360"/>
      </w:pPr>
      <w:rPr>
        <w:rFonts w:ascii="Wingdings 2" w:hAnsi="Wingdings 2" w:hint="default"/>
      </w:rPr>
    </w:lvl>
    <w:lvl w:ilvl="8" w:tplc="1AC2FC62" w:tentative="1">
      <w:start w:val="1"/>
      <w:numFmt w:val="bullet"/>
      <w:lvlText w:val=""/>
      <w:lvlJc w:val="left"/>
      <w:pPr>
        <w:tabs>
          <w:tab w:val="num" w:pos="6480"/>
        </w:tabs>
        <w:ind w:left="6480" w:hanging="360"/>
      </w:pPr>
      <w:rPr>
        <w:rFonts w:ascii="Wingdings 2" w:hAnsi="Wingdings 2" w:hint="default"/>
      </w:rPr>
    </w:lvl>
  </w:abstractNum>
  <w:abstractNum w:abstractNumId="23">
    <w:nsid w:val="3EBE40BF"/>
    <w:multiLevelType w:val="multilevel"/>
    <w:tmpl w:val="4E520F34"/>
    <w:lvl w:ilvl="0">
      <w:start w:val="2"/>
      <w:numFmt w:val="decimal"/>
      <w:lvlText w:val="%1."/>
      <w:lvlJc w:val="left"/>
      <w:pPr>
        <w:ind w:left="450" w:hanging="450"/>
      </w:pPr>
      <w:rPr>
        <w:rFonts w:cs="Times New Roman" w:hint="default"/>
      </w:rPr>
    </w:lvl>
    <w:lvl w:ilvl="1">
      <w:start w:val="1"/>
      <w:numFmt w:val="decimal"/>
      <w:lvlText w:val="%1.%2."/>
      <w:lvlJc w:val="left"/>
      <w:pPr>
        <w:ind w:left="2520" w:hanging="720"/>
      </w:pPr>
      <w:rPr>
        <w:rFonts w:cs="Times New Roman" w:hint="default"/>
      </w:rPr>
    </w:lvl>
    <w:lvl w:ilvl="2">
      <w:start w:val="1"/>
      <w:numFmt w:val="decimal"/>
      <w:lvlText w:val="%1.%2.%3."/>
      <w:lvlJc w:val="left"/>
      <w:pPr>
        <w:ind w:left="4320" w:hanging="720"/>
      </w:pPr>
      <w:rPr>
        <w:rFonts w:cs="Times New Roman" w:hint="default"/>
      </w:rPr>
    </w:lvl>
    <w:lvl w:ilvl="3">
      <w:start w:val="1"/>
      <w:numFmt w:val="decimal"/>
      <w:lvlText w:val="%1.%2.%3.%4."/>
      <w:lvlJc w:val="left"/>
      <w:pPr>
        <w:ind w:left="6480" w:hanging="1080"/>
      </w:pPr>
      <w:rPr>
        <w:rFonts w:cs="Times New Roman" w:hint="default"/>
      </w:rPr>
    </w:lvl>
    <w:lvl w:ilvl="4">
      <w:start w:val="1"/>
      <w:numFmt w:val="decimal"/>
      <w:lvlText w:val="%1.%2.%3.%4.%5."/>
      <w:lvlJc w:val="left"/>
      <w:pPr>
        <w:ind w:left="8280" w:hanging="1080"/>
      </w:pPr>
      <w:rPr>
        <w:rFonts w:cs="Times New Roman" w:hint="default"/>
      </w:rPr>
    </w:lvl>
    <w:lvl w:ilvl="5">
      <w:start w:val="1"/>
      <w:numFmt w:val="decimal"/>
      <w:lvlText w:val="%1.%2.%3.%4.%5.%6."/>
      <w:lvlJc w:val="left"/>
      <w:pPr>
        <w:ind w:left="10440" w:hanging="1440"/>
      </w:pPr>
      <w:rPr>
        <w:rFonts w:cs="Times New Roman" w:hint="default"/>
      </w:rPr>
    </w:lvl>
    <w:lvl w:ilvl="6">
      <w:start w:val="1"/>
      <w:numFmt w:val="decimal"/>
      <w:lvlText w:val="%1.%2.%3.%4.%5.%6.%7."/>
      <w:lvlJc w:val="left"/>
      <w:pPr>
        <w:ind w:left="12600" w:hanging="1800"/>
      </w:pPr>
      <w:rPr>
        <w:rFonts w:cs="Times New Roman" w:hint="default"/>
      </w:rPr>
    </w:lvl>
    <w:lvl w:ilvl="7">
      <w:start w:val="1"/>
      <w:numFmt w:val="decimal"/>
      <w:lvlText w:val="%1.%2.%3.%4.%5.%6.%7.%8."/>
      <w:lvlJc w:val="left"/>
      <w:pPr>
        <w:ind w:left="14400" w:hanging="1800"/>
      </w:pPr>
      <w:rPr>
        <w:rFonts w:cs="Times New Roman" w:hint="default"/>
      </w:rPr>
    </w:lvl>
    <w:lvl w:ilvl="8">
      <w:start w:val="1"/>
      <w:numFmt w:val="decimal"/>
      <w:lvlText w:val="%1.%2.%3.%4.%5.%6.%7.%8.%9."/>
      <w:lvlJc w:val="left"/>
      <w:pPr>
        <w:ind w:left="16560" w:hanging="2160"/>
      </w:pPr>
      <w:rPr>
        <w:rFonts w:cs="Times New Roman" w:hint="default"/>
      </w:rPr>
    </w:lvl>
  </w:abstractNum>
  <w:abstractNum w:abstractNumId="24">
    <w:nsid w:val="47A24CE1"/>
    <w:multiLevelType w:val="hybridMultilevel"/>
    <w:tmpl w:val="3FCE2A3A"/>
    <w:lvl w:ilvl="0" w:tplc="04190003">
      <w:start w:val="1"/>
      <w:numFmt w:val="bullet"/>
      <w:lvlText w:val="o"/>
      <w:lvlJc w:val="left"/>
      <w:pPr>
        <w:tabs>
          <w:tab w:val="num" w:pos="1980"/>
        </w:tabs>
        <w:ind w:left="1980" w:hanging="360"/>
      </w:pPr>
      <w:rPr>
        <w:rFonts w:ascii="Courier New" w:hAnsi="Courier New" w:hint="default"/>
      </w:rPr>
    </w:lvl>
    <w:lvl w:ilvl="1" w:tplc="04220003">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4CCF698F"/>
    <w:multiLevelType w:val="hybridMultilevel"/>
    <w:tmpl w:val="47284900"/>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E734512"/>
    <w:multiLevelType w:val="hybridMultilevel"/>
    <w:tmpl w:val="32207E96"/>
    <w:lvl w:ilvl="0" w:tplc="C90EB246">
      <w:start w:val="1"/>
      <w:numFmt w:val="bullet"/>
      <w:lvlText w:val=""/>
      <w:lvlJc w:val="left"/>
      <w:pPr>
        <w:tabs>
          <w:tab w:val="num" w:pos="720"/>
        </w:tabs>
        <w:ind w:left="720" w:hanging="360"/>
      </w:pPr>
      <w:rPr>
        <w:rFonts w:ascii="Wingdings 2" w:hAnsi="Wingdings 2" w:hint="default"/>
      </w:rPr>
    </w:lvl>
    <w:lvl w:ilvl="1" w:tplc="B31E3AA6" w:tentative="1">
      <w:start w:val="1"/>
      <w:numFmt w:val="bullet"/>
      <w:lvlText w:val=""/>
      <w:lvlJc w:val="left"/>
      <w:pPr>
        <w:tabs>
          <w:tab w:val="num" w:pos="1440"/>
        </w:tabs>
        <w:ind w:left="1440" w:hanging="360"/>
      </w:pPr>
      <w:rPr>
        <w:rFonts w:ascii="Wingdings 2" w:hAnsi="Wingdings 2" w:hint="default"/>
      </w:rPr>
    </w:lvl>
    <w:lvl w:ilvl="2" w:tplc="60CCFD4C" w:tentative="1">
      <w:start w:val="1"/>
      <w:numFmt w:val="bullet"/>
      <w:lvlText w:val=""/>
      <w:lvlJc w:val="left"/>
      <w:pPr>
        <w:tabs>
          <w:tab w:val="num" w:pos="2160"/>
        </w:tabs>
        <w:ind w:left="2160" w:hanging="360"/>
      </w:pPr>
      <w:rPr>
        <w:rFonts w:ascii="Wingdings 2" w:hAnsi="Wingdings 2" w:hint="default"/>
      </w:rPr>
    </w:lvl>
    <w:lvl w:ilvl="3" w:tplc="F30E279C" w:tentative="1">
      <w:start w:val="1"/>
      <w:numFmt w:val="bullet"/>
      <w:lvlText w:val=""/>
      <w:lvlJc w:val="left"/>
      <w:pPr>
        <w:tabs>
          <w:tab w:val="num" w:pos="2880"/>
        </w:tabs>
        <w:ind w:left="2880" w:hanging="360"/>
      </w:pPr>
      <w:rPr>
        <w:rFonts w:ascii="Wingdings 2" w:hAnsi="Wingdings 2" w:hint="default"/>
      </w:rPr>
    </w:lvl>
    <w:lvl w:ilvl="4" w:tplc="D72EB896" w:tentative="1">
      <w:start w:val="1"/>
      <w:numFmt w:val="bullet"/>
      <w:lvlText w:val=""/>
      <w:lvlJc w:val="left"/>
      <w:pPr>
        <w:tabs>
          <w:tab w:val="num" w:pos="3600"/>
        </w:tabs>
        <w:ind w:left="3600" w:hanging="360"/>
      </w:pPr>
      <w:rPr>
        <w:rFonts w:ascii="Wingdings 2" w:hAnsi="Wingdings 2" w:hint="default"/>
      </w:rPr>
    </w:lvl>
    <w:lvl w:ilvl="5" w:tplc="E42C148E" w:tentative="1">
      <w:start w:val="1"/>
      <w:numFmt w:val="bullet"/>
      <w:lvlText w:val=""/>
      <w:lvlJc w:val="left"/>
      <w:pPr>
        <w:tabs>
          <w:tab w:val="num" w:pos="4320"/>
        </w:tabs>
        <w:ind w:left="4320" w:hanging="360"/>
      </w:pPr>
      <w:rPr>
        <w:rFonts w:ascii="Wingdings 2" w:hAnsi="Wingdings 2" w:hint="default"/>
      </w:rPr>
    </w:lvl>
    <w:lvl w:ilvl="6" w:tplc="E1F40866" w:tentative="1">
      <w:start w:val="1"/>
      <w:numFmt w:val="bullet"/>
      <w:lvlText w:val=""/>
      <w:lvlJc w:val="left"/>
      <w:pPr>
        <w:tabs>
          <w:tab w:val="num" w:pos="5040"/>
        </w:tabs>
        <w:ind w:left="5040" w:hanging="360"/>
      </w:pPr>
      <w:rPr>
        <w:rFonts w:ascii="Wingdings 2" w:hAnsi="Wingdings 2" w:hint="default"/>
      </w:rPr>
    </w:lvl>
    <w:lvl w:ilvl="7" w:tplc="7BB694BE" w:tentative="1">
      <w:start w:val="1"/>
      <w:numFmt w:val="bullet"/>
      <w:lvlText w:val=""/>
      <w:lvlJc w:val="left"/>
      <w:pPr>
        <w:tabs>
          <w:tab w:val="num" w:pos="5760"/>
        </w:tabs>
        <w:ind w:left="5760" w:hanging="360"/>
      </w:pPr>
      <w:rPr>
        <w:rFonts w:ascii="Wingdings 2" w:hAnsi="Wingdings 2" w:hint="default"/>
      </w:rPr>
    </w:lvl>
    <w:lvl w:ilvl="8" w:tplc="A4A03F64" w:tentative="1">
      <w:start w:val="1"/>
      <w:numFmt w:val="bullet"/>
      <w:lvlText w:val=""/>
      <w:lvlJc w:val="left"/>
      <w:pPr>
        <w:tabs>
          <w:tab w:val="num" w:pos="6480"/>
        </w:tabs>
        <w:ind w:left="6480" w:hanging="360"/>
      </w:pPr>
      <w:rPr>
        <w:rFonts w:ascii="Wingdings 2" w:hAnsi="Wingdings 2" w:hint="default"/>
      </w:rPr>
    </w:lvl>
  </w:abstractNum>
  <w:abstractNum w:abstractNumId="27">
    <w:nsid w:val="4FD13DFA"/>
    <w:multiLevelType w:val="hybridMultilevel"/>
    <w:tmpl w:val="DF0200A2"/>
    <w:lvl w:ilvl="0" w:tplc="9CBE92F0">
      <w:start w:val="1"/>
      <w:numFmt w:val="bullet"/>
      <w:lvlText w:val=""/>
      <w:lvlJc w:val="left"/>
      <w:pPr>
        <w:tabs>
          <w:tab w:val="num" w:pos="720"/>
        </w:tabs>
        <w:ind w:left="720" w:hanging="360"/>
      </w:pPr>
      <w:rPr>
        <w:rFonts w:ascii="Wingdings 2" w:hAnsi="Wingdings 2" w:hint="default"/>
      </w:rPr>
    </w:lvl>
    <w:lvl w:ilvl="1" w:tplc="ACD62E6A" w:tentative="1">
      <w:start w:val="1"/>
      <w:numFmt w:val="bullet"/>
      <w:lvlText w:val=""/>
      <w:lvlJc w:val="left"/>
      <w:pPr>
        <w:tabs>
          <w:tab w:val="num" w:pos="1440"/>
        </w:tabs>
        <w:ind w:left="1440" w:hanging="360"/>
      </w:pPr>
      <w:rPr>
        <w:rFonts w:ascii="Wingdings 2" w:hAnsi="Wingdings 2" w:hint="default"/>
      </w:rPr>
    </w:lvl>
    <w:lvl w:ilvl="2" w:tplc="12E2BCE0" w:tentative="1">
      <w:start w:val="1"/>
      <w:numFmt w:val="bullet"/>
      <w:lvlText w:val=""/>
      <w:lvlJc w:val="left"/>
      <w:pPr>
        <w:tabs>
          <w:tab w:val="num" w:pos="2160"/>
        </w:tabs>
        <w:ind w:left="2160" w:hanging="360"/>
      </w:pPr>
      <w:rPr>
        <w:rFonts w:ascii="Wingdings 2" w:hAnsi="Wingdings 2" w:hint="default"/>
      </w:rPr>
    </w:lvl>
    <w:lvl w:ilvl="3" w:tplc="6F8483AA" w:tentative="1">
      <w:start w:val="1"/>
      <w:numFmt w:val="bullet"/>
      <w:lvlText w:val=""/>
      <w:lvlJc w:val="left"/>
      <w:pPr>
        <w:tabs>
          <w:tab w:val="num" w:pos="2880"/>
        </w:tabs>
        <w:ind w:left="2880" w:hanging="360"/>
      </w:pPr>
      <w:rPr>
        <w:rFonts w:ascii="Wingdings 2" w:hAnsi="Wingdings 2" w:hint="default"/>
      </w:rPr>
    </w:lvl>
    <w:lvl w:ilvl="4" w:tplc="956004B0" w:tentative="1">
      <w:start w:val="1"/>
      <w:numFmt w:val="bullet"/>
      <w:lvlText w:val=""/>
      <w:lvlJc w:val="left"/>
      <w:pPr>
        <w:tabs>
          <w:tab w:val="num" w:pos="3600"/>
        </w:tabs>
        <w:ind w:left="3600" w:hanging="360"/>
      </w:pPr>
      <w:rPr>
        <w:rFonts w:ascii="Wingdings 2" w:hAnsi="Wingdings 2" w:hint="default"/>
      </w:rPr>
    </w:lvl>
    <w:lvl w:ilvl="5" w:tplc="51524844" w:tentative="1">
      <w:start w:val="1"/>
      <w:numFmt w:val="bullet"/>
      <w:lvlText w:val=""/>
      <w:lvlJc w:val="left"/>
      <w:pPr>
        <w:tabs>
          <w:tab w:val="num" w:pos="4320"/>
        </w:tabs>
        <w:ind w:left="4320" w:hanging="360"/>
      </w:pPr>
      <w:rPr>
        <w:rFonts w:ascii="Wingdings 2" w:hAnsi="Wingdings 2" w:hint="default"/>
      </w:rPr>
    </w:lvl>
    <w:lvl w:ilvl="6" w:tplc="BAFE2C2E" w:tentative="1">
      <w:start w:val="1"/>
      <w:numFmt w:val="bullet"/>
      <w:lvlText w:val=""/>
      <w:lvlJc w:val="left"/>
      <w:pPr>
        <w:tabs>
          <w:tab w:val="num" w:pos="5040"/>
        </w:tabs>
        <w:ind w:left="5040" w:hanging="360"/>
      </w:pPr>
      <w:rPr>
        <w:rFonts w:ascii="Wingdings 2" w:hAnsi="Wingdings 2" w:hint="default"/>
      </w:rPr>
    </w:lvl>
    <w:lvl w:ilvl="7" w:tplc="59CA1208" w:tentative="1">
      <w:start w:val="1"/>
      <w:numFmt w:val="bullet"/>
      <w:lvlText w:val=""/>
      <w:lvlJc w:val="left"/>
      <w:pPr>
        <w:tabs>
          <w:tab w:val="num" w:pos="5760"/>
        </w:tabs>
        <w:ind w:left="5760" w:hanging="360"/>
      </w:pPr>
      <w:rPr>
        <w:rFonts w:ascii="Wingdings 2" w:hAnsi="Wingdings 2" w:hint="default"/>
      </w:rPr>
    </w:lvl>
    <w:lvl w:ilvl="8" w:tplc="0A72FF88" w:tentative="1">
      <w:start w:val="1"/>
      <w:numFmt w:val="bullet"/>
      <w:lvlText w:val=""/>
      <w:lvlJc w:val="left"/>
      <w:pPr>
        <w:tabs>
          <w:tab w:val="num" w:pos="6480"/>
        </w:tabs>
        <w:ind w:left="6480" w:hanging="360"/>
      </w:pPr>
      <w:rPr>
        <w:rFonts w:ascii="Wingdings 2" w:hAnsi="Wingdings 2" w:hint="default"/>
      </w:rPr>
    </w:lvl>
  </w:abstractNum>
  <w:abstractNum w:abstractNumId="28">
    <w:nsid w:val="57F80CC9"/>
    <w:multiLevelType w:val="hybridMultilevel"/>
    <w:tmpl w:val="38EE90D4"/>
    <w:lvl w:ilvl="0" w:tplc="AEAEE530">
      <w:start w:val="1"/>
      <w:numFmt w:val="bullet"/>
      <w:lvlText w:val=""/>
      <w:lvlJc w:val="left"/>
      <w:pPr>
        <w:tabs>
          <w:tab w:val="num" w:pos="720"/>
        </w:tabs>
        <w:ind w:left="720" w:hanging="360"/>
      </w:pPr>
      <w:rPr>
        <w:rFonts w:ascii="Wingdings 2" w:hAnsi="Wingdings 2" w:hint="default"/>
      </w:rPr>
    </w:lvl>
    <w:lvl w:ilvl="1" w:tplc="EDD24AFE" w:tentative="1">
      <w:start w:val="1"/>
      <w:numFmt w:val="bullet"/>
      <w:lvlText w:val=""/>
      <w:lvlJc w:val="left"/>
      <w:pPr>
        <w:tabs>
          <w:tab w:val="num" w:pos="1440"/>
        </w:tabs>
        <w:ind w:left="1440" w:hanging="360"/>
      </w:pPr>
      <w:rPr>
        <w:rFonts w:ascii="Wingdings 2" w:hAnsi="Wingdings 2" w:hint="default"/>
      </w:rPr>
    </w:lvl>
    <w:lvl w:ilvl="2" w:tplc="4064CD16" w:tentative="1">
      <w:start w:val="1"/>
      <w:numFmt w:val="bullet"/>
      <w:lvlText w:val=""/>
      <w:lvlJc w:val="left"/>
      <w:pPr>
        <w:tabs>
          <w:tab w:val="num" w:pos="2160"/>
        </w:tabs>
        <w:ind w:left="2160" w:hanging="360"/>
      </w:pPr>
      <w:rPr>
        <w:rFonts w:ascii="Wingdings 2" w:hAnsi="Wingdings 2" w:hint="default"/>
      </w:rPr>
    </w:lvl>
    <w:lvl w:ilvl="3" w:tplc="3D5E8C0E" w:tentative="1">
      <w:start w:val="1"/>
      <w:numFmt w:val="bullet"/>
      <w:lvlText w:val=""/>
      <w:lvlJc w:val="left"/>
      <w:pPr>
        <w:tabs>
          <w:tab w:val="num" w:pos="2880"/>
        </w:tabs>
        <w:ind w:left="2880" w:hanging="360"/>
      </w:pPr>
      <w:rPr>
        <w:rFonts w:ascii="Wingdings 2" w:hAnsi="Wingdings 2" w:hint="default"/>
      </w:rPr>
    </w:lvl>
    <w:lvl w:ilvl="4" w:tplc="89AAA930" w:tentative="1">
      <w:start w:val="1"/>
      <w:numFmt w:val="bullet"/>
      <w:lvlText w:val=""/>
      <w:lvlJc w:val="left"/>
      <w:pPr>
        <w:tabs>
          <w:tab w:val="num" w:pos="3600"/>
        </w:tabs>
        <w:ind w:left="3600" w:hanging="360"/>
      </w:pPr>
      <w:rPr>
        <w:rFonts w:ascii="Wingdings 2" w:hAnsi="Wingdings 2" w:hint="default"/>
      </w:rPr>
    </w:lvl>
    <w:lvl w:ilvl="5" w:tplc="3DA41744" w:tentative="1">
      <w:start w:val="1"/>
      <w:numFmt w:val="bullet"/>
      <w:lvlText w:val=""/>
      <w:lvlJc w:val="left"/>
      <w:pPr>
        <w:tabs>
          <w:tab w:val="num" w:pos="4320"/>
        </w:tabs>
        <w:ind w:left="4320" w:hanging="360"/>
      </w:pPr>
      <w:rPr>
        <w:rFonts w:ascii="Wingdings 2" w:hAnsi="Wingdings 2" w:hint="default"/>
      </w:rPr>
    </w:lvl>
    <w:lvl w:ilvl="6" w:tplc="FF9A4DD4" w:tentative="1">
      <w:start w:val="1"/>
      <w:numFmt w:val="bullet"/>
      <w:lvlText w:val=""/>
      <w:lvlJc w:val="left"/>
      <w:pPr>
        <w:tabs>
          <w:tab w:val="num" w:pos="5040"/>
        </w:tabs>
        <w:ind w:left="5040" w:hanging="360"/>
      </w:pPr>
      <w:rPr>
        <w:rFonts w:ascii="Wingdings 2" w:hAnsi="Wingdings 2" w:hint="default"/>
      </w:rPr>
    </w:lvl>
    <w:lvl w:ilvl="7" w:tplc="32786B7C" w:tentative="1">
      <w:start w:val="1"/>
      <w:numFmt w:val="bullet"/>
      <w:lvlText w:val=""/>
      <w:lvlJc w:val="left"/>
      <w:pPr>
        <w:tabs>
          <w:tab w:val="num" w:pos="5760"/>
        </w:tabs>
        <w:ind w:left="5760" w:hanging="360"/>
      </w:pPr>
      <w:rPr>
        <w:rFonts w:ascii="Wingdings 2" w:hAnsi="Wingdings 2" w:hint="default"/>
      </w:rPr>
    </w:lvl>
    <w:lvl w:ilvl="8" w:tplc="D7545988" w:tentative="1">
      <w:start w:val="1"/>
      <w:numFmt w:val="bullet"/>
      <w:lvlText w:val=""/>
      <w:lvlJc w:val="left"/>
      <w:pPr>
        <w:tabs>
          <w:tab w:val="num" w:pos="6480"/>
        </w:tabs>
        <w:ind w:left="6480" w:hanging="360"/>
      </w:pPr>
      <w:rPr>
        <w:rFonts w:ascii="Wingdings 2" w:hAnsi="Wingdings 2" w:hint="default"/>
      </w:rPr>
    </w:lvl>
  </w:abstractNum>
  <w:abstractNum w:abstractNumId="29">
    <w:nsid w:val="58F277FC"/>
    <w:multiLevelType w:val="hybridMultilevel"/>
    <w:tmpl w:val="C7605C1C"/>
    <w:lvl w:ilvl="0" w:tplc="30E89C2C">
      <w:start w:val="1"/>
      <w:numFmt w:val="bullet"/>
      <w:lvlText w:val=""/>
      <w:lvlJc w:val="left"/>
      <w:pPr>
        <w:tabs>
          <w:tab w:val="num" w:pos="720"/>
        </w:tabs>
        <w:ind w:left="720" w:hanging="360"/>
      </w:pPr>
      <w:rPr>
        <w:rFonts w:ascii="Wingdings 2" w:hAnsi="Wingdings 2" w:hint="default"/>
      </w:rPr>
    </w:lvl>
    <w:lvl w:ilvl="1" w:tplc="B2F4C278" w:tentative="1">
      <w:start w:val="1"/>
      <w:numFmt w:val="bullet"/>
      <w:lvlText w:val=""/>
      <w:lvlJc w:val="left"/>
      <w:pPr>
        <w:tabs>
          <w:tab w:val="num" w:pos="1440"/>
        </w:tabs>
        <w:ind w:left="1440" w:hanging="360"/>
      </w:pPr>
      <w:rPr>
        <w:rFonts w:ascii="Wingdings 2" w:hAnsi="Wingdings 2" w:hint="default"/>
      </w:rPr>
    </w:lvl>
    <w:lvl w:ilvl="2" w:tplc="1584DFE6" w:tentative="1">
      <w:start w:val="1"/>
      <w:numFmt w:val="bullet"/>
      <w:lvlText w:val=""/>
      <w:lvlJc w:val="left"/>
      <w:pPr>
        <w:tabs>
          <w:tab w:val="num" w:pos="2160"/>
        </w:tabs>
        <w:ind w:left="2160" w:hanging="360"/>
      </w:pPr>
      <w:rPr>
        <w:rFonts w:ascii="Wingdings 2" w:hAnsi="Wingdings 2" w:hint="default"/>
      </w:rPr>
    </w:lvl>
    <w:lvl w:ilvl="3" w:tplc="1DCA22EA" w:tentative="1">
      <w:start w:val="1"/>
      <w:numFmt w:val="bullet"/>
      <w:lvlText w:val=""/>
      <w:lvlJc w:val="left"/>
      <w:pPr>
        <w:tabs>
          <w:tab w:val="num" w:pos="2880"/>
        </w:tabs>
        <w:ind w:left="2880" w:hanging="360"/>
      </w:pPr>
      <w:rPr>
        <w:rFonts w:ascii="Wingdings 2" w:hAnsi="Wingdings 2" w:hint="default"/>
      </w:rPr>
    </w:lvl>
    <w:lvl w:ilvl="4" w:tplc="F76ED9EE" w:tentative="1">
      <w:start w:val="1"/>
      <w:numFmt w:val="bullet"/>
      <w:lvlText w:val=""/>
      <w:lvlJc w:val="left"/>
      <w:pPr>
        <w:tabs>
          <w:tab w:val="num" w:pos="3600"/>
        </w:tabs>
        <w:ind w:left="3600" w:hanging="360"/>
      </w:pPr>
      <w:rPr>
        <w:rFonts w:ascii="Wingdings 2" w:hAnsi="Wingdings 2" w:hint="default"/>
      </w:rPr>
    </w:lvl>
    <w:lvl w:ilvl="5" w:tplc="3D14B070" w:tentative="1">
      <w:start w:val="1"/>
      <w:numFmt w:val="bullet"/>
      <w:lvlText w:val=""/>
      <w:lvlJc w:val="left"/>
      <w:pPr>
        <w:tabs>
          <w:tab w:val="num" w:pos="4320"/>
        </w:tabs>
        <w:ind w:left="4320" w:hanging="360"/>
      </w:pPr>
      <w:rPr>
        <w:rFonts w:ascii="Wingdings 2" w:hAnsi="Wingdings 2" w:hint="default"/>
      </w:rPr>
    </w:lvl>
    <w:lvl w:ilvl="6" w:tplc="5A5AA6F2" w:tentative="1">
      <w:start w:val="1"/>
      <w:numFmt w:val="bullet"/>
      <w:lvlText w:val=""/>
      <w:lvlJc w:val="left"/>
      <w:pPr>
        <w:tabs>
          <w:tab w:val="num" w:pos="5040"/>
        </w:tabs>
        <w:ind w:left="5040" w:hanging="360"/>
      </w:pPr>
      <w:rPr>
        <w:rFonts w:ascii="Wingdings 2" w:hAnsi="Wingdings 2" w:hint="default"/>
      </w:rPr>
    </w:lvl>
    <w:lvl w:ilvl="7" w:tplc="3ACC291A" w:tentative="1">
      <w:start w:val="1"/>
      <w:numFmt w:val="bullet"/>
      <w:lvlText w:val=""/>
      <w:lvlJc w:val="left"/>
      <w:pPr>
        <w:tabs>
          <w:tab w:val="num" w:pos="5760"/>
        </w:tabs>
        <w:ind w:left="5760" w:hanging="360"/>
      </w:pPr>
      <w:rPr>
        <w:rFonts w:ascii="Wingdings 2" w:hAnsi="Wingdings 2" w:hint="default"/>
      </w:rPr>
    </w:lvl>
    <w:lvl w:ilvl="8" w:tplc="57FE44B8" w:tentative="1">
      <w:start w:val="1"/>
      <w:numFmt w:val="bullet"/>
      <w:lvlText w:val=""/>
      <w:lvlJc w:val="left"/>
      <w:pPr>
        <w:tabs>
          <w:tab w:val="num" w:pos="6480"/>
        </w:tabs>
        <w:ind w:left="6480" w:hanging="360"/>
      </w:pPr>
      <w:rPr>
        <w:rFonts w:ascii="Wingdings 2" w:hAnsi="Wingdings 2" w:hint="default"/>
      </w:rPr>
    </w:lvl>
  </w:abstractNum>
  <w:abstractNum w:abstractNumId="30">
    <w:nsid w:val="5AEB2F95"/>
    <w:multiLevelType w:val="hybridMultilevel"/>
    <w:tmpl w:val="97F043FE"/>
    <w:lvl w:ilvl="0" w:tplc="4790AE6A">
      <w:start w:val="2"/>
      <w:numFmt w:val="bullet"/>
      <w:lvlText w:val="-"/>
      <w:lvlJc w:val="left"/>
      <w:pPr>
        <w:ind w:left="1211" w:hanging="360"/>
      </w:pPr>
      <w:rPr>
        <w:rFonts w:ascii="Times New Roman" w:eastAsia="Times New Roman" w:hAnsi="Times New Roman"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1">
    <w:nsid w:val="5C0D35B1"/>
    <w:multiLevelType w:val="multilevel"/>
    <w:tmpl w:val="0B76FF1E"/>
    <w:lvl w:ilvl="0">
      <w:start w:val="2"/>
      <w:numFmt w:val="decimal"/>
      <w:lvlText w:val="%1."/>
      <w:lvlJc w:val="left"/>
      <w:pPr>
        <w:ind w:left="450" w:hanging="450"/>
      </w:pPr>
      <w:rPr>
        <w:rFonts w:cs="Times New Roman" w:hint="default"/>
      </w:rPr>
    </w:lvl>
    <w:lvl w:ilvl="1">
      <w:start w:val="3"/>
      <w:numFmt w:val="decimal"/>
      <w:lvlText w:val="%1.%2."/>
      <w:lvlJc w:val="left"/>
      <w:pPr>
        <w:ind w:left="2520" w:hanging="720"/>
      </w:pPr>
      <w:rPr>
        <w:rFonts w:cs="Times New Roman" w:hint="default"/>
      </w:rPr>
    </w:lvl>
    <w:lvl w:ilvl="2">
      <w:start w:val="1"/>
      <w:numFmt w:val="decimal"/>
      <w:lvlText w:val="%1.%2.%3."/>
      <w:lvlJc w:val="left"/>
      <w:pPr>
        <w:ind w:left="4320" w:hanging="720"/>
      </w:pPr>
      <w:rPr>
        <w:rFonts w:cs="Times New Roman" w:hint="default"/>
      </w:rPr>
    </w:lvl>
    <w:lvl w:ilvl="3">
      <w:start w:val="1"/>
      <w:numFmt w:val="decimal"/>
      <w:lvlText w:val="%1.%2.%3.%4."/>
      <w:lvlJc w:val="left"/>
      <w:pPr>
        <w:ind w:left="6480" w:hanging="1080"/>
      </w:pPr>
      <w:rPr>
        <w:rFonts w:cs="Times New Roman" w:hint="default"/>
      </w:rPr>
    </w:lvl>
    <w:lvl w:ilvl="4">
      <w:start w:val="1"/>
      <w:numFmt w:val="decimal"/>
      <w:lvlText w:val="%1.%2.%3.%4.%5."/>
      <w:lvlJc w:val="left"/>
      <w:pPr>
        <w:ind w:left="8280" w:hanging="1080"/>
      </w:pPr>
      <w:rPr>
        <w:rFonts w:cs="Times New Roman" w:hint="default"/>
      </w:rPr>
    </w:lvl>
    <w:lvl w:ilvl="5">
      <w:start w:val="1"/>
      <w:numFmt w:val="decimal"/>
      <w:lvlText w:val="%1.%2.%3.%4.%5.%6."/>
      <w:lvlJc w:val="left"/>
      <w:pPr>
        <w:ind w:left="10440" w:hanging="1440"/>
      </w:pPr>
      <w:rPr>
        <w:rFonts w:cs="Times New Roman" w:hint="default"/>
      </w:rPr>
    </w:lvl>
    <w:lvl w:ilvl="6">
      <w:start w:val="1"/>
      <w:numFmt w:val="decimal"/>
      <w:lvlText w:val="%1.%2.%3.%4.%5.%6.%7."/>
      <w:lvlJc w:val="left"/>
      <w:pPr>
        <w:ind w:left="12600" w:hanging="1800"/>
      </w:pPr>
      <w:rPr>
        <w:rFonts w:cs="Times New Roman" w:hint="default"/>
      </w:rPr>
    </w:lvl>
    <w:lvl w:ilvl="7">
      <w:start w:val="1"/>
      <w:numFmt w:val="decimal"/>
      <w:lvlText w:val="%1.%2.%3.%4.%5.%6.%7.%8."/>
      <w:lvlJc w:val="left"/>
      <w:pPr>
        <w:ind w:left="14400" w:hanging="1800"/>
      </w:pPr>
      <w:rPr>
        <w:rFonts w:cs="Times New Roman" w:hint="default"/>
      </w:rPr>
    </w:lvl>
    <w:lvl w:ilvl="8">
      <w:start w:val="1"/>
      <w:numFmt w:val="decimal"/>
      <w:lvlText w:val="%1.%2.%3.%4.%5.%6.%7.%8.%9."/>
      <w:lvlJc w:val="left"/>
      <w:pPr>
        <w:ind w:left="16560" w:hanging="2160"/>
      </w:pPr>
      <w:rPr>
        <w:rFonts w:cs="Times New Roman" w:hint="default"/>
      </w:rPr>
    </w:lvl>
  </w:abstractNum>
  <w:abstractNum w:abstractNumId="32">
    <w:nsid w:val="5CB732B3"/>
    <w:multiLevelType w:val="hybridMultilevel"/>
    <w:tmpl w:val="87E6154C"/>
    <w:lvl w:ilvl="0" w:tplc="3E5A770C">
      <w:start w:val="2"/>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3">
    <w:nsid w:val="68D75D99"/>
    <w:multiLevelType w:val="hybridMultilevel"/>
    <w:tmpl w:val="168A20C8"/>
    <w:lvl w:ilvl="0" w:tplc="1D00E814">
      <w:start w:val="1"/>
      <w:numFmt w:val="bullet"/>
      <w:lvlText w:val=""/>
      <w:lvlJc w:val="left"/>
      <w:pPr>
        <w:tabs>
          <w:tab w:val="num" w:pos="720"/>
        </w:tabs>
        <w:ind w:left="720" w:hanging="360"/>
      </w:pPr>
      <w:rPr>
        <w:rFonts w:ascii="Wingdings 2" w:hAnsi="Wingdings 2" w:hint="default"/>
      </w:rPr>
    </w:lvl>
    <w:lvl w:ilvl="1" w:tplc="EE5CC05C" w:tentative="1">
      <w:start w:val="1"/>
      <w:numFmt w:val="bullet"/>
      <w:lvlText w:val=""/>
      <w:lvlJc w:val="left"/>
      <w:pPr>
        <w:tabs>
          <w:tab w:val="num" w:pos="1440"/>
        </w:tabs>
        <w:ind w:left="1440" w:hanging="360"/>
      </w:pPr>
      <w:rPr>
        <w:rFonts w:ascii="Wingdings 2" w:hAnsi="Wingdings 2" w:hint="default"/>
      </w:rPr>
    </w:lvl>
    <w:lvl w:ilvl="2" w:tplc="1E32CDFE" w:tentative="1">
      <w:start w:val="1"/>
      <w:numFmt w:val="bullet"/>
      <w:lvlText w:val=""/>
      <w:lvlJc w:val="left"/>
      <w:pPr>
        <w:tabs>
          <w:tab w:val="num" w:pos="2160"/>
        </w:tabs>
        <w:ind w:left="2160" w:hanging="360"/>
      </w:pPr>
      <w:rPr>
        <w:rFonts w:ascii="Wingdings 2" w:hAnsi="Wingdings 2" w:hint="default"/>
      </w:rPr>
    </w:lvl>
    <w:lvl w:ilvl="3" w:tplc="FFA65110" w:tentative="1">
      <w:start w:val="1"/>
      <w:numFmt w:val="bullet"/>
      <w:lvlText w:val=""/>
      <w:lvlJc w:val="left"/>
      <w:pPr>
        <w:tabs>
          <w:tab w:val="num" w:pos="2880"/>
        </w:tabs>
        <w:ind w:left="2880" w:hanging="360"/>
      </w:pPr>
      <w:rPr>
        <w:rFonts w:ascii="Wingdings 2" w:hAnsi="Wingdings 2" w:hint="default"/>
      </w:rPr>
    </w:lvl>
    <w:lvl w:ilvl="4" w:tplc="6408035C" w:tentative="1">
      <w:start w:val="1"/>
      <w:numFmt w:val="bullet"/>
      <w:lvlText w:val=""/>
      <w:lvlJc w:val="left"/>
      <w:pPr>
        <w:tabs>
          <w:tab w:val="num" w:pos="3600"/>
        </w:tabs>
        <w:ind w:left="3600" w:hanging="360"/>
      </w:pPr>
      <w:rPr>
        <w:rFonts w:ascii="Wingdings 2" w:hAnsi="Wingdings 2" w:hint="default"/>
      </w:rPr>
    </w:lvl>
    <w:lvl w:ilvl="5" w:tplc="29760182" w:tentative="1">
      <w:start w:val="1"/>
      <w:numFmt w:val="bullet"/>
      <w:lvlText w:val=""/>
      <w:lvlJc w:val="left"/>
      <w:pPr>
        <w:tabs>
          <w:tab w:val="num" w:pos="4320"/>
        </w:tabs>
        <w:ind w:left="4320" w:hanging="360"/>
      </w:pPr>
      <w:rPr>
        <w:rFonts w:ascii="Wingdings 2" w:hAnsi="Wingdings 2" w:hint="default"/>
      </w:rPr>
    </w:lvl>
    <w:lvl w:ilvl="6" w:tplc="4BC2DB94" w:tentative="1">
      <w:start w:val="1"/>
      <w:numFmt w:val="bullet"/>
      <w:lvlText w:val=""/>
      <w:lvlJc w:val="left"/>
      <w:pPr>
        <w:tabs>
          <w:tab w:val="num" w:pos="5040"/>
        </w:tabs>
        <w:ind w:left="5040" w:hanging="360"/>
      </w:pPr>
      <w:rPr>
        <w:rFonts w:ascii="Wingdings 2" w:hAnsi="Wingdings 2" w:hint="default"/>
      </w:rPr>
    </w:lvl>
    <w:lvl w:ilvl="7" w:tplc="808E62DA" w:tentative="1">
      <w:start w:val="1"/>
      <w:numFmt w:val="bullet"/>
      <w:lvlText w:val=""/>
      <w:lvlJc w:val="left"/>
      <w:pPr>
        <w:tabs>
          <w:tab w:val="num" w:pos="5760"/>
        </w:tabs>
        <w:ind w:left="5760" w:hanging="360"/>
      </w:pPr>
      <w:rPr>
        <w:rFonts w:ascii="Wingdings 2" w:hAnsi="Wingdings 2" w:hint="default"/>
      </w:rPr>
    </w:lvl>
    <w:lvl w:ilvl="8" w:tplc="E4AC368A" w:tentative="1">
      <w:start w:val="1"/>
      <w:numFmt w:val="bullet"/>
      <w:lvlText w:val=""/>
      <w:lvlJc w:val="left"/>
      <w:pPr>
        <w:tabs>
          <w:tab w:val="num" w:pos="6480"/>
        </w:tabs>
        <w:ind w:left="6480" w:hanging="360"/>
      </w:pPr>
      <w:rPr>
        <w:rFonts w:ascii="Wingdings 2" w:hAnsi="Wingdings 2" w:hint="default"/>
      </w:rPr>
    </w:lvl>
  </w:abstractNum>
  <w:abstractNum w:abstractNumId="34">
    <w:nsid w:val="6B0453CC"/>
    <w:multiLevelType w:val="hybridMultilevel"/>
    <w:tmpl w:val="FDDC8C8A"/>
    <w:lvl w:ilvl="0" w:tplc="36E0972E">
      <w:start w:val="1"/>
      <w:numFmt w:val="bullet"/>
      <w:lvlText w:val=""/>
      <w:lvlJc w:val="left"/>
      <w:pPr>
        <w:tabs>
          <w:tab w:val="num" w:pos="720"/>
        </w:tabs>
        <w:ind w:left="720" w:hanging="360"/>
      </w:pPr>
      <w:rPr>
        <w:rFonts w:ascii="Wingdings 2" w:hAnsi="Wingdings 2" w:hint="default"/>
      </w:rPr>
    </w:lvl>
    <w:lvl w:ilvl="1" w:tplc="6B2CEBA6" w:tentative="1">
      <w:start w:val="1"/>
      <w:numFmt w:val="bullet"/>
      <w:lvlText w:val=""/>
      <w:lvlJc w:val="left"/>
      <w:pPr>
        <w:tabs>
          <w:tab w:val="num" w:pos="1440"/>
        </w:tabs>
        <w:ind w:left="1440" w:hanging="360"/>
      </w:pPr>
      <w:rPr>
        <w:rFonts w:ascii="Wingdings 2" w:hAnsi="Wingdings 2" w:hint="default"/>
      </w:rPr>
    </w:lvl>
    <w:lvl w:ilvl="2" w:tplc="C63ED9EE" w:tentative="1">
      <w:start w:val="1"/>
      <w:numFmt w:val="bullet"/>
      <w:lvlText w:val=""/>
      <w:lvlJc w:val="left"/>
      <w:pPr>
        <w:tabs>
          <w:tab w:val="num" w:pos="2160"/>
        </w:tabs>
        <w:ind w:left="2160" w:hanging="360"/>
      </w:pPr>
      <w:rPr>
        <w:rFonts w:ascii="Wingdings 2" w:hAnsi="Wingdings 2" w:hint="default"/>
      </w:rPr>
    </w:lvl>
    <w:lvl w:ilvl="3" w:tplc="419EC6CE" w:tentative="1">
      <w:start w:val="1"/>
      <w:numFmt w:val="bullet"/>
      <w:lvlText w:val=""/>
      <w:lvlJc w:val="left"/>
      <w:pPr>
        <w:tabs>
          <w:tab w:val="num" w:pos="2880"/>
        </w:tabs>
        <w:ind w:left="2880" w:hanging="360"/>
      </w:pPr>
      <w:rPr>
        <w:rFonts w:ascii="Wingdings 2" w:hAnsi="Wingdings 2" w:hint="default"/>
      </w:rPr>
    </w:lvl>
    <w:lvl w:ilvl="4" w:tplc="88547826" w:tentative="1">
      <w:start w:val="1"/>
      <w:numFmt w:val="bullet"/>
      <w:lvlText w:val=""/>
      <w:lvlJc w:val="left"/>
      <w:pPr>
        <w:tabs>
          <w:tab w:val="num" w:pos="3600"/>
        </w:tabs>
        <w:ind w:left="3600" w:hanging="360"/>
      </w:pPr>
      <w:rPr>
        <w:rFonts w:ascii="Wingdings 2" w:hAnsi="Wingdings 2" w:hint="default"/>
      </w:rPr>
    </w:lvl>
    <w:lvl w:ilvl="5" w:tplc="ABFC8192" w:tentative="1">
      <w:start w:val="1"/>
      <w:numFmt w:val="bullet"/>
      <w:lvlText w:val=""/>
      <w:lvlJc w:val="left"/>
      <w:pPr>
        <w:tabs>
          <w:tab w:val="num" w:pos="4320"/>
        </w:tabs>
        <w:ind w:left="4320" w:hanging="360"/>
      </w:pPr>
      <w:rPr>
        <w:rFonts w:ascii="Wingdings 2" w:hAnsi="Wingdings 2" w:hint="default"/>
      </w:rPr>
    </w:lvl>
    <w:lvl w:ilvl="6" w:tplc="459CDAA2" w:tentative="1">
      <w:start w:val="1"/>
      <w:numFmt w:val="bullet"/>
      <w:lvlText w:val=""/>
      <w:lvlJc w:val="left"/>
      <w:pPr>
        <w:tabs>
          <w:tab w:val="num" w:pos="5040"/>
        </w:tabs>
        <w:ind w:left="5040" w:hanging="360"/>
      </w:pPr>
      <w:rPr>
        <w:rFonts w:ascii="Wingdings 2" w:hAnsi="Wingdings 2" w:hint="default"/>
      </w:rPr>
    </w:lvl>
    <w:lvl w:ilvl="7" w:tplc="1B7835CC" w:tentative="1">
      <w:start w:val="1"/>
      <w:numFmt w:val="bullet"/>
      <w:lvlText w:val=""/>
      <w:lvlJc w:val="left"/>
      <w:pPr>
        <w:tabs>
          <w:tab w:val="num" w:pos="5760"/>
        </w:tabs>
        <w:ind w:left="5760" w:hanging="360"/>
      </w:pPr>
      <w:rPr>
        <w:rFonts w:ascii="Wingdings 2" w:hAnsi="Wingdings 2" w:hint="default"/>
      </w:rPr>
    </w:lvl>
    <w:lvl w:ilvl="8" w:tplc="4052D598" w:tentative="1">
      <w:start w:val="1"/>
      <w:numFmt w:val="bullet"/>
      <w:lvlText w:val=""/>
      <w:lvlJc w:val="left"/>
      <w:pPr>
        <w:tabs>
          <w:tab w:val="num" w:pos="6480"/>
        </w:tabs>
        <w:ind w:left="6480" w:hanging="360"/>
      </w:pPr>
      <w:rPr>
        <w:rFonts w:ascii="Wingdings 2" w:hAnsi="Wingdings 2" w:hint="default"/>
      </w:rPr>
    </w:lvl>
  </w:abstractNum>
  <w:abstractNum w:abstractNumId="35">
    <w:nsid w:val="6FE20453"/>
    <w:multiLevelType w:val="multilevel"/>
    <w:tmpl w:val="2EDAD096"/>
    <w:lvl w:ilvl="0">
      <w:start w:val="1"/>
      <w:numFmt w:val="decimal"/>
      <w:lvlText w:val="%1."/>
      <w:lvlJc w:val="left"/>
      <w:pPr>
        <w:ind w:left="720" w:hanging="360"/>
      </w:pPr>
      <w:rPr>
        <w:rFonts w:cs="Times New Roman" w:hint="default"/>
      </w:rPr>
    </w:lvl>
    <w:lvl w:ilvl="1">
      <w:numFmt w:val="bullet"/>
      <w:lvlText w:val="-"/>
      <w:lvlJc w:val="left"/>
      <w:pPr>
        <w:ind w:left="862" w:hanging="720"/>
      </w:pPr>
      <w:rPr>
        <w:rFonts w:ascii="Times New Roman" w:eastAsia="Times New Roman" w:hAnsi="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6">
    <w:nsid w:val="710A4FED"/>
    <w:multiLevelType w:val="hybridMultilevel"/>
    <w:tmpl w:val="DBFAA7D8"/>
    <w:lvl w:ilvl="0" w:tplc="7A5ED900">
      <w:start w:val="1"/>
      <w:numFmt w:val="bullet"/>
      <w:lvlText w:val=""/>
      <w:lvlJc w:val="left"/>
      <w:pPr>
        <w:tabs>
          <w:tab w:val="num" w:pos="720"/>
        </w:tabs>
        <w:ind w:left="720" w:hanging="360"/>
      </w:pPr>
      <w:rPr>
        <w:rFonts w:ascii="Wingdings 2" w:hAnsi="Wingdings 2" w:hint="default"/>
      </w:rPr>
    </w:lvl>
    <w:lvl w:ilvl="1" w:tplc="54048290" w:tentative="1">
      <w:start w:val="1"/>
      <w:numFmt w:val="bullet"/>
      <w:lvlText w:val=""/>
      <w:lvlJc w:val="left"/>
      <w:pPr>
        <w:tabs>
          <w:tab w:val="num" w:pos="1440"/>
        </w:tabs>
        <w:ind w:left="1440" w:hanging="360"/>
      </w:pPr>
      <w:rPr>
        <w:rFonts w:ascii="Wingdings 2" w:hAnsi="Wingdings 2" w:hint="default"/>
      </w:rPr>
    </w:lvl>
    <w:lvl w:ilvl="2" w:tplc="58229FE0" w:tentative="1">
      <w:start w:val="1"/>
      <w:numFmt w:val="bullet"/>
      <w:lvlText w:val=""/>
      <w:lvlJc w:val="left"/>
      <w:pPr>
        <w:tabs>
          <w:tab w:val="num" w:pos="2160"/>
        </w:tabs>
        <w:ind w:left="2160" w:hanging="360"/>
      </w:pPr>
      <w:rPr>
        <w:rFonts w:ascii="Wingdings 2" w:hAnsi="Wingdings 2" w:hint="default"/>
      </w:rPr>
    </w:lvl>
    <w:lvl w:ilvl="3" w:tplc="E75419F0" w:tentative="1">
      <w:start w:val="1"/>
      <w:numFmt w:val="bullet"/>
      <w:lvlText w:val=""/>
      <w:lvlJc w:val="left"/>
      <w:pPr>
        <w:tabs>
          <w:tab w:val="num" w:pos="2880"/>
        </w:tabs>
        <w:ind w:left="2880" w:hanging="360"/>
      </w:pPr>
      <w:rPr>
        <w:rFonts w:ascii="Wingdings 2" w:hAnsi="Wingdings 2" w:hint="default"/>
      </w:rPr>
    </w:lvl>
    <w:lvl w:ilvl="4" w:tplc="94809122" w:tentative="1">
      <w:start w:val="1"/>
      <w:numFmt w:val="bullet"/>
      <w:lvlText w:val=""/>
      <w:lvlJc w:val="left"/>
      <w:pPr>
        <w:tabs>
          <w:tab w:val="num" w:pos="3600"/>
        </w:tabs>
        <w:ind w:left="3600" w:hanging="360"/>
      </w:pPr>
      <w:rPr>
        <w:rFonts w:ascii="Wingdings 2" w:hAnsi="Wingdings 2" w:hint="default"/>
      </w:rPr>
    </w:lvl>
    <w:lvl w:ilvl="5" w:tplc="63FC2F7A" w:tentative="1">
      <w:start w:val="1"/>
      <w:numFmt w:val="bullet"/>
      <w:lvlText w:val=""/>
      <w:lvlJc w:val="left"/>
      <w:pPr>
        <w:tabs>
          <w:tab w:val="num" w:pos="4320"/>
        </w:tabs>
        <w:ind w:left="4320" w:hanging="360"/>
      </w:pPr>
      <w:rPr>
        <w:rFonts w:ascii="Wingdings 2" w:hAnsi="Wingdings 2" w:hint="default"/>
      </w:rPr>
    </w:lvl>
    <w:lvl w:ilvl="6" w:tplc="D5166A36" w:tentative="1">
      <w:start w:val="1"/>
      <w:numFmt w:val="bullet"/>
      <w:lvlText w:val=""/>
      <w:lvlJc w:val="left"/>
      <w:pPr>
        <w:tabs>
          <w:tab w:val="num" w:pos="5040"/>
        </w:tabs>
        <w:ind w:left="5040" w:hanging="360"/>
      </w:pPr>
      <w:rPr>
        <w:rFonts w:ascii="Wingdings 2" w:hAnsi="Wingdings 2" w:hint="default"/>
      </w:rPr>
    </w:lvl>
    <w:lvl w:ilvl="7" w:tplc="1ABC0AF8" w:tentative="1">
      <w:start w:val="1"/>
      <w:numFmt w:val="bullet"/>
      <w:lvlText w:val=""/>
      <w:lvlJc w:val="left"/>
      <w:pPr>
        <w:tabs>
          <w:tab w:val="num" w:pos="5760"/>
        </w:tabs>
        <w:ind w:left="5760" w:hanging="360"/>
      </w:pPr>
      <w:rPr>
        <w:rFonts w:ascii="Wingdings 2" w:hAnsi="Wingdings 2" w:hint="default"/>
      </w:rPr>
    </w:lvl>
    <w:lvl w:ilvl="8" w:tplc="1F36B7AC" w:tentative="1">
      <w:start w:val="1"/>
      <w:numFmt w:val="bullet"/>
      <w:lvlText w:val=""/>
      <w:lvlJc w:val="left"/>
      <w:pPr>
        <w:tabs>
          <w:tab w:val="num" w:pos="6480"/>
        </w:tabs>
        <w:ind w:left="6480" w:hanging="360"/>
      </w:pPr>
      <w:rPr>
        <w:rFonts w:ascii="Wingdings 2" w:hAnsi="Wingdings 2" w:hint="default"/>
      </w:rPr>
    </w:lvl>
  </w:abstractNum>
  <w:abstractNum w:abstractNumId="37">
    <w:nsid w:val="71FC1063"/>
    <w:multiLevelType w:val="hybridMultilevel"/>
    <w:tmpl w:val="847298C2"/>
    <w:lvl w:ilvl="0" w:tplc="AA56465C">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8">
    <w:nsid w:val="732F1D0D"/>
    <w:multiLevelType w:val="multilevel"/>
    <w:tmpl w:val="892A90B8"/>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num w:numId="1">
    <w:abstractNumId w:val="35"/>
  </w:num>
  <w:num w:numId="2">
    <w:abstractNumId w:val="10"/>
  </w:num>
  <w:num w:numId="3">
    <w:abstractNumId w:val="27"/>
  </w:num>
  <w:num w:numId="4">
    <w:abstractNumId w:val="32"/>
  </w:num>
  <w:num w:numId="5">
    <w:abstractNumId w:val="23"/>
  </w:num>
  <w:num w:numId="6">
    <w:abstractNumId w:val="14"/>
  </w:num>
  <w:num w:numId="7">
    <w:abstractNumId w:val="11"/>
  </w:num>
  <w:num w:numId="8">
    <w:abstractNumId w:val="33"/>
  </w:num>
  <w:num w:numId="9">
    <w:abstractNumId w:val="16"/>
  </w:num>
  <w:num w:numId="10">
    <w:abstractNumId w:val="30"/>
  </w:num>
  <w:num w:numId="11">
    <w:abstractNumId w:val="21"/>
  </w:num>
  <w:num w:numId="12">
    <w:abstractNumId w:val="38"/>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num>
  <w:num w:numId="16">
    <w:abstractNumId w:val="18"/>
  </w:num>
  <w:num w:numId="17">
    <w:abstractNumId w:val="9"/>
  </w:num>
  <w:num w:numId="18">
    <w:abstractNumId w:val="37"/>
  </w:num>
  <w:num w:numId="19">
    <w:abstractNumId w:val="8"/>
  </w:num>
  <w:num w:numId="20">
    <w:abstractNumId w:val="20"/>
  </w:num>
  <w:num w:numId="21">
    <w:abstractNumId w:val="26"/>
  </w:num>
  <w:num w:numId="22">
    <w:abstractNumId w:val="19"/>
  </w:num>
  <w:num w:numId="23">
    <w:abstractNumId w:val="0"/>
  </w:num>
  <w:num w:numId="24">
    <w:abstractNumId w:val="4"/>
  </w:num>
  <w:num w:numId="25">
    <w:abstractNumId w:val="24"/>
  </w:num>
  <w:num w:numId="26">
    <w:abstractNumId w:val="36"/>
  </w:num>
  <w:num w:numId="27">
    <w:abstractNumId w:val="13"/>
  </w:num>
  <w:num w:numId="28">
    <w:abstractNumId w:val="17"/>
  </w:num>
  <w:num w:numId="29">
    <w:abstractNumId w:val="29"/>
  </w:num>
  <w:num w:numId="30">
    <w:abstractNumId w:val="22"/>
  </w:num>
  <w:num w:numId="31">
    <w:abstractNumId w:val="28"/>
  </w:num>
  <w:num w:numId="32">
    <w:abstractNumId w:val="31"/>
  </w:num>
  <w:num w:numId="33">
    <w:abstractNumId w:val="7"/>
  </w:num>
  <w:num w:numId="34">
    <w:abstractNumId w:val="3"/>
  </w:num>
  <w:num w:numId="35">
    <w:abstractNumId w:val="6"/>
  </w:num>
  <w:num w:numId="36">
    <w:abstractNumId w:val="12"/>
  </w:num>
  <w:num w:numId="37">
    <w:abstractNumId w:val="1"/>
  </w:num>
  <w:num w:numId="38">
    <w:abstractNumId w:val="2"/>
  </w:num>
  <w:num w:numId="39">
    <w:abstractNumId w:val="25"/>
  </w:num>
  <w:num w:numId="4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7976"/>
    <w:rsid w:val="00000911"/>
    <w:rsid w:val="00000BCE"/>
    <w:rsid w:val="00002EED"/>
    <w:rsid w:val="00007258"/>
    <w:rsid w:val="00012140"/>
    <w:rsid w:val="000244A7"/>
    <w:rsid w:val="00027897"/>
    <w:rsid w:val="00027BDF"/>
    <w:rsid w:val="00035A3B"/>
    <w:rsid w:val="000375E7"/>
    <w:rsid w:val="0004734E"/>
    <w:rsid w:val="00061AAD"/>
    <w:rsid w:val="00070270"/>
    <w:rsid w:val="00082D48"/>
    <w:rsid w:val="00085BD4"/>
    <w:rsid w:val="00092698"/>
    <w:rsid w:val="000943C5"/>
    <w:rsid w:val="000A3365"/>
    <w:rsid w:val="000A76BC"/>
    <w:rsid w:val="000B0197"/>
    <w:rsid w:val="000B2267"/>
    <w:rsid w:val="000C1657"/>
    <w:rsid w:val="000C7172"/>
    <w:rsid w:val="000D4BBB"/>
    <w:rsid w:val="000E03A4"/>
    <w:rsid w:val="000E1899"/>
    <w:rsid w:val="000E7051"/>
    <w:rsid w:val="000E7DC1"/>
    <w:rsid w:val="000F7170"/>
    <w:rsid w:val="001005BB"/>
    <w:rsid w:val="00105BA2"/>
    <w:rsid w:val="00110264"/>
    <w:rsid w:val="00110562"/>
    <w:rsid w:val="00114DD2"/>
    <w:rsid w:val="001162E3"/>
    <w:rsid w:val="00120903"/>
    <w:rsid w:val="001251D2"/>
    <w:rsid w:val="0013099F"/>
    <w:rsid w:val="00133F92"/>
    <w:rsid w:val="00147115"/>
    <w:rsid w:val="00147EA8"/>
    <w:rsid w:val="00155C88"/>
    <w:rsid w:val="0016314D"/>
    <w:rsid w:val="00174D58"/>
    <w:rsid w:val="001764B3"/>
    <w:rsid w:val="00183FAC"/>
    <w:rsid w:val="00195158"/>
    <w:rsid w:val="0019561E"/>
    <w:rsid w:val="00195F7F"/>
    <w:rsid w:val="001A1333"/>
    <w:rsid w:val="001A2FB5"/>
    <w:rsid w:val="001A455A"/>
    <w:rsid w:val="001A52B6"/>
    <w:rsid w:val="001A5852"/>
    <w:rsid w:val="001A640D"/>
    <w:rsid w:val="001A76BD"/>
    <w:rsid w:val="001B1056"/>
    <w:rsid w:val="001B501D"/>
    <w:rsid w:val="001B660B"/>
    <w:rsid w:val="001C2638"/>
    <w:rsid w:val="001D16F6"/>
    <w:rsid w:val="001D4478"/>
    <w:rsid w:val="001D7FF6"/>
    <w:rsid w:val="001E0530"/>
    <w:rsid w:val="001E2594"/>
    <w:rsid w:val="001F5D24"/>
    <w:rsid w:val="0020327A"/>
    <w:rsid w:val="002053D3"/>
    <w:rsid w:val="00206B68"/>
    <w:rsid w:val="00207FD6"/>
    <w:rsid w:val="00214E44"/>
    <w:rsid w:val="002178B6"/>
    <w:rsid w:val="00222000"/>
    <w:rsid w:val="0022556D"/>
    <w:rsid w:val="00225BAE"/>
    <w:rsid w:val="002318FC"/>
    <w:rsid w:val="002349D0"/>
    <w:rsid w:val="00247498"/>
    <w:rsid w:val="00254F9F"/>
    <w:rsid w:val="00255A55"/>
    <w:rsid w:val="00255C6A"/>
    <w:rsid w:val="00260C96"/>
    <w:rsid w:val="002612EE"/>
    <w:rsid w:val="00261796"/>
    <w:rsid w:val="00266D81"/>
    <w:rsid w:val="0026709B"/>
    <w:rsid w:val="002679C0"/>
    <w:rsid w:val="0027183D"/>
    <w:rsid w:val="00275173"/>
    <w:rsid w:val="00275559"/>
    <w:rsid w:val="00290FD5"/>
    <w:rsid w:val="00293C22"/>
    <w:rsid w:val="002A33AB"/>
    <w:rsid w:val="002A71A8"/>
    <w:rsid w:val="002B1423"/>
    <w:rsid w:val="002C2BC5"/>
    <w:rsid w:val="002D12F3"/>
    <w:rsid w:val="002D4D39"/>
    <w:rsid w:val="002F32CA"/>
    <w:rsid w:val="002F661F"/>
    <w:rsid w:val="002F7E1A"/>
    <w:rsid w:val="00304294"/>
    <w:rsid w:val="00304B13"/>
    <w:rsid w:val="003179E2"/>
    <w:rsid w:val="0032171B"/>
    <w:rsid w:val="003229C8"/>
    <w:rsid w:val="00326331"/>
    <w:rsid w:val="00331367"/>
    <w:rsid w:val="00332757"/>
    <w:rsid w:val="003339F3"/>
    <w:rsid w:val="003463D6"/>
    <w:rsid w:val="00354093"/>
    <w:rsid w:val="00364364"/>
    <w:rsid w:val="00383DA7"/>
    <w:rsid w:val="0038743A"/>
    <w:rsid w:val="003A1365"/>
    <w:rsid w:val="003A16FE"/>
    <w:rsid w:val="003A4F4B"/>
    <w:rsid w:val="003C17F7"/>
    <w:rsid w:val="003C4627"/>
    <w:rsid w:val="003C66FE"/>
    <w:rsid w:val="003C710C"/>
    <w:rsid w:val="003D31E2"/>
    <w:rsid w:val="003E1B8B"/>
    <w:rsid w:val="003E3440"/>
    <w:rsid w:val="003E3F38"/>
    <w:rsid w:val="003F23C5"/>
    <w:rsid w:val="004023CC"/>
    <w:rsid w:val="00405DDC"/>
    <w:rsid w:val="00406A67"/>
    <w:rsid w:val="00406AC2"/>
    <w:rsid w:val="004100E1"/>
    <w:rsid w:val="00413D4C"/>
    <w:rsid w:val="00426A12"/>
    <w:rsid w:val="0043007A"/>
    <w:rsid w:val="00430933"/>
    <w:rsid w:val="0043411E"/>
    <w:rsid w:val="00435C4B"/>
    <w:rsid w:val="00441D88"/>
    <w:rsid w:val="00443AAA"/>
    <w:rsid w:val="004503E8"/>
    <w:rsid w:val="00455163"/>
    <w:rsid w:val="00456E8B"/>
    <w:rsid w:val="00457914"/>
    <w:rsid w:val="004751B9"/>
    <w:rsid w:val="004810C4"/>
    <w:rsid w:val="0049608F"/>
    <w:rsid w:val="00496CB5"/>
    <w:rsid w:val="004B386D"/>
    <w:rsid w:val="004C1131"/>
    <w:rsid w:val="004D27C8"/>
    <w:rsid w:val="004D4895"/>
    <w:rsid w:val="004E09EE"/>
    <w:rsid w:val="004F52C7"/>
    <w:rsid w:val="004F6C1C"/>
    <w:rsid w:val="005037EC"/>
    <w:rsid w:val="00520CA7"/>
    <w:rsid w:val="005268E8"/>
    <w:rsid w:val="00530C6E"/>
    <w:rsid w:val="00535902"/>
    <w:rsid w:val="0054233E"/>
    <w:rsid w:val="00542D27"/>
    <w:rsid w:val="0054526E"/>
    <w:rsid w:val="00550591"/>
    <w:rsid w:val="005529A4"/>
    <w:rsid w:val="00554325"/>
    <w:rsid w:val="0056348E"/>
    <w:rsid w:val="005636A2"/>
    <w:rsid w:val="00564E4F"/>
    <w:rsid w:val="00567B8F"/>
    <w:rsid w:val="00574736"/>
    <w:rsid w:val="00581084"/>
    <w:rsid w:val="005A1A3B"/>
    <w:rsid w:val="005B163D"/>
    <w:rsid w:val="005B4D7F"/>
    <w:rsid w:val="005B5B17"/>
    <w:rsid w:val="005D19C1"/>
    <w:rsid w:val="005D5DCD"/>
    <w:rsid w:val="005E5A85"/>
    <w:rsid w:val="005F26ED"/>
    <w:rsid w:val="005F5588"/>
    <w:rsid w:val="00610C65"/>
    <w:rsid w:val="00614DCE"/>
    <w:rsid w:val="0062182F"/>
    <w:rsid w:val="00624014"/>
    <w:rsid w:val="00624291"/>
    <w:rsid w:val="00640542"/>
    <w:rsid w:val="0066173F"/>
    <w:rsid w:val="00666461"/>
    <w:rsid w:val="006755AA"/>
    <w:rsid w:val="00694ACC"/>
    <w:rsid w:val="00695C63"/>
    <w:rsid w:val="0069697D"/>
    <w:rsid w:val="006A33C9"/>
    <w:rsid w:val="006B3249"/>
    <w:rsid w:val="006B4C7D"/>
    <w:rsid w:val="006C2F1B"/>
    <w:rsid w:val="006C53C9"/>
    <w:rsid w:val="006C7AA9"/>
    <w:rsid w:val="006D036C"/>
    <w:rsid w:val="006D1413"/>
    <w:rsid w:val="006D1713"/>
    <w:rsid w:val="006D2983"/>
    <w:rsid w:val="006D3B62"/>
    <w:rsid w:val="006D7F10"/>
    <w:rsid w:val="006E0968"/>
    <w:rsid w:val="006E41C7"/>
    <w:rsid w:val="006F5DA9"/>
    <w:rsid w:val="006F7A57"/>
    <w:rsid w:val="00705EA1"/>
    <w:rsid w:val="00707313"/>
    <w:rsid w:val="00712F1B"/>
    <w:rsid w:val="007144F8"/>
    <w:rsid w:val="0071533D"/>
    <w:rsid w:val="007332FE"/>
    <w:rsid w:val="00735B19"/>
    <w:rsid w:val="00736C49"/>
    <w:rsid w:val="00772D57"/>
    <w:rsid w:val="00773284"/>
    <w:rsid w:val="00780F0A"/>
    <w:rsid w:val="0078737C"/>
    <w:rsid w:val="00790676"/>
    <w:rsid w:val="007978EC"/>
    <w:rsid w:val="007A2F24"/>
    <w:rsid w:val="007A65D0"/>
    <w:rsid w:val="007A6D33"/>
    <w:rsid w:val="007A6D80"/>
    <w:rsid w:val="007C0382"/>
    <w:rsid w:val="007D03A9"/>
    <w:rsid w:val="007D48D4"/>
    <w:rsid w:val="007E5A6E"/>
    <w:rsid w:val="007F55F1"/>
    <w:rsid w:val="007F5F1C"/>
    <w:rsid w:val="00810112"/>
    <w:rsid w:val="008126EF"/>
    <w:rsid w:val="008141F3"/>
    <w:rsid w:val="0082238A"/>
    <w:rsid w:val="008228E5"/>
    <w:rsid w:val="00823897"/>
    <w:rsid w:val="00826929"/>
    <w:rsid w:val="008343C8"/>
    <w:rsid w:val="00845A68"/>
    <w:rsid w:val="00855197"/>
    <w:rsid w:val="008556F7"/>
    <w:rsid w:val="00861D18"/>
    <w:rsid w:val="008711B8"/>
    <w:rsid w:val="00871F29"/>
    <w:rsid w:val="00874BCD"/>
    <w:rsid w:val="008834D5"/>
    <w:rsid w:val="008840F5"/>
    <w:rsid w:val="00884D31"/>
    <w:rsid w:val="00886D3E"/>
    <w:rsid w:val="008975AD"/>
    <w:rsid w:val="008B08C3"/>
    <w:rsid w:val="008B3A5E"/>
    <w:rsid w:val="008B4065"/>
    <w:rsid w:val="008B6940"/>
    <w:rsid w:val="008D003D"/>
    <w:rsid w:val="008D0347"/>
    <w:rsid w:val="008E364D"/>
    <w:rsid w:val="008E4B5C"/>
    <w:rsid w:val="008F2627"/>
    <w:rsid w:val="008F26EC"/>
    <w:rsid w:val="0090354D"/>
    <w:rsid w:val="00903E2D"/>
    <w:rsid w:val="00904E78"/>
    <w:rsid w:val="009054EB"/>
    <w:rsid w:val="00906D1A"/>
    <w:rsid w:val="009135B0"/>
    <w:rsid w:val="009153A2"/>
    <w:rsid w:val="00916705"/>
    <w:rsid w:val="00916AA3"/>
    <w:rsid w:val="009217D3"/>
    <w:rsid w:val="00927F0C"/>
    <w:rsid w:val="009350EA"/>
    <w:rsid w:val="00937976"/>
    <w:rsid w:val="00937F27"/>
    <w:rsid w:val="00940FA3"/>
    <w:rsid w:val="00946115"/>
    <w:rsid w:val="00957C4A"/>
    <w:rsid w:val="0096388B"/>
    <w:rsid w:val="00963CBC"/>
    <w:rsid w:val="0096646E"/>
    <w:rsid w:val="00977B7E"/>
    <w:rsid w:val="009823AC"/>
    <w:rsid w:val="00994365"/>
    <w:rsid w:val="009A6F11"/>
    <w:rsid w:val="009B0338"/>
    <w:rsid w:val="009B458A"/>
    <w:rsid w:val="009C3251"/>
    <w:rsid w:val="009C4A42"/>
    <w:rsid w:val="009D22A9"/>
    <w:rsid w:val="009D5322"/>
    <w:rsid w:val="009E4023"/>
    <w:rsid w:val="009E623A"/>
    <w:rsid w:val="009F3597"/>
    <w:rsid w:val="009F38DC"/>
    <w:rsid w:val="009F4E46"/>
    <w:rsid w:val="009F6BCA"/>
    <w:rsid w:val="009F75B7"/>
    <w:rsid w:val="00A00BAB"/>
    <w:rsid w:val="00A02DC1"/>
    <w:rsid w:val="00A2137B"/>
    <w:rsid w:val="00A30310"/>
    <w:rsid w:val="00A43C02"/>
    <w:rsid w:val="00A45C29"/>
    <w:rsid w:val="00A46F08"/>
    <w:rsid w:val="00A5206C"/>
    <w:rsid w:val="00A61DF8"/>
    <w:rsid w:val="00A64C8A"/>
    <w:rsid w:val="00A650B7"/>
    <w:rsid w:val="00A77687"/>
    <w:rsid w:val="00A77E90"/>
    <w:rsid w:val="00A87105"/>
    <w:rsid w:val="00A9381E"/>
    <w:rsid w:val="00AA5126"/>
    <w:rsid w:val="00AB2CB0"/>
    <w:rsid w:val="00AB52A6"/>
    <w:rsid w:val="00AB6201"/>
    <w:rsid w:val="00AD065B"/>
    <w:rsid w:val="00AD130B"/>
    <w:rsid w:val="00AE5209"/>
    <w:rsid w:val="00AF0EA6"/>
    <w:rsid w:val="00B02C90"/>
    <w:rsid w:val="00B07E77"/>
    <w:rsid w:val="00B131BB"/>
    <w:rsid w:val="00B24B39"/>
    <w:rsid w:val="00B35A18"/>
    <w:rsid w:val="00B4480F"/>
    <w:rsid w:val="00B51E49"/>
    <w:rsid w:val="00B521C1"/>
    <w:rsid w:val="00B55668"/>
    <w:rsid w:val="00B606E9"/>
    <w:rsid w:val="00B61FC3"/>
    <w:rsid w:val="00B63B10"/>
    <w:rsid w:val="00B64D50"/>
    <w:rsid w:val="00B711B4"/>
    <w:rsid w:val="00B748B3"/>
    <w:rsid w:val="00B7591F"/>
    <w:rsid w:val="00B82237"/>
    <w:rsid w:val="00B86298"/>
    <w:rsid w:val="00B91468"/>
    <w:rsid w:val="00B9191B"/>
    <w:rsid w:val="00B91B15"/>
    <w:rsid w:val="00B954E7"/>
    <w:rsid w:val="00BA22B4"/>
    <w:rsid w:val="00BA2A7D"/>
    <w:rsid w:val="00BA6880"/>
    <w:rsid w:val="00BA757D"/>
    <w:rsid w:val="00BA7E60"/>
    <w:rsid w:val="00BB0069"/>
    <w:rsid w:val="00BB0EB7"/>
    <w:rsid w:val="00BB15F3"/>
    <w:rsid w:val="00BC328E"/>
    <w:rsid w:val="00BC4D50"/>
    <w:rsid w:val="00BC5A47"/>
    <w:rsid w:val="00BC5C5B"/>
    <w:rsid w:val="00BD562F"/>
    <w:rsid w:val="00BD621A"/>
    <w:rsid w:val="00BE12ED"/>
    <w:rsid w:val="00BE473F"/>
    <w:rsid w:val="00BF66F5"/>
    <w:rsid w:val="00C02C50"/>
    <w:rsid w:val="00C04A98"/>
    <w:rsid w:val="00C0781E"/>
    <w:rsid w:val="00C11D66"/>
    <w:rsid w:val="00C12154"/>
    <w:rsid w:val="00C12F11"/>
    <w:rsid w:val="00C264E3"/>
    <w:rsid w:val="00C27D4C"/>
    <w:rsid w:val="00C320D5"/>
    <w:rsid w:val="00C41E34"/>
    <w:rsid w:val="00C432A4"/>
    <w:rsid w:val="00C50ADE"/>
    <w:rsid w:val="00C64048"/>
    <w:rsid w:val="00C74886"/>
    <w:rsid w:val="00C7503C"/>
    <w:rsid w:val="00C75D63"/>
    <w:rsid w:val="00C809B5"/>
    <w:rsid w:val="00C85814"/>
    <w:rsid w:val="00C8795C"/>
    <w:rsid w:val="00CA18CC"/>
    <w:rsid w:val="00CA506B"/>
    <w:rsid w:val="00CB247F"/>
    <w:rsid w:val="00CB5E8B"/>
    <w:rsid w:val="00CB7D2B"/>
    <w:rsid w:val="00CD3BF7"/>
    <w:rsid w:val="00CD4DA6"/>
    <w:rsid w:val="00CE1F53"/>
    <w:rsid w:val="00CE378D"/>
    <w:rsid w:val="00CF0B80"/>
    <w:rsid w:val="00CF2A26"/>
    <w:rsid w:val="00CF4CD1"/>
    <w:rsid w:val="00CF6A41"/>
    <w:rsid w:val="00D06C7F"/>
    <w:rsid w:val="00D12CFD"/>
    <w:rsid w:val="00D14CB0"/>
    <w:rsid w:val="00D237CE"/>
    <w:rsid w:val="00D33250"/>
    <w:rsid w:val="00D40459"/>
    <w:rsid w:val="00D43642"/>
    <w:rsid w:val="00D437FA"/>
    <w:rsid w:val="00D54F09"/>
    <w:rsid w:val="00D5777B"/>
    <w:rsid w:val="00D65D50"/>
    <w:rsid w:val="00D700E2"/>
    <w:rsid w:val="00D72A07"/>
    <w:rsid w:val="00D86E04"/>
    <w:rsid w:val="00D90551"/>
    <w:rsid w:val="00D95425"/>
    <w:rsid w:val="00DA2075"/>
    <w:rsid w:val="00DB0E15"/>
    <w:rsid w:val="00DC0ADE"/>
    <w:rsid w:val="00DD0337"/>
    <w:rsid w:val="00DD0CA4"/>
    <w:rsid w:val="00DD3510"/>
    <w:rsid w:val="00DD5737"/>
    <w:rsid w:val="00DE1DA8"/>
    <w:rsid w:val="00DF64F2"/>
    <w:rsid w:val="00E01BCA"/>
    <w:rsid w:val="00E03AF0"/>
    <w:rsid w:val="00E14162"/>
    <w:rsid w:val="00E15FAE"/>
    <w:rsid w:val="00E3094D"/>
    <w:rsid w:val="00E31BDF"/>
    <w:rsid w:val="00E32DD8"/>
    <w:rsid w:val="00E51F44"/>
    <w:rsid w:val="00E52CFA"/>
    <w:rsid w:val="00E5333E"/>
    <w:rsid w:val="00E560C4"/>
    <w:rsid w:val="00E63C8F"/>
    <w:rsid w:val="00E65C81"/>
    <w:rsid w:val="00E67B77"/>
    <w:rsid w:val="00E803A3"/>
    <w:rsid w:val="00E84BA5"/>
    <w:rsid w:val="00E84C0D"/>
    <w:rsid w:val="00E92722"/>
    <w:rsid w:val="00E9579F"/>
    <w:rsid w:val="00EA0C14"/>
    <w:rsid w:val="00EA0CF4"/>
    <w:rsid w:val="00EB6511"/>
    <w:rsid w:val="00EC66B3"/>
    <w:rsid w:val="00ED1D97"/>
    <w:rsid w:val="00ED35E0"/>
    <w:rsid w:val="00EE0916"/>
    <w:rsid w:val="00EE3762"/>
    <w:rsid w:val="00EE393F"/>
    <w:rsid w:val="00EF6845"/>
    <w:rsid w:val="00F0284D"/>
    <w:rsid w:val="00F02BC3"/>
    <w:rsid w:val="00F10F88"/>
    <w:rsid w:val="00F12509"/>
    <w:rsid w:val="00F130B7"/>
    <w:rsid w:val="00F166B6"/>
    <w:rsid w:val="00F20ECC"/>
    <w:rsid w:val="00F21CE5"/>
    <w:rsid w:val="00F230B1"/>
    <w:rsid w:val="00F27BC7"/>
    <w:rsid w:val="00F30686"/>
    <w:rsid w:val="00F30861"/>
    <w:rsid w:val="00F3373D"/>
    <w:rsid w:val="00F34081"/>
    <w:rsid w:val="00F4034D"/>
    <w:rsid w:val="00F42B49"/>
    <w:rsid w:val="00F43AA8"/>
    <w:rsid w:val="00F44870"/>
    <w:rsid w:val="00F467E1"/>
    <w:rsid w:val="00F50A2E"/>
    <w:rsid w:val="00F6289E"/>
    <w:rsid w:val="00F64422"/>
    <w:rsid w:val="00F647C4"/>
    <w:rsid w:val="00F64AE3"/>
    <w:rsid w:val="00F711F6"/>
    <w:rsid w:val="00F76F3D"/>
    <w:rsid w:val="00F81B0D"/>
    <w:rsid w:val="00F8227F"/>
    <w:rsid w:val="00F833C0"/>
    <w:rsid w:val="00F833D3"/>
    <w:rsid w:val="00F84AEC"/>
    <w:rsid w:val="00F92389"/>
    <w:rsid w:val="00F937F8"/>
    <w:rsid w:val="00F93B31"/>
    <w:rsid w:val="00F96CF3"/>
    <w:rsid w:val="00FA00CF"/>
    <w:rsid w:val="00FA1E22"/>
    <w:rsid w:val="00FA6435"/>
    <w:rsid w:val="00FA6782"/>
    <w:rsid w:val="00FB4335"/>
    <w:rsid w:val="00FB61F3"/>
    <w:rsid w:val="00FB6A75"/>
    <w:rsid w:val="00FB70FF"/>
    <w:rsid w:val="00FC1D1F"/>
    <w:rsid w:val="00FC2EB8"/>
    <w:rsid w:val="00FD22E1"/>
    <w:rsid w:val="00FD49FF"/>
    <w:rsid w:val="00FE7B7F"/>
    <w:rsid w:val="00FF560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0E03A4"/>
    <w:pPr>
      <w:spacing w:after="200" w:line="276" w:lineRule="auto"/>
    </w:pPr>
    <w:rPr>
      <w:lang w:val="uk-UA" w:eastAsia="uk-UA"/>
    </w:rPr>
  </w:style>
  <w:style w:type="paragraph" w:styleId="Heading1">
    <w:name w:val="heading 1"/>
    <w:basedOn w:val="Normal"/>
    <w:next w:val="Normal"/>
    <w:link w:val="Heading1Char"/>
    <w:uiPriority w:val="99"/>
    <w:qFormat/>
    <w:rsid w:val="001D4478"/>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1D4478"/>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0A3365"/>
    <w:pPr>
      <w:keepNext/>
      <w:keepLines/>
      <w:spacing w:before="200" w:after="0" w:line="240" w:lineRule="auto"/>
      <w:outlineLvl w:val="2"/>
    </w:pPr>
    <w:rPr>
      <w:rFonts w:ascii="Cambria" w:hAnsi="Cambria"/>
      <w:b/>
      <w:bCs/>
      <w:color w:val="4F81BD"/>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D4478"/>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1D4478"/>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0A3365"/>
    <w:rPr>
      <w:rFonts w:ascii="Cambria" w:hAnsi="Cambria" w:cs="Times New Roman"/>
      <w:b/>
      <w:bCs/>
      <w:color w:val="4F81BD"/>
      <w:sz w:val="24"/>
      <w:szCs w:val="24"/>
      <w:lang w:eastAsia="ru-RU"/>
    </w:rPr>
  </w:style>
  <w:style w:type="paragraph" w:styleId="ListParagraph">
    <w:name w:val="List Paragraph"/>
    <w:basedOn w:val="Normal"/>
    <w:uiPriority w:val="99"/>
    <w:qFormat/>
    <w:rsid w:val="00937976"/>
    <w:pPr>
      <w:ind w:left="720"/>
      <w:contextualSpacing/>
    </w:pPr>
  </w:style>
  <w:style w:type="paragraph" w:styleId="Header">
    <w:name w:val="header"/>
    <w:basedOn w:val="Normal"/>
    <w:link w:val="HeaderChar"/>
    <w:uiPriority w:val="99"/>
    <w:rsid w:val="00082D48"/>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082D48"/>
    <w:rPr>
      <w:rFonts w:cs="Times New Roman"/>
    </w:rPr>
  </w:style>
  <w:style w:type="paragraph" w:styleId="Footer">
    <w:name w:val="footer"/>
    <w:basedOn w:val="Normal"/>
    <w:link w:val="FooterChar"/>
    <w:uiPriority w:val="99"/>
    <w:rsid w:val="00082D48"/>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082D48"/>
    <w:rPr>
      <w:rFonts w:cs="Times New Roman"/>
    </w:rPr>
  </w:style>
  <w:style w:type="paragraph" w:styleId="Title">
    <w:name w:val="Title"/>
    <w:basedOn w:val="Normal"/>
    <w:link w:val="TitleChar"/>
    <w:uiPriority w:val="99"/>
    <w:qFormat/>
    <w:rsid w:val="00082D48"/>
    <w:pPr>
      <w:spacing w:after="0" w:line="240" w:lineRule="auto"/>
      <w:jc w:val="center"/>
    </w:pPr>
    <w:rPr>
      <w:rFonts w:ascii="Times New Roman" w:hAnsi="Times New Roman"/>
      <w:sz w:val="28"/>
      <w:szCs w:val="24"/>
    </w:rPr>
  </w:style>
  <w:style w:type="character" w:customStyle="1" w:styleId="TitleChar">
    <w:name w:val="Title Char"/>
    <w:basedOn w:val="DefaultParagraphFont"/>
    <w:link w:val="Title"/>
    <w:uiPriority w:val="99"/>
    <w:locked/>
    <w:rsid w:val="00082D48"/>
    <w:rPr>
      <w:rFonts w:ascii="Times New Roman" w:hAnsi="Times New Roman" w:cs="Times New Roman"/>
      <w:sz w:val="24"/>
      <w:szCs w:val="24"/>
      <w:lang w:val="uk-UA"/>
    </w:rPr>
  </w:style>
  <w:style w:type="paragraph" w:styleId="BalloonText">
    <w:name w:val="Balloon Text"/>
    <w:basedOn w:val="Normal"/>
    <w:link w:val="BalloonTextChar"/>
    <w:uiPriority w:val="99"/>
    <w:semiHidden/>
    <w:rsid w:val="000F71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F7170"/>
    <w:rPr>
      <w:rFonts w:ascii="Tahoma" w:hAnsi="Tahoma" w:cs="Tahoma"/>
      <w:sz w:val="16"/>
      <w:szCs w:val="16"/>
    </w:rPr>
  </w:style>
  <w:style w:type="paragraph" w:customStyle="1" w:styleId="rvps2">
    <w:name w:val="rvps2"/>
    <w:basedOn w:val="Normal"/>
    <w:uiPriority w:val="99"/>
    <w:rsid w:val="00F230B1"/>
    <w:pPr>
      <w:spacing w:before="100" w:beforeAutospacing="1" w:after="100" w:afterAutospacing="1" w:line="240" w:lineRule="auto"/>
    </w:pPr>
    <w:rPr>
      <w:rFonts w:ascii="Times New Roman" w:hAnsi="Times New Roman"/>
      <w:sz w:val="24"/>
      <w:szCs w:val="24"/>
      <w:lang w:val="ru-RU" w:eastAsia="ru-RU"/>
    </w:rPr>
  </w:style>
  <w:style w:type="character" w:customStyle="1" w:styleId="rvts9">
    <w:name w:val="rvts9"/>
    <w:basedOn w:val="DefaultParagraphFont"/>
    <w:uiPriority w:val="99"/>
    <w:rsid w:val="00F230B1"/>
    <w:rPr>
      <w:rFonts w:cs="Times New Roman"/>
    </w:rPr>
  </w:style>
  <w:style w:type="paragraph" w:styleId="TOCHeading">
    <w:name w:val="TOC Heading"/>
    <w:basedOn w:val="Heading1"/>
    <w:next w:val="Normal"/>
    <w:uiPriority w:val="99"/>
    <w:qFormat/>
    <w:rsid w:val="00D65D50"/>
    <w:pPr>
      <w:outlineLvl w:val="9"/>
    </w:pPr>
    <w:rPr>
      <w:lang w:val="ru-RU" w:eastAsia="ru-RU"/>
    </w:rPr>
  </w:style>
  <w:style w:type="paragraph" w:styleId="TOC2">
    <w:name w:val="toc 2"/>
    <w:basedOn w:val="Normal"/>
    <w:next w:val="Normal"/>
    <w:autoRedefine/>
    <w:uiPriority w:val="99"/>
    <w:rsid w:val="00D65D50"/>
    <w:pPr>
      <w:spacing w:after="100"/>
      <w:ind w:left="220"/>
    </w:pPr>
    <w:rPr>
      <w:lang w:val="ru-RU" w:eastAsia="ru-RU"/>
    </w:rPr>
  </w:style>
  <w:style w:type="paragraph" w:styleId="TOC1">
    <w:name w:val="toc 1"/>
    <w:basedOn w:val="Normal"/>
    <w:next w:val="Normal"/>
    <w:autoRedefine/>
    <w:uiPriority w:val="99"/>
    <w:rsid w:val="00D65D50"/>
    <w:pPr>
      <w:spacing w:after="100"/>
    </w:pPr>
    <w:rPr>
      <w:lang w:val="ru-RU" w:eastAsia="ru-RU"/>
    </w:rPr>
  </w:style>
  <w:style w:type="paragraph" w:styleId="TOC3">
    <w:name w:val="toc 3"/>
    <w:basedOn w:val="Normal"/>
    <w:next w:val="Normal"/>
    <w:autoRedefine/>
    <w:uiPriority w:val="99"/>
    <w:rsid w:val="00D65D50"/>
    <w:pPr>
      <w:spacing w:after="100"/>
      <w:ind w:left="440"/>
    </w:pPr>
    <w:rPr>
      <w:lang w:val="ru-RU" w:eastAsia="ru-RU"/>
    </w:rPr>
  </w:style>
  <w:style w:type="character" w:styleId="Hyperlink">
    <w:name w:val="Hyperlink"/>
    <w:basedOn w:val="DefaultParagraphFont"/>
    <w:uiPriority w:val="99"/>
    <w:rsid w:val="00D65D5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143347122">
      <w:marLeft w:val="0"/>
      <w:marRight w:val="0"/>
      <w:marTop w:val="0"/>
      <w:marBottom w:val="0"/>
      <w:divBdr>
        <w:top w:val="none" w:sz="0" w:space="0" w:color="auto"/>
        <w:left w:val="none" w:sz="0" w:space="0" w:color="auto"/>
        <w:bottom w:val="none" w:sz="0" w:space="0" w:color="auto"/>
        <w:right w:val="none" w:sz="0" w:space="0" w:color="auto"/>
      </w:divBdr>
      <w:divsChild>
        <w:div w:id="1143347130">
          <w:marLeft w:val="432"/>
          <w:marRight w:val="0"/>
          <w:marTop w:val="115"/>
          <w:marBottom w:val="0"/>
          <w:divBdr>
            <w:top w:val="none" w:sz="0" w:space="0" w:color="auto"/>
            <w:left w:val="none" w:sz="0" w:space="0" w:color="auto"/>
            <w:bottom w:val="none" w:sz="0" w:space="0" w:color="auto"/>
            <w:right w:val="none" w:sz="0" w:space="0" w:color="auto"/>
          </w:divBdr>
        </w:div>
        <w:div w:id="1143347175">
          <w:marLeft w:val="432"/>
          <w:marRight w:val="0"/>
          <w:marTop w:val="115"/>
          <w:marBottom w:val="0"/>
          <w:divBdr>
            <w:top w:val="none" w:sz="0" w:space="0" w:color="auto"/>
            <w:left w:val="none" w:sz="0" w:space="0" w:color="auto"/>
            <w:bottom w:val="none" w:sz="0" w:space="0" w:color="auto"/>
            <w:right w:val="none" w:sz="0" w:space="0" w:color="auto"/>
          </w:divBdr>
        </w:div>
      </w:divsChild>
    </w:div>
    <w:div w:id="1143347129">
      <w:marLeft w:val="0"/>
      <w:marRight w:val="0"/>
      <w:marTop w:val="0"/>
      <w:marBottom w:val="0"/>
      <w:divBdr>
        <w:top w:val="none" w:sz="0" w:space="0" w:color="auto"/>
        <w:left w:val="none" w:sz="0" w:space="0" w:color="auto"/>
        <w:bottom w:val="none" w:sz="0" w:space="0" w:color="auto"/>
        <w:right w:val="none" w:sz="0" w:space="0" w:color="auto"/>
      </w:divBdr>
      <w:divsChild>
        <w:div w:id="1143347125">
          <w:marLeft w:val="432"/>
          <w:marRight w:val="0"/>
          <w:marTop w:val="134"/>
          <w:marBottom w:val="0"/>
          <w:divBdr>
            <w:top w:val="none" w:sz="0" w:space="0" w:color="auto"/>
            <w:left w:val="none" w:sz="0" w:space="0" w:color="auto"/>
            <w:bottom w:val="none" w:sz="0" w:space="0" w:color="auto"/>
            <w:right w:val="none" w:sz="0" w:space="0" w:color="auto"/>
          </w:divBdr>
        </w:div>
      </w:divsChild>
    </w:div>
    <w:div w:id="1143347132">
      <w:marLeft w:val="0"/>
      <w:marRight w:val="0"/>
      <w:marTop w:val="0"/>
      <w:marBottom w:val="0"/>
      <w:divBdr>
        <w:top w:val="none" w:sz="0" w:space="0" w:color="auto"/>
        <w:left w:val="none" w:sz="0" w:space="0" w:color="auto"/>
        <w:bottom w:val="none" w:sz="0" w:space="0" w:color="auto"/>
        <w:right w:val="none" w:sz="0" w:space="0" w:color="auto"/>
      </w:divBdr>
    </w:div>
    <w:div w:id="1143347135">
      <w:marLeft w:val="0"/>
      <w:marRight w:val="0"/>
      <w:marTop w:val="0"/>
      <w:marBottom w:val="0"/>
      <w:divBdr>
        <w:top w:val="none" w:sz="0" w:space="0" w:color="auto"/>
        <w:left w:val="none" w:sz="0" w:space="0" w:color="auto"/>
        <w:bottom w:val="none" w:sz="0" w:space="0" w:color="auto"/>
        <w:right w:val="none" w:sz="0" w:space="0" w:color="auto"/>
      </w:divBdr>
    </w:div>
    <w:div w:id="1143347136">
      <w:marLeft w:val="0"/>
      <w:marRight w:val="0"/>
      <w:marTop w:val="0"/>
      <w:marBottom w:val="0"/>
      <w:divBdr>
        <w:top w:val="none" w:sz="0" w:space="0" w:color="auto"/>
        <w:left w:val="none" w:sz="0" w:space="0" w:color="auto"/>
        <w:bottom w:val="none" w:sz="0" w:space="0" w:color="auto"/>
        <w:right w:val="none" w:sz="0" w:space="0" w:color="auto"/>
      </w:divBdr>
      <w:divsChild>
        <w:div w:id="1143347161">
          <w:marLeft w:val="432"/>
          <w:marRight w:val="0"/>
          <w:marTop w:val="154"/>
          <w:marBottom w:val="0"/>
          <w:divBdr>
            <w:top w:val="none" w:sz="0" w:space="0" w:color="auto"/>
            <w:left w:val="none" w:sz="0" w:space="0" w:color="auto"/>
            <w:bottom w:val="none" w:sz="0" w:space="0" w:color="auto"/>
            <w:right w:val="none" w:sz="0" w:space="0" w:color="auto"/>
          </w:divBdr>
        </w:div>
      </w:divsChild>
    </w:div>
    <w:div w:id="1143347137">
      <w:marLeft w:val="0"/>
      <w:marRight w:val="0"/>
      <w:marTop w:val="0"/>
      <w:marBottom w:val="0"/>
      <w:divBdr>
        <w:top w:val="none" w:sz="0" w:space="0" w:color="auto"/>
        <w:left w:val="none" w:sz="0" w:space="0" w:color="auto"/>
        <w:bottom w:val="none" w:sz="0" w:space="0" w:color="auto"/>
        <w:right w:val="none" w:sz="0" w:space="0" w:color="auto"/>
      </w:divBdr>
      <w:divsChild>
        <w:div w:id="1143347124">
          <w:marLeft w:val="432"/>
          <w:marRight w:val="0"/>
          <w:marTop w:val="125"/>
          <w:marBottom w:val="0"/>
          <w:divBdr>
            <w:top w:val="none" w:sz="0" w:space="0" w:color="auto"/>
            <w:left w:val="none" w:sz="0" w:space="0" w:color="auto"/>
            <w:bottom w:val="none" w:sz="0" w:space="0" w:color="auto"/>
            <w:right w:val="none" w:sz="0" w:space="0" w:color="auto"/>
          </w:divBdr>
        </w:div>
      </w:divsChild>
    </w:div>
    <w:div w:id="1143347138">
      <w:marLeft w:val="0"/>
      <w:marRight w:val="0"/>
      <w:marTop w:val="0"/>
      <w:marBottom w:val="0"/>
      <w:divBdr>
        <w:top w:val="none" w:sz="0" w:space="0" w:color="auto"/>
        <w:left w:val="none" w:sz="0" w:space="0" w:color="auto"/>
        <w:bottom w:val="none" w:sz="0" w:space="0" w:color="auto"/>
        <w:right w:val="none" w:sz="0" w:space="0" w:color="auto"/>
      </w:divBdr>
      <w:divsChild>
        <w:div w:id="1143347131">
          <w:marLeft w:val="432"/>
          <w:marRight w:val="0"/>
          <w:marTop w:val="125"/>
          <w:marBottom w:val="0"/>
          <w:divBdr>
            <w:top w:val="none" w:sz="0" w:space="0" w:color="auto"/>
            <w:left w:val="none" w:sz="0" w:space="0" w:color="auto"/>
            <w:bottom w:val="none" w:sz="0" w:space="0" w:color="auto"/>
            <w:right w:val="none" w:sz="0" w:space="0" w:color="auto"/>
          </w:divBdr>
        </w:div>
        <w:div w:id="1143347140">
          <w:marLeft w:val="432"/>
          <w:marRight w:val="0"/>
          <w:marTop w:val="125"/>
          <w:marBottom w:val="0"/>
          <w:divBdr>
            <w:top w:val="none" w:sz="0" w:space="0" w:color="auto"/>
            <w:left w:val="none" w:sz="0" w:space="0" w:color="auto"/>
            <w:bottom w:val="none" w:sz="0" w:space="0" w:color="auto"/>
            <w:right w:val="none" w:sz="0" w:space="0" w:color="auto"/>
          </w:divBdr>
        </w:div>
        <w:div w:id="1143347168">
          <w:marLeft w:val="432"/>
          <w:marRight w:val="0"/>
          <w:marTop w:val="125"/>
          <w:marBottom w:val="0"/>
          <w:divBdr>
            <w:top w:val="none" w:sz="0" w:space="0" w:color="auto"/>
            <w:left w:val="none" w:sz="0" w:space="0" w:color="auto"/>
            <w:bottom w:val="none" w:sz="0" w:space="0" w:color="auto"/>
            <w:right w:val="none" w:sz="0" w:space="0" w:color="auto"/>
          </w:divBdr>
        </w:div>
      </w:divsChild>
    </w:div>
    <w:div w:id="1143347142">
      <w:marLeft w:val="0"/>
      <w:marRight w:val="0"/>
      <w:marTop w:val="0"/>
      <w:marBottom w:val="0"/>
      <w:divBdr>
        <w:top w:val="none" w:sz="0" w:space="0" w:color="auto"/>
        <w:left w:val="none" w:sz="0" w:space="0" w:color="auto"/>
        <w:bottom w:val="none" w:sz="0" w:space="0" w:color="auto"/>
        <w:right w:val="none" w:sz="0" w:space="0" w:color="auto"/>
      </w:divBdr>
      <w:divsChild>
        <w:div w:id="1143347121">
          <w:marLeft w:val="432"/>
          <w:marRight w:val="0"/>
          <w:marTop w:val="125"/>
          <w:marBottom w:val="0"/>
          <w:divBdr>
            <w:top w:val="none" w:sz="0" w:space="0" w:color="auto"/>
            <w:left w:val="none" w:sz="0" w:space="0" w:color="auto"/>
            <w:bottom w:val="none" w:sz="0" w:space="0" w:color="auto"/>
            <w:right w:val="none" w:sz="0" w:space="0" w:color="auto"/>
          </w:divBdr>
        </w:div>
        <w:div w:id="1143347128">
          <w:marLeft w:val="432"/>
          <w:marRight w:val="0"/>
          <w:marTop w:val="125"/>
          <w:marBottom w:val="0"/>
          <w:divBdr>
            <w:top w:val="none" w:sz="0" w:space="0" w:color="auto"/>
            <w:left w:val="none" w:sz="0" w:space="0" w:color="auto"/>
            <w:bottom w:val="none" w:sz="0" w:space="0" w:color="auto"/>
            <w:right w:val="none" w:sz="0" w:space="0" w:color="auto"/>
          </w:divBdr>
        </w:div>
        <w:div w:id="1143347143">
          <w:marLeft w:val="432"/>
          <w:marRight w:val="0"/>
          <w:marTop w:val="125"/>
          <w:marBottom w:val="0"/>
          <w:divBdr>
            <w:top w:val="none" w:sz="0" w:space="0" w:color="auto"/>
            <w:left w:val="none" w:sz="0" w:space="0" w:color="auto"/>
            <w:bottom w:val="none" w:sz="0" w:space="0" w:color="auto"/>
            <w:right w:val="none" w:sz="0" w:space="0" w:color="auto"/>
          </w:divBdr>
        </w:div>
        <w:div w:id="1143347152">
          <w:marLeft w:val="432"/>
          <w:marRight w:val="0"/>
          <w:marTop w:val="125"/>
          <w:marBottom w:val="0"/>
          <w:divBdr>
            <w:top w:val="none" w:sz="0" w:space="0" w:color="auto"/>
            <w:left w:val="none" w:sz="0" w:space="0" w:color="auto"/>
            <w:bottom w:val="none" w:sz="0" w:space="0" w:color="auto"/>
            <w:right w:val="none" w:sz="0" w:space="0" w:color="auto"/>
          </w:divBdr>
        </w:div>
        <w:div w:id="1143347153">
          <w:marLeft w:val="432"/>
          <w:marRight w:val="0"/>
          <w:marTop w:val="125"/>
          <w:marBottom w:val="0"/>
          <w:divBdr>
            <w:top w:val="none" w:sz="0" w:space="0" w:color="auto"/>
            <w:left w:val="none" w:sz="0" w:space="0" w:color="auto"/>
            <w:bottom w:val="none" w:sz="0" w:space="0" w:color="auto"/>
            <w:right w:val="none" w:sz="0" w:space="0" w:color="auto"/>
          </w:divBdr>
        </w:div>
        <w:div w:id="1143347166">
          <w:marLeft w:val="432"/>
          <w:marRight w:val="0"/>
          <w:marTop w:val="125"/>
          <w:marBottom w:val="0"/>
          <w:divBdr>
            <w:top w:val="none" w:sz="0" w:space="0" w:color="auto"/>
            <w:left w:val="none" w:sz="0" w:space="0" w:color="auto"/>
            <w:bottom w:val="none" w:sz="0" w:space="0" w:color="auto"/>
            <w:right w:val="none" w:sz="0" w:space="0" w:color="auto"/>
          </w:divBdr>
        </w:div>
      </w:divsChild>
    </w:div>
    <w:div w:id="1143347144">
      <w:marLeft w:val="0"/>
      <w:marRight w:val="0"/>
      <w:marTop w:val="0"/>
      <w:marBottom w:val="0"/>
      <w:divBdr>
        <w:top w:val="none" w:sz="0" w:space="0" w:color="auto"/>
        <w:left w:val="none" w:sz="0" w:space="0" w:color="auto"/>
        <w:bottom w:val="none" w:sz="0" w:space="0" w:color="auto"/>
        <w:right w:val="none" w:sz="0" w:space="0" w:color="auto"/>
      </w:divBdr>
      <w:divsChild>
        <w:div w:id="1143347154">
          <w:marLeft w:val="432"/>
          <w:marRight w:val="0"/>
          <w:marTop w:val="96"/>
          <w:marBottom w:val="0"/>
          <w:divBdr>
            <w:top w:val="none" w:sz="0" w:space="0" w:color="auto"/>
            <w:left w:val="none" w:sz="0" w:space="0" w:color="auto"/>
            <w:bottom w:val="none" w:sz="0" w:space="0" w:color="auto"/>
            <w:right w:val="none" w:sz="0" w:space="0" w:color="auto"/>
          </w:divBdr>
        </w:div>
      </w:divsChild>
    </w:div>
    <w:div w:id="1143347145">
      <w:marLeft w:val="0"/>
      <w:marRight w:val="0"/>
      <w:marTop w:val="0"/>
      <w:marBottom w:val="0"/>
      <w:divBdr>
        <w:top w:val="none" w:sz="0" w:space="0" w:color="auto"/>
        <w:left w:val="none" w:sz="0" w:space="0" w:color="auto"/>
        <w:bottom w:val="none" w:sz="0" w:space="0" w:color="auto"/>
        <w:right w:val="none" w:sz="0" w:space="0" w:color="auto"/>
      </w:divBdr>
      <w:divsChild>
        <w:div w:id="1143347148">
          <w:marLeft w:val="432"/>
          <w:marRight w:val="0"/>
          <w:marTop w:val="115"/>
          <w:marBottom w:val="0"/>
          <w:divBdr>
            <w:top w:val="none" w:sz="0" w:space="0" w:color="auto"/>
            <w:left w:val="none" w:sz="0" w:space="0" w:color="auto"/>
            <w:bottom w:val="none" w:sz="0" w:space="0" w:color="auto"/>
            <w:right w:val="none" w:sz="0" w:space="0" w:color="auto"/>
          </w:divBdr>
        </w:div>
        <w:div w:id="1143347150">
          <w:marLeft w:val="432"/>
          <w:marRight w:val="0"/>
          <w:marTop w:val="115"/>
          <w:marBottom w:val="0"/>
          <w:divBdr>
            <w:top w:val="none" w:sz="0" w:space="0" w:color="auto"/>
            <w:left w:val="none" w:sz="0" w:space="0" w:color="auto"/>
            <w:bottom w:val="none" w:sz="0" w:space="0" w:color="auto"/>
            <w:right w:val="none" w:sz="0" w:space="0" w:color="auto"/>
          </w:divBdr>
        </w:div>
        <w:div w:id="1143347174">
          <w:marLeft w:val="432"/>
          <w:marRight w:val="0"/>
          <w:marTop w:val="115"/>
          <w:marBottom w:val="0"/>
          <w:divBdr>
            <w:top w:val="none" w:sz="0" w:space="0" w:color="auto"/>
            <w:left w:val="none" w:sz="0" w:space="0" w:color="auto"/>
            <w:bottom w:val="none" w:sz="0" w:space="0" w:color="auto"/>
            <w:right w:val="none" w:sz="0" w:space="0" w:color="auto"/>
          </w:divBdr>
        </w:div>
        <w:div w:id="1143347178">
          <w:marLeft w:val="432"/>
          <w:marRight w:val="0"/>
          <w:marTop w:val="115"/>
          <w:marBottom w:val="0"/>
          <w:divBdr>
            <w:top w:val="none" w:sz="0" w:space="0" w:color="auto"/>
            <w:left w:val="none" w:sz="0" w:space="0" w:color="auto"/>
            <w:bottom w:val="none" w:sz="0" w:space="0" w:color="auto"/>
            <w:right w:val="none" w:sz="0" w:space="0" w:color="auto"/>
          </w:divBdr>
        </w:div>
      </w:divsChild>
    </w:div>
    <w:div w:id="1143347155">
      <w:marLeft w:val="0"/>
      <w:marRight w:val="0"/>
      <w:marTop w:val="0"/>
      <w:marBottom w:val="0"/>
      <w:divBdr>
        <w:top w:val="none" w:sz="0" w:space="0" w:color="auto"/>
        <w:left w:val="none" w:sz="0" w:space="0" w:color="auto"/>
        <w:bottom w:val="none" w:sz="0" w:space="0" w:color="auto"/>
        <w:right w:val="none" w:sz="0" w:space="0" w:color="auto"/>
      </w:divBdr>
      <w:divsChild>
        <w:div w:id="1143347172">
          <w:marLeft w:val="432"/>
          <w:marRight w:val="0"/>
          <w:marTop w:val="125"/>
          <w:marBottom w:val="0"/>
          <w:divBdr>
            <w:top w:val="none" w:sz="0" w:space="0" w:color="auto"/>
            <w:left w:val="none" w:sz="0" w:space="0" w:color="auto"/>
            <w:bottom w:val="none" w:sz="0" w:space="0" w:color="auto"/>
            <w:right w:val="none" w:sz="0" w:space="0" w:color="auto"/>
          </w:divBdr>
        </w:div>
      </w:divsChild>
    </w:div>
    <w:div w:id="1143347158">
      <w:marLeft w:val="0"/>
      <w:marRight w:val="0"/>
      <w:marTop w:val="0"/>
      <w:marBottom w:val="0"/>
      <w:divBdr>
        <w:top w:val="none" w:sz="0" w:space="0" w:color="auto"/>
        <w:left w:val="none" w:sz="0" w:space="0" w:color="auto"/>
        <w:bottom w:val="none" w:sz="0" w:space="0" w:color="auto"/>
        <w:right w:val="none" w:sz="0" w:space="0" w:color="auto"/>
      </w:divBdr>
      <w:divsChild>
        <w:div w:id="1143347171">
          <w:marLeft w:val="432"/>
          <w:marRight w:val="0"/>
          <w:marTop w:val="125"/>
          <w:marBottom w:val="0"/>
          <w:divBdr>
            <w:top w:val="none" w:sz="0" w:space="0" w:color="auto"/>
            <w:left w:val="none" w:sz="0" w:space="0" w:color="auto"/>
            <w:bottom w:val="none" w:sz="0" w:space="0" w:color="auto"/>
            <w:right w:val="none" w:sz="0" w:space="0" w:color="auto"/>
          </w:divBdr>
        </w:div>
      </w:divsChild>
    </w:div>
    <w:div w:id="1143347159">
      <w:marLeft w:val="0"/>
      <w:marRight w:val="0"/>
      <w:marTop w:val="0"/>
      <w:marBottom w:val="0"/>
      <w:divBdr>
        <w:top w:val="none" w:sz="0" w:space="0" w:color="auto"/>
        <w:left w:val="none" w:sz="0" w:space="0" w:color="auto"/>
        <w:bottom w:val="none" w:sz="0" w:space="0" w:color="auto"/>
        <w:right w:val="none" w:sz="0" w:space="0" w:color="auto"/>
      </w:divBdr>
      <w:divsChild>
        <w:div w:id="1143347149">
          <w:marLeft w:val="432"/>
          <w:marRight w:val="0"/>
          <w:marTop w:val="125"/>
          <w:marBottom w:val="0"/>
          <w:divBdr>
            <w:top w:val="none" w:sz="0" w:space="0" w:color="auto"/>
            <w:left w:val="none" w:sz="0" w:space="0" w:color="auto"/>
            <w:bottom w:val="none" w:sz="0" w:space="0" w:color="auto"/>
            <w:right w:val="none" w:sz="0" w:space="0" w:color="auto"/>
          </w:divBdr>
        </w:div>
        <w:div w:id="1143347176">
          <w:marLeft w:val="432"/>
          <w:marRight w:val="0"/>
          <w:marTop w:val="125"/>
          <w:marBottom w:val="0"/>
          <w:divBdr>
            <w:top w:val="none" w:sz="0" w:space="0" w:color="auto"/>
            <w:left w:val="none" w:sz="0" w:space="0" w:color="auto"/>
            <w:bottom w:val="none" w:sz="0" w:space="0" w:color="auto"/>
            <w:right w:val="none" w:sz="0" w:space="0" w:color="auto"/>
          </w:divBdr>
        </w:div>
      </w:divsChild>
    </w:div>
    <w:div w:id="1143347162">
      <w:marLeft w:val="0"/>
      <w:marRight w:val="0"/>
      <w:marTop w:val="0"/>
      <w:marBottom w:val="0"/>
      <w:divBdr>
        <w:top w:val="none" w:sz="0" w:space="0" w:color="auto"/>
        <w:left w:val="none" w:sz="0" w:space="0" w:color="auto"/>
        <w:bottom w:val="none" w:sz="0" w:space="0" w:color="auto"/>
        <w:right w:val="none" w:sz="0" w:space="0" w:color="auto"/>
      </w:divBdr>
      <w:divsChild>
        <w:div w:id="1143347123">
          <w:marLeft w:val="432"/>
          <w:marRight w:val="0"/>
          <w:marTop w:val="96"/>
          <w:marBottom w:val="0"/>
          <w:divBdr>
            <w:top w:val="none" w:sz="0" w:space="0" w:color="auto"/>
            <w:left w:val="none" w:sz="0" w:space="0" w:color="auto"/>
            <w:bottom w:val="none" w:sz="0" w:space="0" w:color="auto"/>
            <w:right w:val="none" w:sz="0" w:space="0" w:color="auto"/>
          </w:divBdr>
        </w:div>
        <w:div w:id="1143347134">
          <w:marLeft w:val="432"/>
          <w:marRight w:val="0"/>
          <w:marTop w:val="96"/>
          <w:marBottom w:val="0"/>
          <w:divBdr>
            <w:top w:val="none" w:sz="0" w:space="0" w:color="auto"/>
            <w:left w:val="none" w:sz="0" w:space="0" w:color="auto"/>
            <w:bottom w:val="none" w:sz="0" w:space="0" w:color="auto"/>
            <w:right w:val="none" w:sz="0" w:space="0" w:color="auto"/>
          </w:divBdr>
        </w:div>
        <w:div w:id="1143347156">
          <w:marLeft w:val="432"/>
          <w:marRight w:val="0"/>
          <w:marTop w:val="96"/>
          <w:marBottom w:val="0"/>
          <w:divBdr>
            <w:top w:val="none" w:sz="0" w:space="0" w:color="auto"/>
            <w:left w:val="none" w:sz="0" w:space="0" w:color="auto"/>
            <w:bottom w:val="none" w:sz="0" w:space="0" w:color="auto"/>
            <w:right w:val="none" w:sz="0" w:space="0" w:color="auto"/>
          </w:divBdr>
        </w:div>
        <w:div w:id="1143347163">
          <w:marLeft w:val="432"/>
          <w:marRight w:val="0"/>
          <w:marTop w:val="96"/>
          <w:marBottom w:val="0"/>
          <w:divBdr>
            <w:top w:val="none" w:sz="0" w:space="0" w:color="auto"/>
            <w:left w:val="none" w:sz="0" w:space="0" w:color="auto"/>
            <w:bottom w:val="none" w:sz="0" w:space="0" w:color="auto"/>
            <w:right w:val="none" w:sz="0" w:space="0" w:color="auto"/>
          </w:divBdr>
        </w:div>
        <w:div w:id="1143347164">
          <w:marLeft w:val="432"/>
          <w:marRight w:val="0"/>
          <w:marTop w:val="96"/>
          <w:marBottom w:val="0"/>
          <w:divBdr>
            <w:top w:val="none" w:sz="0" w:space="0" w:color="auto"/>
            <w:left w:val="none" w:sz="0" w:space="0" w:color="auto"/>
            <w:bottom w:val="none" w:sz="0" w:space="0" w:color="auto"/>
            <w:right w:val="none" w:sz="0" w:space="0" w:color="auto"/>
          </w:divBdr>
        </w:div>
        <w:div w:id="1143347179">
          <w:marLeft w:val="432"/>
          <w:marRight w:val="0"/>
          <w:marTop w:val="96"/>
          <w:marBottom w:val="0"/>
          <w:divBdr>
            <w:top w:val="none" w:sz="0" w:space="0" w:color="auto"/>
            <w:left w:val="none" w:sz="0" w:space="0" w:color="auto"/>
            <w:bottom w:val="none" w:sz="0" w:space="0" w:color="auto"/>
            <w:right w:val="none" w:sz="0" w:space="0" w:color="auto"/>
          </w:divBdr>
        </w:div>
      </w:divsChild>
    </w:div>
    <w:div w:id="1143347167">
      <w:marLeft w:val="0"/>
      <w:marRight w:val="0"/>
      <w:marTop w:val="0"/>
      <w:marBottom w:val="0"/>
      <w:divBdr>
        <w:top w:val="none" w:sz="0" w:space="0" w:color="auto"/>
        <w:left w:val="none" w:sz="0" w:space="0" w:color="auto"/>
        <w:bottom w:val="none" w:sz="0" w:space="0" w:color="auto"/>
        <w:right w:val="none" w:sz="0" w:space="0" w:color="auto"/>
      </w:divBdr>
      <w:divsChild>
        <w:div w:id="1143347126">
          <w:marLeft w:val="432"/>
          <w:marRight w:val="0"/>
          <w:marTop w:val="96"/>
          <w:marBottom w:val="0"/>
          <w:divBdr>
            <w:top w:val="none" w:sz="0" w:space="0" w:color="auto"/>
            <w:left w:val="none" w:sz="0" w:space="0" w:color="auto"/>
            <w:bottom w:val="none" w:sz="0" w:space="0" w:color="auto"/>
            <w:right w:val="none" w:sz="0" w:space="0" w:color="auto"/>
          </w:divBdr>
        </w:div>
        <w:div w:id="1143347133">
          <w:marLeft w:val="432"/>
          <w:marRight w:val="0"/>
          <w:marTop w:val="96"/>
          <w:marBottom w:val="0"/>
          <w:divBdr>
            <w:top w:val="none" w:sz="0" w:space="0" w:color="auto"/>
            <w:left w:val="none" w:sz="0" w:space="0" w:color="auto"/>
            <w:bottom w:val="none" w:sz="0" w:space="0" w:color="auto"/>
            <w:right w:val="none" w:sz="0" w:space="0" w:color="auto"/>
          </w:divBdr>
        </w:div>
        <w:div w:id="1143347141">
          <w:marLeft w:val="432"/>
          <w:marRight w:val="0"/>
          <w:marTop w:val="96"/>
          <w:marBottom w:val="0"/>
          <w:divBdr>
            <w:top w:val="none" w:sz="0" w:space="0" w:color="auto"/>
            <w:left w:val="none" w:sz="0" w:space="0" w:color="auto"/>
            <w:bottom w:val="none" w:sz="0" w:space="0" w:color="auto"/>
            <w:right w:val="none" w:sz="0" w:space="0" w:color="auto"/>
          </w:divBdr>
        </w:div>
        <w:div w:id="1143347151">
          <w:marLeft w:val="432"/>
          <w:marRight w:val="0"/>
          <w:marTop w:val="96"/>
          <w:marBottom w:val="0"/>
          <w:divBdr>
            <w:top w:val="none" w:sz="0" w:space="0" w:color="auto"/>
            <w:left w:val="none" w:sz="0" w:space="0" w:color="auto"/>
            <w:bottom w:val="none" w:sz="0" w:space="0" w:color="auto"/>
            <w:right w:val="none" w:sz="0" w:space="0" w:color="auto"/>
          </w:divBdr>
        </w:div>
        <w:div w:id="1143347157">
          <w:marLeft w:val="432"/>
          <w:marRight w:val="0"/>
          <w:marTop w:val="96"/>
          <w:marBottom w:val="0"/>
          <w:divBdr>
            <w:top w:val="none" w:sz="0" w:space="0" w:color="auto"/>
            <w:left w:val="none" w:sz="0" w:space="0" w:color="auto"/>
            <w:bottom w:val="none" w:sz="0" w:space="0" w:color="auto"/>
            <w:right w:val="none" w:sz="0" w:space="0" w:color="auto"/>
          </w:divBdr>
        </w:div>
        <w:div w:id="1143347165">
          <w:marLeft w:val="432"/>
          <w:marRight w:val="0"/>
          <w:marTop w:val="125"/>
          <w:marBottom w:val="0"/>
          <w:divBdr>
            <w:top w:val="none" w:sz="0" w:space="0" w:color="auto"/>
            <w:left w:val="none" w:sz="0" w:space="0" w:color="auto"/>
            <w:bottom w:val="none" w:sz="0" w:space="0" w:color="auto"/>
            <w:right w:val="none" w:sz="0" w:space="0" w:color="auto"/>
          </w:divBdr>
        </w:div>
        <w:div w:id="1143347169">
          <w:marLeft w:val="432"/>
          <w:marRight w:val="0"/>
          <w:marTop w:val="96"/>
          <w:marBottom w:val="0"/>
          <w:divBdr>
            <w:top w:val="none" w:sz="0" w:space="0" w:color="auto"/>
            <w:left w:val="none" w:sz="0" w:space="0" w:color="auto"/>
            <w:bottom w:val="none" w:sz="0" w:space="0" w:color="auto"/>
            <w:right w:val="none" w:sz="0" w:space="0" w:color="auto"/>
          </w:divBdr>
        </w:div>
      </w:divsChild>
    </w:div>
    <w:div w:id="1143347173">
      <w:marLeft w:val="0"/>
      <w:marRight w:val="0"/>
      <w:marTop w:val="0"/>
      <w:marBottom w:val="0"/>
      <w:divBdr>
        <w:top w:val="none" w:sz="0" w:space="0" w:color="auto"/>
        <w:left w:val="none" w:sz="0" w:space="0" w:color="auto"/>
        <w:bottom w:val="none" w:sz="0" w:space="0" w:color="auto"/>
        <w:right w:val="none" w:sz="0" w:space="0" w:color="auto"/>
      </w:divBdr>
      <w:divsChild>
        <w:div w:id="1143347127">
          <w:marLeft w:val="432"/>
          <w:marRight w:val="0"/>
          <w:marTop w:val="115"/>
          <w:marBottom w:val="0"/>
          <w:divBdr>
            <w:top w:val="none" w:sz="0" w:space="0" w:color="auto"/>
            <w:left w:val="none" w:sz="0" w:space="0" w:color="auto"/>
            <w:bottom w:val="none" w:sz="0" w:space="0" w:color="auto"/>
            <w:right w:val="none" w:sz="0" w:space="0" w:color="auto"/>
          </w:divBdr>
        </w:div>
        <w:div w:id="1143347139">
          <w:marLeft w:val="432"/>
          <w:marRight w:val="0"/>
          <w:marTop w:val="115"/>
          <w:marBottom w:val="0"/>
          <w:divBdr>
            <w:top w:val="none" w:sz="0" w:space="0" w:color="auto"/>
            <w:left w:val="none" w:sz="0" w:space="0" w:color="auto"/>
            <w:bottom w:val="none" w:sz="0" w:space="0" w:color="auto"/>
            <w:right w:val="none" w:sz="0" w:space="0" w:color="auto"/>
          </w:divBdr>
        </w:div>
        <w:div w:id="1143347146">
          <w:marLeft w:val="432"/>
          <w:marRight w:val="0"/>
          <w:marTop w:val="115"/>
          <w:marBottom w:val="0"/>
          <w:divBdr>
            <w:top w:val="none" w:sz="0" w:space="0" w:color="auto"/>
            <w:left w:val="none" w:sz="0" w:space="0" w:color="auto"/>
            <w:bottom w:val="none" w:sz="0" w:space="0" w:color="auto"/>
            <w:right w:val="none" w:sz="0" w:space="0" w:color="auto"/>
          </w:divBdr>
        </w:div>
        <w:div w:id="1143347170">
          <w:marLeft w:val="432"/>
          <w:marRight w:val="0"/>
          <w:marTop w:val="115"/>
          <w:marBottom w:val="0"/>
          <w:divBdr>
            <w:top w:val="none" w:sz="0" w:space="0" w:color="auto"/>
            <w:left w:val="none" w:sz="0" w:space="0" w:color="auto"/>
            <w:bottom w:val="none" w:sz="0" w:space="0" w:color="auto"/>
            <w:right w:val="none" w:sz="0" w:space="0" w:color="auto"/>
          </w:divBdr>
        </w:div>
      </w:divsChild>
    </w:div>
    <w:div w:id="1143347177">
      <w:marLeft w:val="0"/>
      <w:marRight w:val="0"/>
      <w:marTop w:val="0"/>
      <w:marBottom w:val="0"/>
      <w:divBdr>
        <w:top w:val="none" w:sz="0" w:space="0" w:color="auto"/>
        <w:left w:val="none" w:sz="0" w:space="0" w:color="auto"/>
        <w:bottom w:val="none" w:sz="0" w:space="0" w:color="auto"/>
        <w:right w:val="none" w:sz="0" w:space="0" w:color="auto"/>
      </w:divBdr>
      <w:divsChild>
        <w:div w:id="1143347160">
          <w:marLeft w:val="432"/>
          <w:marRight w:val="0"/>
          <w:marTop w:val="230"/>
          <w:marBottom w:val="0"/>
          <w:divBdr>
            <w:top w:val="none" w:sz="0" w:space="0" w:color="auto"/>
            <w:left w:val="none" w:sz="0" w:space="0" w:color="auto"/>
            <w:bottom w:val="none" w:sz="0" w:space="0" w:color="auto"/>
            <w:right w:val="none" w:sz="0" w:space="0" w:color="auto"/>
          </w:divBdr>
        </w:div>
      </w:divsChild>
    </w:div>
    <w:div w:id="1143347180">
      <w:marLeft w:val="0"/>
      <w:marRight w:val="0"/>
      <w:marTop w:val="0"/>
      <w:marBottom w:val="0"/>
      <w:divBdr>
        <w:top w:val="none" w:sz="0" w:space="0" w:color="auto"/>
        <w:left w:val="none" w:sz="0" w:space="0" w:color="auto"/>
        <w:bottom w:val="none" w:sz="0" w:space="0" w:color="auto"/>
        <w:right w:val="none" w:sz="0" w:space="0" w:color="auto"/>
      </w:divBdr>
      <w:divsChild>
        <w:div w:id="1143347147">
          <w:marLeft w:val="432"/>
          <w:marRight w:val="0"/>
          <w:marTop w:val="173"/>
          <w:marBottom w:val="0"/>
          <w:divBdr>
            <w:top w:val="none" w:sz="0" w:space="0" w:color="auto"/>
            <w:left w:val="none" w:sz="0" w:space="0" w:color="auto"/>
            <w:bottom w:val="none" w:sz="0" w:space="0" w:color="auto"/>
            <w:right w:val="none" w:sz="0" w:space="0" w:color="auto"/>
          </w:divBdr>
        </w:div>
      </w:divsChild>
    </w:div>
    <w:div w:id="11433471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31</Pages>
  <Words>8504</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Городоцька міська рада</dc:title>
  <dc:subject/>
  <dc:creator>admin</dc:creator>
  <cp:keywords/>
  <dc:description/>
  <cp:lastModifiedBy>Юрій Голубов</cp:lastModifiedBy>
  <cp:revision>2</cp:revision>
  <cp:lastPrinted>2018-02-08T09:51:00Z</cp:lastPrinted>
  <dcterms:created xsi:type="dcterms:W3CDTF">2018-02-21T14:35:00Z</dcterms:created>
  <dcterms:modified xsi:type="dcterms:W3CDTF">2018-02-21T14:35:00Z</dcterms:modified>
</cp:coreProperties>
</file>